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1354C" w14:textId="77777777" w:rsidR="001442DA" w:rsidRPr="001442DA" w:rsidRDefault="001442DA" w:rsidP="001442DA">
      <w:pPr>
        <w:jc w:val="center"/>
        <w:rPr>
          <w:rFonts w:cs="B Nazanin"/>
          <w:b/>
          <w:bCs/>
          <w:sz w:val="28"/>
          <w:szCs w:val="28"/>
        </w:rPr>
      </w:pPr>
      <w:r>
        <w:rPr>
          <w:rFonts w:cs="B Nazanin" w:hint="cs"/>
          <w:b/>
          <w:bCs/>
          <w:sz w:val="28"/>
          <w:szCs w:val="28"/>
          <w:rtl/>
          <w:lang w:val="en-GB"/>
        </w:rPr>
        <w:t xml:space="preserve">« </w:t>
      </w:r>
      <w:r w:rsidRPr="001442DA">
        <w:rPr>
          <w:rFonts w:cs="B Nazanin" w:hint="cs"/>
          <w:b/>
          <w:bCs/>
          <w:sz w:val="28"/>
          <w:szCs w:val="28"/>
          <w:rtl/>
          <w:lang w:val="en-GB"/>
        </w:rPr>
        <w:t>ارزیابی قانون به‌ مثابة ابزار حکمروایی در سکونتگاه‌های غیررسمی</w:t>
      </w:r>
      <w:r w:rsidR="00EB1868">
        <w:rPr>
          <w:rFonts w:cs="B Nazanin" w:hint="cs"/>
          <w:b/>
          <w:bCs/>
          <w:sz w:val="28"/>
          <w:szCs w:val="28"/>
          <w:rtl/>
        </w:rPr>
        <w:t xml:space="preserve"> »</w:t>
      </w:r>
    </w:p>
    <w:p w14:paraId="3366AAF5" w14:textId="77777777" w:rsidR="001442DA" w:rsidRPr="001442DA" w:rsidRDefault="001442DA" w:rsidP="001442DA">
      <w:pPr>
        <w:jc w:val="center"/>
        <w:rPr>
          <w:rFonts w:cs="B Nazanin"/>
          <w:b/>
          <w:bCs/>
          <w:sz w:val="28"/>
          <w:szCs w:val="28"/>
          <w:rtl/>
          <w:lang w:val="en-GB"/>
        </w:rPr>
      </w:pPr>
      <w:r w:rsidRPr="001442DA">
        <w:rPr>
          <w:rFonts w:cs="B Nazanin" w:hint="cs"/>
          <w:b/>
          <w:bCs/>
          <w:sz w:val="28"/>
          <w:szCs w:val="28"/>
          <w:rtl/>
          <w:lang w:val="en-GB"/>
        </w:rPr>
        <w:t>نمون</w:t>
      </w:r>
      <w:r>
        <w:rPr>
          <w:rFonts w:cs="B Nazanin" w:hint="cs"/>
          <w:b/>
          <w:bCs/>
          <w:sz w:val="28"/>
          <w:szCs w:val="28"/>
          <w:rtl/>
          <w:lang w:val="en-GB"/>
        </w:rPr>
        <w:t>ة</w:t>
      </w:r>
      <w:r w:rsidRPr="001442DA">
        <w:rPr>
          <w:rFonts w:cs="B Nazanin" w:hint="cs"/>
          <w:b/>
          <w:bCs/>
          <w:sz w:val="28"/>
          <w:szCs w:val="28"/>
          <w:rtl/>
          <w:lang w:val="en-GB"/>
        </w:rPr>
        <w:t xml:space="preserve"> مطالعه: کمپ بی سربندر</w:t>
      </w:r>
      <w:r>
        <w:rPr>
          <w:rFonts w:cs="B Nazanin" w:hint="cs"/>
          <w:b/>
          <w:bCs/>
          <w:sz w:val="28"/>
          <w:szCs w:val="28"/>
          <w:rtl/>
          <w:lang w:val="en-GB"/>
        </w:rPr>
        <w:t>- بندر امام خمینی</w:t>
      </w:r>
    </w:p>
    <w:p w14:paraId="04B946B5" w14:textId="77777777" w:rsidR="001442DA" w:rsidRPr="00B43B59" w:rsidRDefault="001442DA" w:rsidP="00C05549">
      <w:pPr>
        <w:jc w:val="center"/>
        <w:rPr>
          <w:rFonts w:cs="B Nazanin"/>
          <w:b/>
          <w:bCs/>
          <w:sz w:val="28"/>
          <w:szCs w:val="28"/>
          <w:rtl/>
          <w:lang w:val="en-GB"/>
        </w:rPr>
      </w:pPr>
    </w:p>
    <w:p w14:paraId="52DA4F17" w14:textId="77777777" w:rsidR="00EA1873" w:rsidRPr="00B43B59" w:rsidRDefault="00EA1873" w:rsidP="00611BFE">
      <w:pPr>
        <w:jc w:val="lowKashida"/>
        <w:rPr>
          <w:rFonts w:cs="B Nazanin"/>
          <w:sz w:val="24"/>
          <w:szCs w:val="24"/>
          <w:rtl/>
          <w:lang w:val="en-GB"/>
        </w:rPr>
      </w:pPr>
      <w:r w:rsidRPr="00B43B59">
        <w:rPr>
          <w:rFonts w:cs="B Nazanin" w:hint="cs"/>
          <w:b/>
          <w:bCs/>
          <w:sz w:val="24"/>
          <w:szCs w:val="24"/>
          <w:rtl/>
          <w:lang w:val="en-GB"/>
        </w:rPr>
        <w:t>چکیده:</w:t>
      </w:r>
    </w:p>
    <w:p w14:paraId="1C190E2F" w14:textId="77777777" w:rsidR="00EA1873" w:rsidRPr="00B43B59" w:rsidRDefault="00EA1873" w:rsidP="00611BFE">
      <w:pPr>
        <w:jc w:val="lowKashida"/>
        <w:rPr>
          <w:rFonts w:cs="Calibri"/>
          <w:sz w:val="24"/>
          <w:szCs w:val="24"/>
          <w:rtl/>
          <w:lang w:val="en-GB"/>
        </w:rPr>
      </w:pPr>
      <w:r w:rsidRPr="00B43B59">
        <w:rPr>
          <w:rFonts w:cs="B Nazanin" w:hint="cs"/>
          <w:sz w:val="24"/>
          <w:szCs w:val="24"/>
          <w:rtl/>
          <w:lang w:val="en-GB"/>
        </w:rPr>
        <w:t>سکونتگاه‌های غیررسمی، حلبی‌آبادها، زورآبادها، گودنشین‌ها</w:t>
      </w:r>
      <w:r w:rsidR="000B3F1A" w:rsidRPr="00B43B59">
        <w:rPr>
          <w:rFonts w:cs="B Nazanin" w:hint="cs"/>
          <w:sz w:val="24"/>
          <w:szCs w:val="24"/>
          <w:rtl/>
          <w:lang w:val="en-GB"/>
        </w:rPr>
        <w:t>، حاشیه‌نشینی</w:t>
      </w:r>
      <w:r w:rsidRPr="00B43B59">
        <w:rPr>
          <w:rFonts w:cs="B Nazanin" w:hint="cs"/>
          <w:sz w:val="24"/>
          <w:szCs w:val="24"/>
          <w:rtl/>
          <w:lang w:val="en-GB"/>
        </w:rPr>
        <w:t>، بخشی از بافت‌های مسئله‌دار و فرسوده ایران را شکل داده‌اند. بخشی از شهر که دارای معضلاتی همچون مشکلات اق</w:t>
      </w:r>
      <w:r w:rsidR="007707D9" w:rsidRPr="00B43B59">
        <w:rPr>
          <w:rFonts w:cs="B Nazanin" w:hint="cs"/>
          <w:sz w:val="24"/>
          <w:szCs w:val="24"/>
          <w:rtl/>
          <w:lang w:val="en-GB"/>
        </w:rPr>
        <w:t>تص</w:t>
      </w:r>
      <w:r w:rsidRPr="00B43B59">
        <w:rPr>
          <w:rFonts w:cs="B Nazanin" w:hint="cs"/>
          <w:sz w:val="24"/>
          <w:szCs w:val="24"/>
          <w:rtl/>
          <w:lang w:val="en-GB"/>
        </w:rPr>
        <w:t xml:space="preserve">ادی، اجتماعی، فرهنگی، بهداشتی و آموزشی است که به نوعی فقر شهری را به نمایش می‌گذارد. ایجاد این سکونتگاه‌ها که </w:t>
      </w:r>
      <w:r w:rsidR="00611BFE" w:rsidRPr="00B43B59">
        <w:rPr>
          <w:rFonts w:cs="B Nazanin" w:hint="cs"/>
          <w:sz w:val="24"/>
          <w:szCs w:val="24"/>
          <w:rtl/>
          <w:lang w:val="en-GB"/>
        </w:rPr>
        <w:t xml:space="preserve">از معضلات مدیریت شهری نیز محسوب می‌شوند، علل گوناگون دارد و همین امر آن‌ها را به مسائل چندبعدیِ بغرنج تبدیل کرده است. اما یکی از مهم‌ترین علل مسبب آن، به مدیریت کشور بر می‌گردد. حکمرانی کشور به‌ویژه در بخش اقتصاد، در ایجاد، تداوم و یا حل این معضل شهری بسیار موثر است. بنابراین ابزار حکمرانی یعنی «قانون» می‌تواند بسیار موثر باشد لذا در این پژوهش با روش جمع‌آوری اطلاعات و اسناد کتابخانه‌ای و </w:t>
      </w:r>
      <w:r w:rsidR="007707D9" w:rsidRPr="00B43B59">
        <w:rPr>
          <w:rFonts w:cs="B Nazanin" w:hint="cs"/>
          <w:sz w:val="24"/>
          <w:szCs w:val="24"/>
          <w:rtl/>
          <w:lang w:val="en-GB"/>
        </w:rPr>
        <w:t>روش پژوهش</w:t>
      </w:r>
      <w:r w:rsidR="00C51784" w:rsidRPr="00B43B59">
        <w:rPr>
          <w:rFonts w:cs="B Nazanin" w:hint="cs"/>
          <w:sz w:val="24"/>
          <w:szCs w:val="24"/>
          <w:rtl/>
          <w:lang w:val="en-GB"/>
        </w:rPr>
        <w:t>،</w:t>
      </w:r>
      <w:r w:rsidR="007707D9" w:rsidRPr="00B43B59">
        <w:rPr>
          <w:rFonts w:cs="B Nazanin" w:hint="cs"/>
          <w:sz w:val="24"/>
          <w:szCs w:val="24"/>
          <w:rtl/>
          <w:lang w:val="en-GB"/>
        </w:rPr>
        <w:t xml:space="preserve"> </w:t>
      </w:r>
      <w:r w:rsidR="00611BFE" w:rsidRPr="00B43B59">
        <w:rPr>
          <w:rFonts w:cs="B Nazanin" w:hint="cs"/>
          <w:sz w:val="24"/>
          <w:szCs w:val="24"/>
          <w:rtl/>
          <w:lang w:val="en-GB"/>
        </w:rPr>
        <w:t>تحلیل آن‌ها</w:t>
      </w:r>
      <w:r w:rsidR="00A14E80" w:rsidRPr="00B43B59">
        <w:rPr>
          <w:rFonts w:cs="B Nazanin" w:hint="cs"/>
          <w:sz w:val="24"/>
          <w:szCs w:val="24"/>
          <w:rtl/>
          <w:lang w:val="en-GB"/>
        </w:rPr>
        <w:t xml:space="preserve"> در ترکیب با مصاحبه کارشناسان و مردم در بازدید میدانی،</w:t>
      </w:r>
      <w:r w:rsidR="00611BFE" w:rsidRPr="00B43B59">
        <w:rPr>
          <w:rFonts w:cs="B Nazanin" w:hint="cs"/>
          <w:sz w:val="24"/>
          <w:szCs w:val="24"/>
          <w:rtl/>
          <w:lang w:val="en-GB"/>
        </w:rPr>
        <w:t xml:space="preserve"> به دنبال بررسی علل مرتبط با این معضل</w:t>
      </w:r>
      <w:r w:rsidR="007707D9" w:rsidRPr="00B43B59">
        <w:rPr>
          <w:rFonts w:cs="B Nazanin" w:hint="cs"/>
          <w:sz w:val="24"/>
          <w:szCs w:val="24"/>
          <w:rtl/>
          <w:lang w:val="en-GB"/>
        </w:rPr>
        <w:t xml:space="preserve"> ایجاد شده</w:t>
      </w:r>
      <w:r w:rsidR="00611BFE" w:rsidRPr="00B43B59">
        <w:rPr>
          <w:rFonts w:cs="B Nazanin" w:hint="cs"/>
          <w:sz w:val="24"/>
          <w:szCs w:val="24"/>
          <w:rtl/>
          <w:lang w:val="en-GB"/>
        </w:rPr>
        <w:t xml:space="preserve"> در دل قوانین هستیم</w:t>
      </w:r>
      <w:r w:rsidR="00B570B6" w:rsidRPr="00B43B59">
        <w:rPr>
          <w:rFonts w:cs="B Nazanin" w:hint="cs"/>
          <w:sz w:val="24"/>
          <w:szCs w:val="24"/>
          <w:rtl/>
          <w:lang w:val="en-GB"/>
        </w:rPr>
        <w:t xml:space="preserve">. </w:t>
      </w:r>
      <w:r w:rsidR="00385F04">
        <w:rPr>
          <w:rFonts w:cs="B Nazanin" w:hint="cs"/>
          <w:sz w:val="24"/>
          <w:szCs w:val="24"/>
          <w:rtl/>
          <w:lang w:val="en-GB"/>
        </w:rPr>
        <w:t>بنا بر یافته‌های</w:t>
      </w:r>
      <w:r w:rsidR="00B570B6" w:rsidRPr="00B43B59">
        <w:rPr>
          <w:rFonts w:cs="B Nazanin" w:hint="cs"/>
          <w:sz w:val="24"/>
          <w:szCs w:val="24"/>
          <w:rtl/>
          <w:lang w:val="en-GB"/>
        </w:rPr>
        <w:t xml:space="preserve"> این پژوهش</w:t>
      </w:r>
      <w:r w:rsidR="00385F04">
        <w:rPr>
          <w:rFonts w:cs="B Nazanin" w:hint="cs"/>
          <w:sz w:val="24"/>
          <w:szCs w:val="24"/>
          <w:rtl/>
          <w:lang w:val="en-GB"/>
        </w:rPr>
        <w:t>،</w:t>
      </w:r>
      <w:r w:rsidR="00B570B6" w:rsidRPr="00B43B59">
        <w:rPr>
          <w:rFonts w:cs="B Nazanin" w:hint="cs"/>
          <w:sz w:val="24"/>
          <w:szCs w:val="24"/>
          <w:rtl/>
          <w:lang w:val="en-GB"/>
        </w:rPr>
        <w:t xml:space="preserve"> </w:t>
      </w:r>
      <w:r w:rsidR="00611BFE" w:rsidRPr="00B43B59">
        <w:rPr>
          <w:rFonts w:cs="B Nazanin" w:hint="cs"/>
          <w:sz w:val="24"/>
          <w:szCs w:val="24"/>
          <w:rtl/>
          <w:lang w:val="en-GB"/>
        </w:rPr>
        <w:t xml:space="preserve">ابزار قانون به عنوان یکی از علل اساسی نیز باعث ایجاد و یا تشدید سکونتگاه‌های غیررسمی </w:t>
      </w:r>
      <w:r w:rsidR="007707D9" w:rsidRPr="00B43B59">
        <w:rPr>
          <w:rFonts w:cs="B Nazanin" w:hint="cs"/>
          <w:sz w:val="24"/>
          <w:szCs w:val="24"/>
          <w:rtl/>
          <w:lang w:val="en-GB"/>
        </w:rPr>
        <w:t xml:space="preserve">در موضع ایجاد، تشدید و تداوم، و </w:t>
      </w:r>
      <w:r w:rsidR="00B570B6" w:rsidRPr="00B43B59">
        <w:rPr>
          <w:rFonts w:cs="B Nazanin" w:hint="cs"/>
          <w:sz w:val="24"/>
          <w:szCs w:val="24"/>
          <w:rtl/>
          <w:lang w:val="en-GB"/>
        </w:rPr>
        <w:t>راه برون‌رفت</w:t>
      </w:r>
      <w:r w:rsidR="007707D9" w:rsidRPr="00B43B59">
        <w:rPr>
          <w:rFonts w:cs="B Nazanin" w:hint="cs"/>
          <w:sz w:val="24"/>
          <w:szCs w:val="24"/>
          <w:rtl/>
          <w:lang w:val="en-GB"/>
        </w:rPr>
        <w:t xml:space="preserve"> آن </w:t>
      </w:r>
      <w:r w:rsidR="00611BFE" w:rsidRPr="00B43B59">
        <w:rPr>
          <w:rFonts w:cs="B Nazanin" w:hint="cs"/>
          <w:sz w:val="24"/>
          <w:szCs w:val="24"/>
          <w:rtl/>
          <w:lang w:val="en-GB"/>
        </w:rPr>
        <w:t>شده است</w:t>
      </w:r>
      <w:r w:rsidR="007707D9" w:rsidRPr="00B43B59">
        <w:rPr>
          <w:rFonts w:cs="B Nazanin" w:hint="cs"/>
          <w:sz w:val="24"/>
          <w:szCs w:val="24"/>
          <w:rtl/>
          <w:lang w:val="en-GB"/>
        </w:rPr>
        <w:t xml:space="preserve">. </w:t>
      </w:r>
      <w:r w:rsidR="00B570B6" w:rsidRPr="00B43B59">
        <w:rPr>
          <w:rFonts w:cs="B Nazanin" w:hint="cs"/>
          <w:sz w:val="24"/>
          <w:szCs w:val="24"/>
          <w:rtl/>
          <w:lang w:val="en-GB"/>
        </w:rPr>
        <w:t xml:space="preserve">بنابراین </w:t>
      </w:r>
      <w:r w:rsidR="007707D9" w:rsidRPr="00B43B59">
        <w:rPr>
          <w:rFonts w:cs="B Nazanin" w:hint="cs"/>
          <w:sz w:val="24"/>
          <w:szCs w:val="24"/>
          <w:rtl/>
          <w:lang w:val="en-GB"/>
        </w:rPr>
        <w:t xml:space="preserve">با شناخت خلاءهای قانونی و </w:t>
      </w:r>
      <w:r w:rsidR="00C51784" w:rsidRPr="00B43B59">
        <w:rPr>
          <w:rFonts w:cs="B Nazanin" w:hint="cs"/>
          <w:sz w:val="24"/>
          <w:szCs w:val="24"/>
          <w:rtl/>
          <w:lang w:val="en-GB"/>
        </w:rPr>
        <w:t>تنقیح</w:t>
      </w:r>
      <w:r w:rsidR="007707D9" w:rsidRPr="00B43B59">
        <w:rPr>
          <w:rFonts w:cs="B Nazanin" w:hint="cs"/>
          <w:sz w:val="24"/>
          <w:szCs w:val="24"/>
          <w:rtl/>
          <w:lang w:val="en-GB"/>
        </w:rPr>
        <w:t xml:space="preserve"> آن می‌توان گام موثری در راه حل معضل سکونتگاه‌های غیررسمی برداشت.</w:t>
      </w:r>
    </w:p>
    <w:p w14:paraId="0841D8F9" w14:textId="77777777" w:rsidR="004508A4" w:rsidRPr="00B43B59" w:rsidRDefault="00611BFE" w:rsidP="005B38EE">
      <w:pPr>
        <w:jc w:val="lowKashida"/>
        <w:rPr>
          <w:rFonts w:cs="B Nazanin"/>
          <w:sz w:val="24"/>
          <w:szCs w:val="24"/>
          <w:rtl/>
          <w:lang w:val="en-GB"/>
        </w:rPr>
      </w:pPr>
      <w:r w:rsidRPr="00B43B59">
        <w:rPr>
          <w:rFonts w:cs="B Nazanin" w:hint="cs"/>
          <w:b/>
          <w:bCs/>
          <w:sz w:val="24"/>
          <w:szCs w:val="24"/>
          <w:rtl/>
          <w:lang w:val="en-GB"/>
        </w:rPr>
        <w:t xml:space="preserve">کلمات کلیدی: </w:t>
      </w:r>
      <w:r w:rsidRPr="00B43B59">
        <w:rPr>
          <w:rFonts w:cs="B Nazanin" w:hint="cs"/>
          <w:sz w:val="24"/>
          <w:szCs w:val="24"/>
          <w:rtl/>
          <w:lang w:val="en-GB"/>
        </w:rPr>
        <w:t>قانون و مقررات، سکونتگاه غیررسمی، مالکیت زمین، حکمرانی، کمپ ب سربندر.</w:t>
      </w:r>
    </w:p>
    <w:p w14:paraId="612D8F43" w14:textId="77777777" w:rsidR="00F72938" w:rsidRPr="00B43B59" w:rsidRDefault="00F72938">
      <w:pPr>
        <w:rPr>
          <w:rFonts w:cs="B Nazanin"/>
          <w:b/>
          <w:bCs/>
          <w:sz w:val="24"/>
          <w:szCs w:val="24"/>
          <w:rtl/>
          <w:lang w:val="en-GB"/>
        </w:rPr>
      </w:pPr>
      <w:r w:rsidRPr="00B43B59">
        <w:rPr>
          <w:rFonts w:cs="B Nazanin" w:hint="cs"/>
          <w:b/>
          <w:bCs/>
          <w:sz w:val="24"/>
          <w:szCs w:val="24"/>
          <w:rtl/>
          <w:lang w:val="en-GB"/>
        </w:rPr>
        <w:t>بیان مسئله:</w:t>
      </w:r>
    </w:p>
    <w:p w14:paraId="2BDDF022" w14:textId="77777777" w:rsidR="00F72938" w:rsidRPr="00B43B59" w:rsidRDefault="00F72938" w:rsidP="007F4C38">
      <w:pPr>
        <w:jc w:val="lowKashida"/>
        <w:rPr>
          <w:rFonts w:cs="B Nazanin"/>
          <w:sz w:val="24"/>
          <w:szCs w:val="24"/>
          <w:rtl/>
          <w:lang w:val="en-GB"/>
        </w:rPr>
      </w:pPr>
      <w:r w:rsidRPr="00B43B59">
        <w:rPr>
          <w:rFonts w:cs="B Nazanin" w:hint="cs"/>
          <w:sz w:val="24"/>
          <w:szCs w:val="24"/>
          <w:rtl/>
          <w:lang w:val="en-GB"/>
        </w:rPr>
        <w:t>یکی از مهمترین عوامل تعیین کیفیت زیست</w:t>
      </w:r>
      <w:r w:rsidR="00EA1873" w:rsidRPr="00B43B59">
        <w:rPr>
          <w:rFonts w:cs="B Nazanin" w:hint="cs"/>
          <w:sz w:val="24"/>
          <w:szCs w:val="24"/>
          <w:rtl/>
          <w:lang w:val="en-GB"/>
        </w:rPr>
        <w:t xml:space="preserve"> انسان</w:t>
      </w:r>
      <w:r w:rsidRPr="00B43B59">
        <w:rPr>
          <w:rFonts w:cs="B Nazanin" w:hint="cs"/>
          <w:sz w:val="24"/>
          <w:szCs w:val="24"/>
          <w:rtl/>
          <w:lang w:val="en-GB"/>
        </w:rPr>
        <w:t>، کیفیت مسکنی است که در آن زندگی می‌کند</w:t>
      </w:r>
      <w:r w:rsidR="00EA1873" w:rsidRPr="00B43B59">
        <w:rPr>
          <w:rFonts w:cs="B Nazanin" w:hint="cs"/>
          <w:sz w:val="24"/>
          <w:szCs w:val="24"/>
          <w:rtl/>
          <w:lang w:val="en-GB"/>
        </w:rPr>
        <w:t xml:space="preserve"> چرا که نیاز به مسکن، یکی از پایه‌ای ترین نیازهای بشر از ابتدای خلقت بوده و هست و</w:t>
      </w:r>
      <w:r w:rsidRPr="00B43B59">
        <w:rPr>
          <w:rFonts w:cs="B Nazanin" w:hint="cs"/>
          <w:sz w:val="24"/>
          <w:szCs w:val="24"/>
          <w:rtl/>
          <w:lang w:val="en-GB"/>
        </w:rPr>
        <w:t xml:space="preserve"> دسترسی به </w:t>
      </w:r>
      <w:r w:rsidR="00EA1873" w:rsidRPr="00B43B59">
        <w:rPr>
          <w:rFonts w:cs="B Nazanin" w:hint="cs"/>
          <w:sz w:val="24"/>
          <w:szCs w:val="24"/>
          <w:rtl/>
          <w:lang w:val="en-GB"/>
        </w:rPr>
        <w:t>آن</w:t>
      </w:r>
      <w:r w:rsidRPr="00B43B59">
        <w:rPr>
          <w:rFonts w:cs="B Nazanin" w:hint="cs"/>
          <w:sz w:val="24"/>
          <w:szCs w:val="24"/>
          <w:rtl/>
          <w:lang w:val="en-GB"/>
        </w:rPr>
        <w:t xml:space="preserve"> از پایه‌ای ترین حقوق انسان در جوامع مدنی </w:t>
      </w:r>
      <w:r w:rsidR="004508A4" w:rsidRPr="00B43B59">
        <w:rPr>
          <w:rFonts w:cs="B Nazanin" w:hint="cs"/>
          <w:sz w:val="24"/>
          <w:szCs w:val="24"/>
          <w:rtl/>
          <w:lang w:val="en-GB"/>
        </w:rPr>
        <w:t>محسوب می‌شود</w:t>
      </w:r>
      <w:r w:rsidRPr="00B43B59">
        <w:rPr>
          <w:rFonts w:cs="B Nazanin" w:hint="cs"/>
          <w:sz w:val="24"/>
          <w:szCs w:val="24"/>
          <w:rtl/>
          <w:lang w:val="en-GB"/>
        </w:rPr>
        <w:t>. حقی که در قانون اساسی جمهوری اسلامی ایران نیز منعکس شده است. اما با وجود این حق</w:t>
      </w:r>
      <w:r w:rsidR="004508A4" w:rsidRPr="00B43B59">
        <w:rPr>
          <w:rFonts w:cs="B Nazanin" w:hint="cs"/>
          <w:sz w:val="24"/>
          <w:szCs w:val="24"/>
          <w:rtl/>
          <w:lang w:val="en-GB"/>
        </w:rPr>
        <w:t>ِ</w:t>
      </w:r>
      <w:r w:rsidRPr="00B43B59">
        <w:rPr>
          <w:rFonts w:cs="B Nazanin" w:hint="cs"/>
          <w:sz w:val="24"/>
          <w:szCs w:val="24"/>
          <w:rtl/>
          <w:lang w:val="en-GB"/>
        </w:rPr>
        <w:t xml:space="preserve"> بدیهی، ابتدایی، قانونی، عرفی و شرعی همچنان شاهد زیست نامطلوبی با عنوان «سکونت غیررسمی» در ایران هستیم. سکونتگاه‌های غیررسمی یکی از اصلی ترین نمودهای فقر اقتصادی، اجتماعی، فرهنگی، بهداشتی و آموزشی است که ناترازی سطح زیست شهری را نمایان می‌کند. سکونتگاه های غیررسمی که از اقسام بافت های فرسوده و مسئله دار محسوب می‌شو</w:t>
      </w:r>
      <w:r w:rsidR="00EA1873" w:rsidRPr="00B43B59">
        <w:rPr>
          <w:rFonts w:cs="B Nazanin" w:hint="cs"/>
          <w:sz w:val="24"/>
          <w:szCs w:val="24"/>
          <w:rtl/>
          <w:lang w:val="en-GB"/>
        </w:rPr>
        <w:t>ن</w:t>
      </w:r>
      <w:r w:rsidRPr="00B43B59">
        <w:rPr>
          <w:rFonts w:cs="B Nazanin" w:hint="cs"/>
          <w:sz w:val="24"/>
          <w:szCs w:val="24"/>
          <w:rtl/>
          <w:lang w:val="en-GB"/>
        </w:rPr>
        <w:t xml:space="preserve">د، حاصل توسعه نامتوازن شهری است. هر چند نمی‌توان انواع بافت فرسوده (فرسوده میانی، تاریخی و غیررسمی) را به دلیل تفاوت در ماهیت و چالش های موجود هر یک با یکدیگر مقایسه کرد اما این نوع از بافت فرسوده را شاید بتوان پیچیده ترین و مسئله دار ترین نوع </w:t>
      </w:r>
      <w:r w:rsidR="00EA1873" w:rsidRPr="00B43B59">
        <w:rPr>
          <w:rFonts w:cs="B Nazanin" w:hint="cs"/>
          <w:sz w:val="24"/>
          <w:szCs w:val="24"/>
          <w:rtl/>
          <w:lang w:val="en-GB"/>
        </w:rPr>
        <w:t xml:space="preserve">آن </w:t>
      </w:r>
      <w:r w:rsidRPr="00B43B59">
        <w:rPr>
          <w:rFonts w:cs="B Nazanin" w:hint="cs"/>
          <w:sz w:val="24"/>
          <w:szCs w:val="24"/>
          <w:rtl/>
          <w:lang w:val="en-GB"/>
        </w:rPr>
        <w:t>دانست چرا که در کنار چالش هایی همچون نفوذناپذیری معابر و ناپایداری سازه</w:t>
      </w:r>
      <w:r w:rsidR="00EA1873" w:rsidRPr="00B43B59">
        <w:rPr>
          <w:rFonts w:cs="B Nazanin" w:hint="cs"/>
          <w:sz w:val="24"/>
          <w:szCs w:val="24"/>
          <w:rtl/>
          <w:lang w:val="en-GB"/>
        </w:rPr>
        <w:t xml:space="preserve"> و ریزدانگی</w:t>
      </w:r>
      <w:r w:rsidR="0045305D" w:rsidRPr="00B43B59">
        <w:rPr>
          <w:rFonts w:cs="B Nazanin" w:hint="cs"/>
          <w:sz w:val="24"/>
          <w:szCs w:val="24"/>
          <w:rtl/>
          <w:lang w:val="en-GB"/>
        </w:rPr>
        <w:t>، در این نوع</w:t>
      </w:r>
      <w:r w:rsidR="004508A4" w:rsidRPr="00B43B59">
        <w:rPr>
          <w:rFonts w:cs="B Nazanin" w:hint="cs"/>
          <w:sz w:val="24"/>
          <w:szCs w:val="24"/>
          <w:rtl/>
          <w:lang w:val="en-GB"/>
        </w:rPr>
        <w:t xml:space="preserve"> بافت شهری،</w:t>
      </w:r>
      <w:r w:rsidR="0045305D" w:rsidRPr="00B43B59">
        <w:rPr>
          <w:rFonts w:cs="B Nazanin" w:hint="cs"/>
          <w:sz w:val="24"/>
          <w:szCs w:val="24"/>
          <w:rtl/>
          <w:lang w:val="en-GB"/>
        </w:rPr>
        <w:t xml:space="preserve"> «مسئله مالکیت زمین» نیز مطرح است.</w:t>
      </w:r>
    </w:p>
    <w:p w14:paraId="7C520650" w14:textId="77777777" w:rsidR="006C2012" w:rsidRPr="00B43B59" w:rsidRDefault="0045305D" w:rsidP="006C2012">
      <w:pPr>
        <w:jc w:val="lowKashida"/>
        <w:rPr>
          <w:rFonts w:cs="B Nazanin"/>
          <w:sz w:val="24"/>
          <w:szCs w:val="24"/>
          <w:rtl/>
          <w:lang w:val="en-GB"/>
        </w:rPr>
      </w:pPr>
      <w:r w:rsidRPr="00B43B59">
        <w:rPr>
          <w:rFonts w:cs="B Nazanin" w:hint="cs"/>
          <w:sz w:val="24"/>
          <w:szCs w:val="24"/>
          <w:rtl/>
          <w:lang w:val="en-GB"/>
        </w:rPr>
        <w:t>در واقع آن چه باعث شده این سکونتگاه</w:t>
      </w:r>
      <w:r w:rsidR="00A14E80" w:rsidRPr="00B43B59">
        <w:rPr>
          <w:rFonts w:cs="B Nazanin" w:hint="cs"/>
          <w:sz w:val="24"/>
          <w:szCs w:val="24"/>
          <w:rtl/>
          <w:lang w:val="en-GB"/>
        </w:rPr>
        <w:t>‌</w:t>
      </w:r>
      <w:r w:rsidRPr="00B43B59">
        <w:rPr>
          <w:rFonts w:cs="B Nazanin" w:hint="cs"/>
          <w:sz w:val="24"/>
          <w:szCs w:val="24"/>
          <w:rtl/>
          <w:lang w:val="en-GB"/>
        </w:rPr>
        <w:t>ها</w:t>
      </w:r>
      <w:r w:rsidR="00EA1873" w:rsidRPr="00B43B59">
        <w:rPr>
          <w:rFonts w:cs="B Nazanin" w:hint="cs"/>
          <w:sz w:val="24"/>
          <w:szCs w:val="24"/>
          <w:rtl/>
          <w:lang w:val="en-GB"/>
        </w:rPr>
        <w:t>،</w:t>
      </w:r>
      <w:r w:rsidRPr="00B43B59">
        <w:rPr>
          <w:rFonts w:cs="B Nazanin" w:hint="cs"/>
          <w:sz w:val="24"/>
          <w:szCs w:val="24"/>
          <w:rtl/>
          <w:lang w:val="en-GB"/>
        </w:rPr>
        <w:t xml:space="preserve"> غیررسمی انگاشته شوند، عامل </w:t>
      </w:r>
      <w:r w:rsidR="00A14E80" w:rsidRPr="00B43B59">
        <w:rPr>
          <w:rFonts w:cs="B Nazanin" w:hint="cs"/>
          <w:sz w:val="24"/>
          <w:szCs w:val="24"/>
          <w:rtl/>
          <w:lang w:val="en-GB"/>
        </w:rPr>
        <w:t>«</w:t>
      </w:r>
      <w:r w:rsidRPr="00B43B59">
        <w:rPr>
          <w:rFonts w:cs="B Nazanin" w:hint="cs"/>
          <w:sz w:val="24"/>
          <w:szCs w:val="24"/>
          <w:rtl/>
          <w:lang w:val="en-GB"/>
        </w:rPr>
        <w:t>مالکیت زمین</w:t>
      </w:r>
      <w:r w:rsidR="00A14E80" w:rsidRPr="00B43B59">
        <w:rPr>
          <w:rFonts w:cs="B Nazanin" w:hint="cs"/>
          <w:sz w:val="24"/>
          <w:szCs w:val="24"/>
          <w:rtl/>
          <w:lang w:val="en-GB"/>
        </w:rPr>
        <w:t>»</w:t>
      </w:r>
      <w:r w:rsidRPr="00B43B59">
        <w:rPr>
          <w:rFonts w:cs="B Nazanin" w:hint="cs"/>
          <w:sz w:val="24"/>
          <w:szCs w:val="24"/>
          <w:rtl/>
          <w:lang w:val="en-GB"/>
        </w:rPr>
        <w:t xml:space="preserve"> است. ساکنان این املاک، از نظر قانونی صاحب ملک خویش نیستند بلکه بخشی از زمین را به نوعی مصادره کرده و کلونی در آن تشکیل داده</w:t>
      </w:r>
      <w:r w:rsidR="00A14E80" w:rsidRPr="00B43B59">
        <w:rPr>
          <w:rFonts w:cs="B Nazanin" w:hint="cs"/>
          <w:sz w:val="24"/>
          <w:szCs w:val="24"/>
          <w:rtl/>
          <w:lang w:val="en-GB"/>
        </w:rPr>
        <w:t>‌</w:t>
      </w:r>
      <w:r w:rsidRPr="00B43B59">
        <w:rPr>
          <w:rFonts w:cs="B Nazanin" w:hint="cs"/>
          <w:sz w:val="24"/>
          <w:szCs w:val="24"/>
          <w:rtl/>
          <w:lang w:val="en-GB"/>
        </w:rPr>
        <w:t>اند. علل ایجاد این سکونتگاه</w:t>
      </w:r>
      <w:r w:rsidR="00A14E80" w:rsidRPr="00B43B59">
        <w:rPr>
          <w:rFonts w:cs="B Nazanin" w:hint="cs"/>
          <w:sz w:val="24"/>
          <w:szCs w:val="24"/>
          <w:rtl/>
          <w:lang w:val="en-GB"/>
        </w:rPr>
        <w:t>‌</w:t>
      </w:r>
      <w:r w:rsidRPr="00B43B59">
        <w:rPr>
          <w:rFonts w:cs="B Nazanin" w:hint="cs"/>
          <w:sz w:val="24"/>
          <w:szCs w:val="24"/>
          <w:rtl/>
          <w:lang w:val="en-GB"/>
        </w:rPr>
        <w:t xml:space="preserve">ها متعدد است اما </w:t>
      </w:r>
      <w:r w:rsidR="00A14E80" w:rsidRPr="00B43B59">
        <w:rPr>
          <w:rFonts w:cs="B Nazanin" w:hint="cs"/>
          <w:sz w:val="24"/>
          <w:szCs w:val="24"/>
          <w:rtl/>
          <w:lang w:val="en-GB"/>
        </w:rPr>
        <w:t>آن‌چه به‌وضوح در این سکونتگاه‌ها دیده می‌شود</w:t>
      </w:r>
      <w:r w:rsidRPr="00B43B59">
        <w:rPr>
          <w:rFonts w:cs="B Nazanin" w:hint="cs"/>
          <w:sz w:val="24"/>
          <w:szCs w:val="24"/>
          <w:rtl/>
          <w:lang w:val="en-GB"/>
        </w:rPr>
        <w:t xml:space="preserve">، فقر </w:t>
      </w:r>
      <w:r w:rsidR="004508A4" w:rsidRPr="00B43B59">
        <w:rPr>
          <w:rFonts w:cs="B Nazanin" w:hint="cs"/>
          <w:sz w:val="24"/>
          <w:szCs w:val="24"/>
          <w:rtl/>
          <w:lang w:val="en-GB"/>
        </w:rPr>
        <w:t xml:space="preserve">اقتصادی </w:t>
      </w:r>
      <w:r w:rsidRPr="00B43B59">
        <w:rPr>
          <w:rFonts w:cs="B Nazanin" w:hint="cs"/>
          <w:sz w:val="24"/>
          <w:szCs w:val="24"/>
          <w:rtl/>
          <w:lang w:val="en-GB"/>
        </w:rPr>
        <w:t>است. کنترل فقر نیز نیازمند مدیریت صحیح منابع و توزیع متناسب آن در میان همه مردم است. بنابراین علل اصلی را می‌بایست در مدیریت کشور یافت که متناسب با سه قوا، در سه سطح قانون گذاری (مجلس شورای اسلامی در صدر مهره‌های موثر قانون گذاری و دیگر سازمان‌ها و ارگان‌های قانون گذار)، اجرا و مدیرت (قوه مجریه در صدر آن دولت و دیگر ارگان و سازمان‌ها</w:t>
      </w:r>
      <w:r w:rsidR="00EA1873" w:rsidRPr="00B43B59">
        <w:rPr>
          <w:rFonts w:cs="B Nazanin" w:hint="cs"/>
          <w:sz w:val="24"/>
          <w:szCs w:val="24"/>
          <w:rtl/>
          <w:lang w:val="en-GB"/>
        </w:rPr>
        <w:t>ی وابسته</w:t>
      </w:r>
      <w:r w:rsidRPr="00B43B59">
        <w:rPr>
          <w:rFonts w:cs="B Nazanin" w:hint="cs"/>
          <w:sz w:val="24"/>
          <w:szCs w:val="24"/>
          <w:rtl/>
          <w:lang w:val="en-GB"/>
        </w:rPr>
        <w:t xml:space="preserve">) و نظارت </w:t>
      </w:r>
      <w:r w:rsidRPr="00B43B59">
        <w:rPr>
          <w:rFonts w:cs="B Nazanin" w:hint="cs"/>
          <w:sz w:val="24"/>
          <w:szCs w:val="24"/>
          <w:rtl/>
          <w:lang w:val="en-GB"/>
        </w:rPr>
        <w:lastRenderedPageBreak/>
        <w:t>بر حسن اجرای قانون توسط مجری (قوه قضایی</w:t>
      </w:r>
      <w:r w:rsidR="007728E7" w:rsidRPr="00B43B59">
        <w:rPr>
          <w:rFonts w:cs="B Nazanin" w:hint="cs"/>
          <w:sz w:val="24"/>
          <w:szCs w:val="24"/>
          <w:rtl/>
          <w:lang w:val="en-GB"/>
        </w:rPr>
        <w:t xml:space="preserve">) می‌باشد. </w:t>
      </w:r>
      <w:r w:rsidR="006C2012" w:rsidRPr="00B43B59">
        <w:rPr>
          <w:rFonts w:cs="B Nazanin" w:hint="cs"/>
          <w:sz w:val="24"/>
          <w:szCs w:val="24"/>
          <w:rtl/>
          <w:lang w:val="en-GB"/>
        </w:rPr>
        <w:t>بحث</w:t>
      </w:r>
      <w:r w:rsidR="00A14E80" w:rsidRPr="00B43B59">
        <w:rPr>
          <w:rFonts w:cs="B Nazanin" w:hint="cs"/>
          <w:sz w:val="24"/>
          <w:szCs w:val="24"/>
          <w:rtl/>
          <w:lang w:val="en-GB"/>
        </w:rPr>
        <w:t xml:space="preserve"> دربارة تاثیر حکمرانی قانون بر اقتصاد</w:t>
      </w:r>
      <w:r w:rsidR="006C2012" w:rsidRPr="00B43B59">
        <w:rPr>
          <w:rFonts w:cs="B Nazanin" w:hint="cs"/>
          <w:sz w:val="24"/>
          <w:szCs w:val="24"/>
          <w:rtl/>
          <w:lang w:val="en-GB"/>
        </w:rPr>
        <w:t xml:space="preserve"> کلان کشور</w:t>
      </w:r>
      <w:r w:rsidR="00A14E80" w:rsidRPr="00B43B59">
        <w:rPr>
          <w:rFonts w:cs="B Nazanin" w:hint="cs"/>
          <w:sz w:val="24"/>
          <w:szCs w:val="24"/>
          <w:rtl/>
          <w:lang w:val="en-GB"/>
        </w:rPr>
        <w:t xml:space="preserve"> و </w:t>
      </w:r>
      <w:r w:rsidR="006C2012" w:rsidRPr="00B43B59">
        <w:rPr>
          <w:rFonts w:cs="B Nazanin" w:hint="cs"/>
          <w:sz w:val="24"/>
          <w:szCs w:val="24"/>
          <w:rtl/>
          <w:lang w:val="en-GB"/>
        </w:rPr>
        <w:t xml:space="preserve">مصداق فقر شهری آن، فراتر از حوصله و موضوع این پژوهش است چراکه این مسئله ابعاد بسیار گوناگون دارد. چنان‌چه دایرة پژوهش را تنها به تاثیر قوانین از حیث مالکیت زمین و برخورد قانونیِ فضا (تاثیر قوانین بر مباحث مرتبط با مدیریت فضا) با سکونت غیررسمی محدود کنیم، موضوع این پژوهش محقق خواهد شد. </w:t>
      </w:r>
      <w:r w:rsidR="00960C0B" w:rsidRPr="00B43B59">
        <w:rPr>
          <w:rFonts w:cs="B Nazanin" w:hint="cs"/>
          <w:sz w:val="24"/>
          <w:szCs w:val="24"/>
          <w:rtl/>
          <w:lang w:val="en-GB"/>
        </w:rPr>
        <w:t>بنابراین آن‌چه مسئلة اصلی پژوهش پیش‌رو است، تاثیر قوانین بر سکونتگاه‌های غیررسمی است</w:t>
      </w:r>
      <w:r w:rsidR="006C2012" w:rsidRPr="00B43B59">
        <w:rPr>
          <w:rFonts w:cs="B Nazanin" w:hint="cs"/>
          <w:sz w:val="24"/>
          <w:szCs w:val="24"/>
          <w:rtl/>
          <w:lang w:val="en-GB"/>
        </w:rPr>
        <w:t xml:space="preserve"> که در آن قوانین طبق دو کلیدواژة «مالکیت زمین» (به‌عنوان عامل ممیزة سکونت غیررسمی از دیگر نوع سکونت) و «سکونتگاه غیررسمی» گزینش و سپس تحلیل می‌شوند.</w:t>
      </w:r>
    </w:p>
    <w:p w14:paraId="71C93394" w14:textId="77777777" w:rsidR="007728E7" w:rsidRPr="00B43B59" w:rsidRDefault="007728E7" w:rsidP="00F72938">
      <w:pPr>
        <w:rPr>
          <w:rFonts w:cs="B Nazanin"/>
          <w:b/>
          <w:bCs/>
          <w:sz w:val="24"/>
          <w:szCs w:val="24"/>
          <w:rtl/>
          <w:lang w:val="en-GB"/>
        </w:rPr>
      </w:pPr>
      <w:r w:rsidRPr="00B43B59">
        <w:rPr>
          <w:rFonts w:cs="B Nazanin" w:hint="cs"/>
          <w:b/>
          <w:bCs/>
          <w:sz w:val="24"/>
          <w:szCs w:val="24"/>
          <w:rtl/>
          <w:lang w:val="en-GB"/>
        </w:rPr>
        <w:t>سوال</w:t>
      </w:r>
      <w:r w:rsidR="007F4C38" w:rsidRPr="00B43B59">
        <w:rPr>
          <w:rFonts w:cs="B Nazanin" w:hint="cs"/>
          <w:b/>
          <w:bCs/>
          <w:sz w:val="24"/>
          <w:szCs w:val="24"/>
          <w:rtl/>
          <w:lang w:val="en-GB"/>
        </w:rPr>
        <w:t xml:space="preserve"> </w:t>
      </w:r>
      <w:r w:rsidRPr="00B43B59">
        <w:rPr>
          <w:rFonts w:cs="B Nazanin" w:hint="cs"/>
          <w:b/>
          <w:bCs/>
          <w:sz w:val="24"/>
          <w:szCs w:val="24"/>
          <w:rtl/>
          <w:lang w:val="en-GB"/>
        </w:rPr>
        <w:t>پژوهش:</w:t>
      </w:r>
    </w:p>
    <w:p w14:paraId="4ECCB32B" w14:textId="77777777" w:rsidR="00EC176A" w:rsidRPr="00B43B59" w:rsidRDefault="008F0579" w:rsidP="005B38EE">
      <w:pPr>
        <w:jc w:val="lowKashida"/>
        <w:rPr>
          <w:rFonts w:cs="B Nazanin"/>
          <w:sz w:val="24"/>
          <w:szCs w:val="24"/>
          <w:rtl/>
          <w:lang w:val="en-GB"/>
        </w:rPr>
      </w:pPr>
      <w:r w:rsidRPr="00B43B59">
        <w:rPr>
          <w:rFonts w:cs="B Nazanin" w:hint="cs"/>
          <w:sz w:val="24"/>
          <w:szCs w:val="24"/>
          <w:rtl/>
          <w:lang w:val="en-GB"/>
        </w:rPr>
        <w:t>قوانین</w:t>
      </w:r>
      <w:r w:rsidR="00960C0B" w:rsidRPr="00B43B59">
        <w:rPr>
          <w:rFonts w:cs="B Nazanin" w:hint="cs"/>
          <w:sz w:val="24"/>
          <w:szCs w:val="24"/>
          <w:rtl/>
          <w:lang w:val="en-GB"/>
        </w:rPr>
        <w:t xml:space="preserve"> چگونه می‌تواند بر</w:t>
      </w:r>
      <w:r w:rsidRPr="00B43B59">
        <w:rPr>
          <w:rFonts w:cs="B Nazanin" w:hint="cs"/>
          <w:sz w:val="24"/>
          <w:szCs w:val="24"/>
          <w:rtl/>
          <w:lang w:val="en-GB"/>
        </w:rPr>
        <w:t xml:space="preserve"> سکونتگاه‌های غیررسمی تاثیر </w:t>
      </w:r>
      <w:r w:rsidR="008C64AA" w:rsidRPr="00B43B59">
        <w:rPr>
          <w:rFonts w:cs="B Nazanin" w:hint="cs"/>
          <w:sz w:val="24"/>
          <w:szCs w:val="24"/>
          <w:rtl/>
          <w:lang w:val="en-GB"/>
        </w:rPr>
        <w:t>بگذارد</w:t>
      </w:r>
      <w:r w:rsidRPr="00B43B59">
        <w:rPr>
          <w:rFonts w:cs="B Nazanin" w:hint="cs"/>
          <w:sz w:val="24"/>
          <w:szCs w:val="24"/>
          <w:rtl/>
          <w:lang w:val="en-GB"/>
        </w:rPr>
        <w:t xml:space="preserve">؟ </w:t>
      </w:r>
      <w:r w:rsidR="00F71551" w:rsidRPr="00B43B59">
        <w:rPr>
          <w:rFonts w:cs="B Nazanin" w:hint="cs"/>
          <w:sz w:val="24"/>
          <w:szCs w:val="24"/>
          <w:rtl/>
          <w:lang w:val="en-GB"/>
        </w:rPr>
        <w:t>این تاثیرگذاری</w:t>
      </w:r>
      <w:r w:rsidR="00960C0B" w:rsidRPr="00B43B59">
        <w:rPr>
          <w:rFonts w:cs="B Nazanin" w:hint="cs"/>
          <w:sz w:val="24"/>
          <w:szCs w:val="24"/>
          <w:rtl/>
          <w:lang w:val="en-GB"/>
        </w:rPr>
        <w:t xml:space="preserve"> </w:t>
      </w:r>
      <w:r w:rsidR="00443700">
        <w:rPr>
          <w:rFonts w:cs="B Nazanin" w:hint="cs"/>
          <w:sz w:val="24"/>
          <w:szCs w:val="24"/>
          <w:rtl/>
          <w:lang w:val="en-GB"/>
        </w:rPr>
        <w:t>بر</w:t>
      </w:r>
      <w:r w:rsidR="00960C0B" w:rsidRPr="00B43B59">
        <w:rPr>
          <w:rFonts w:cs="B Nazanin" w:hint="cs"/>
          <w:sz w:val="24"/>
          <w:szCs w:val="24"/>
          <w:rtl/>
          <w:lang w:val="en-GB"/>
        </w:rPr>
        <w:t xml:space="preserve"> چه </w:t>
      </w:r>
      <w:r w:rsidR="00443700">
        <w:rPr>
          <w:rFonts w:cs="B Nazanin" w:hint="cs"/>
          <w:sz w:val="24"/>
          <w:szCs w:val="24"/>
          <w:rtl/>
          <w:lang w:val="en-GB"/>
        </w:rPr>
        <w:t>مواضعی</w:t>
      </w:r>
      <w:r w:rsidR="00960C0B" w:rsidRPr="00B43B59">
        <w:rPr>
          <w:rFonts w:cs="B Nazanin" w:hint="cs"/>
          <w:sz w:val="24"/>
          <w:szCs w:val="24"/>
          <w:rtl/>
          <w:lang w:val="en-GB"/>
        </w:rPr>
        <w:t xml:space="preserve"> اعمال خواهد شد؟</w:t>
      </w:r>
    </w:p>
    <w:p w14:paraId="1E0262F2" w14:textId="77777777" w:rsidR="007F4C38" w:rsidRPr="00B43B59" w:rsidRDefault="007F4C38" w:rsidP="00F72938">
      <w:pPr>
        <w:rPr>
          <w:rFonts w:cs="B Nazanin"/>
          <w:b/>
          <w:bCs/>
          <w:sz w:val="24"/>
          <w:szCs w:val="24"/>
          <w:rtl/>
          <w:lang w:val="en-GB"/>
        </w:rPr>
      </w:pPr>
      <w:r w:rsidRPr="00B43B59">
        <w:rPr>
          <w:rFonts w:cs="B Nazanin" w:hint="cs"/>
          <w:b/>
          <w:bCs/>
          <w:sz w:val="24"/>
          <w:szCs w:val="24"/>
          <w:rtl/>
          <w:lang w:val="en-GB"/>
        </w:rPr>
        <w:t>روش تحقیق:</w:t>
      </w:r>
    </w:p>
    <w:p w14:paraId="5C9AAE16" w14:textId="77777777" w:rsidR="00EC176A" w:rsidRPr="00B43B59" w:rsidRDefault="007F4C38" w:rsidP="005B38EE">
      <w:pPr>
        <w:jc w:val="lowKashida"/>
        <w:rPr>
          <w:rFonts w:cs="B Nazanin"/>
          <w:sz w:val="24"/>
          <w:szCs w:val="24"/>
          <w:rtl/>
          <w:lang w:val="en-GB"/>
        </w:rPr>
      </w:pPr>
      <w:r w:rsidRPr="00B43B59">
        <w:rPr>
          <w:rFonts w:cs="B Nazanin" w:hint="cs"/>
          <w:sz w:val="24"/>
          <w:szCs w:val="24"/>
          <w:rtl/>
          <w:lang w:val="en-GB"/>
        </w:rPr>
        <w:t>این پژوهش به دلیل ماهیت آن نیازمند مطالعه کتابخانه‌ای قوانین و اسناد است.</w:t>
      </w:r>
      <w:r w:rsidR="00F23E83" w:rsidRPr="00B43B59">
        <w:rPr>
          <w:rFonts w:cs="B Nazanin" w:hint="cs"/>
          <w:sz w:val="24"/>
          <w:szCs w:val="24"/>
          <w:rtl/>
          <w:lang w:val="en-GB"/>
        </w:rPr>
        <w:t xml:space="preserve"> به این منظور قوانین و مقررات و اسنادی که متناسب با کلیدواژه‌های پژوهش</w:t>
      </w:r>
      <w:r w:rsidR="008C64AA" w:rsidRPr="00B43B59">
        <w:rPr>
          <w:rFonts w:cs="B Nazanin" w:hint="cs"/>
          <w:sz w:val="24"/>
          <w:szCs w:val="24"/>
          <w:rtl/>
          <w:lang w:val="en-GB"/>
        </w:rPr>
        <w:t xml:space="preserve"> (زمین، مالکیت زمین، سکونتگاه‌های غیررسمی و نوسازی آن‌ها)</w:t>
      </w:r>
      <w:r w:rsidR="00F23E83" w:rsidRPr="00B43B59">
        <w:rPr>
          <w:rFonts w:cs="B Nazanin" w:hint="cs"/>
          <w:sz w:val="24"/>
          <w:szCs w:val="24"/>
          <w:rtl/>
          <w:lang w:val="en-GB"/>
        </w:rPr>
        <w:t>، بر سکونتگاه</w:t>
      </w:r>
      <w:r w:rsidR="00B623E8" w:rsidRPr="00B43B59">
        <w:rPr>
          <w:rFonts w:cs="B Nazanin" w:hint="cs"/>
          <w:sz w:val="24"/>
          <w:szCs w:val="24"/>
          <w:rtl/>
          <w:lang w:val="en-GB"/>
        </w:rPr>
        <w:t>‌</w:t>
      </w:r>
      <w:r w:rsidR="00F23E83" w:rsidRPr="00B43B59">
        <w:rPr>
          <w:rFonts w:cs="B Nazanin" w:hint="cs"/>
          <w:sz w:val="24"/>
          <w:szCs w:val="24"/>
          <w:rtl/>
          <w:lang w:val="en-GB"/>
        </w:rPr>
        <w:t>های غیررسمی به صورت مستقیم یا غیرمستقیم اثر گذاشته</w:t>
      </w:r>
      <w:r w:rsidR="00B623E8" w:rsidRPr="00B43B59">
        <w:rPr>
          <w:rFonts w:cs="B Nazanin" w:hint="cs"/>
          <w:sz w:val="24"/>
          <w:szCs w:val="24"/>
          <w:rtl/>
          <w:lang w:val="en-GB"/>
        </w:rPr>
        <w:t>‌</w:t>
      </w:r>
      <w:r w:rsidR="00F23E83" w:rsidRPr="00B43B59">
        <w:rPr>
          <w:rFonts w:cs="B Nazanin" w:hint="cs"/>
          <w:sz w:val="24"/>
          <w:szCs w:val="24"/>
          <w:rtl/>
          <w:lang w:val="en-GB"/>
        </w:rPr>
        <w:t>اند از میان متون قانونی استخراج، تحلیل و دسته‌بندی شده</w:t>
      </w:r>
      <w:r w:rsidR="0084502B" w:rsidRPr="00B43B59">
        <w:rPr>
          <w:rFonts w:cs="B Nazanin" w:hint="cs"/>
          <w:sz w:val="24"/>
          <w:szCs w:val="24"/>
          <w:rtl/>
          <w:lang w:val="en-GB"/>
        </w:rPr>
        <w:t>‌</w:t>
      </w:r>
      <w:r w:rsidR="00F23E83" w:rsidRPr="00B43B59">
        <w:rPr>
          <w:rFonts w:cs="B Nazanin" w:hint="cs"/>
          <w:sz w:val="24"/>
          <w:szCs w:val="24"/>
          <w:rtl/>
          <w:lang w:val="en-GB"/>
        </w:rPr>
        <w:t xml:space="preserve">اند. بنابراین روش جمع‌آوری داده‌ها، مطالعه اسناد کتابخانه‌ای و روش تحقیق </w:t>
      </w:r>
      <w:r w:rsidR="0084502B" w:rsidRPr="00B43B59">
        <w:rPr>
          <w:rFonts w:cs="B Nazanin" w:hint="cs"/>
          <w:sz w:val="24"/>
          <w:szCs w:val="24"/>
          <w:rtl/>
          <w:lang w:val="en-GB"/>
        </w:rPr>
        <w:t xml:space="preserve">آن مبتنی بر </w:t>
      </w:r>
      <w:r w:rsidR="00F23E83" w:rsidRPr="00B43B59">
        <w:rPr>
          <w:rFonts w:cs="B Nazanin" w:hint="cs"/>
          <w:sz w:val="24"/>
          <w:szCs w:val="24"/>
          <w:rtl/>
          <w:lang w:val="en-GB"/>
        </w:rPr>
        <w:t>تحلیل</w:t>
      </w:r>
      <w:r w:rsidR="0084502B" w:rsidRPr="00B43B59">
        <w:rPr>
          <w:rFonts w:cs="B Nazanin" w:hint="cs"/>
          <w:sz w:val="24"/>
          <w:szCs w:val="24"/>
          <w:rtl/>
          <w:lang w:val="en-GB"/>
        </w:rPr>
        <w:t xml:space="preserve">، دسته‌بندی و </w:t>
      </w:r>
      <w:r w:rsidR="00B623E8" w:rsidRPr="00B43B59">
        <w:rPr>
          <w:rFonts w:cs="B Nazanin" w:hint="cs"/>
          <w:sz w:val="24"/>
          <w:szCs w:val="24"/>
          <w:rtl/>
          <w:lang w:val="en-GB"/>
        </w:rPr>
        <w:t>استدلال</w:t>
      </w:r>
      <w:r w:rsidR="00F23E83" w:rsidRPr="00B43B59">
        <w:rPr>
          <w:rFonts w:cs="B Nazanin" w:hint="cs"/>
          <w:sz w:val="24"/>
          <w:szCs w:val="24"/>
          <w:rtl/>
          <w:lang w:val="en-GB"/>
        </w:rPr>
        <w:t xml:space="preserve"> </w:t>
      </w:r>
      <w:r w:rsidR="008C64AA" w:rsidRPr="00B43B59">
        <w:rPr>
          <w:rFonts w:cs="B Nazanin" w:hint="cs"/>
          <w:sz w:val="24"/>
          <w:szCs w:val="24"/>
          <w:rtl/>
          <w:lang w:val="en-GB"/>
        </w:rPr>
        <w:t xml:space="preserve">این داده‌هاست. در </w:t>
      </w:r>
      <w:r w:rsidR="00484497" w:rsidRPr="00B43B59">
        <w:rPr>
          <w:rFonts w:cs="B Nazanin" w:hint="cs"/>
          <w:sz w:val="24"/>
          <w:szCs w:val="24"/>
          <w:rtl/>
          <w:lang w:val="en-GB"/>
        </w:rPr>
        <w:t xml:space="preserve">تکمیل روند پژوهش </w:t>
      </w:r>
      <w:r w:rsidR="008C64AA" w:rsidRPr="00B43B59">
        <w:rPr>
          <w:rFonts w:cs="B Nazanin" w:hint="cs"/>
          <w:sz w:val="24"/>
          <w:szCs w:val="24"/>
          <w:rtl/>
          <w:lang w:val="en-GB"/>
        </w:rPr>
        <w:t xml:space="preserve">با مصاحبه با ساکنین </w:t>
      </w:r>
      <w:r w:rsidR="00484497" w:rsidRPr="00B43B59">
        <w:rPr>
          <w:rFonts w:cs="B Nazanin" w:hint="cs"/>
          <w:sz w:val="24"/>
          <w:szCs w:val="24"/>
          <w:rtl/>
          <w:lang w:val="en-GB"/>
        </w:rPr>
        <w:t>(</w:t>
      </w:r>
      <w:r w:rsidR="008C64AA" w:rsidRPr="00B43B59">
        <w:rPr>
          <w:rFonts w:cs="B Nazanin" w:hint="cs"/>
          <w:sz w:val="24"/>
          <w:szCs w:val="24"/>
          <w:rtl/>
          <w:lang w:val="en-GB"/>
        </w:rPr>
        <w:t>ذی‌نفعان برنامه‌ها و قوانین شهری</w:t>
      </w:r>
      <w:r w:rsidR="00484497" w:rsidRPr="00B43B59">
        <w:rPr>
          <w:rFonts w:cs="B Nazanin" w:hint="cs"/>
          <w:sz w:val="24"/>
          <w:szCs w:val="24"/>
          <w:rtl/>
          <w:lang w:val="en-GB"/>
        </w:rPr>
        <w:t xml:space="preserve">)، </w:t>
      </w:r>
      <w:r w:rsidR="008C64AA" w:rsidRPr="00B43B59">
        <w:rPr>
          <w:rFonts w:cs="B Nazanin" w:hint="cs"/>
          <w:sz w:val="24"/>
          <w:szCs w:val="24"/>
          <w:rtl/>
          <w:lang w:val="en-GB"/>
        </w:rPr>
        <w:t xml:space="preserve">کارشناسان </w:t>
      </w:r>
      <w:r w:rsidR="00484497" w:rsidRPr="00B43B59">
        <w:rPr>
          <w:rFonts w:cs="B Nazanin" w:hint="cs"/>
          <w:sz w:val="24"/>
          <w:szCs w:val="24"/>
          <w:rtl/>
          <w:lang w:val="en-GB"/>
        </w:rPr>
        <w:t>و مدیران شهری به تاثیر قوانین بالادست بر زندگی سکونتگاه غیررسمی کمپ ب پرداخته شد</w:t>
      </w:r>
      <w:r w:rsidR="00F23E83" w:rsidRPr="00B43B59">
        <w:rPr>
          <w:rFonts w:cs="B Nazanin" w:hint="cs"/>
          <w:sz w:val="24"/>
          <w:szCs w:val="24"/>
          <w:rtl/>
          <w:lang w:val="en-GB"/>
        </w:rPr>
        <w:t xml:space="preserve"> </w:t>
      </w:r>
      <w:r w:rsidR="00484497" w:rsidRPr="00B43B59">
        <w:rPr>
          <w:rFonts w:cs="B Nazanin" w:hint="cs"/>
          <w:sz w:val="24"/>
          <w:szCs w:val="24"/>
          <w:rtl/>
          <w:lang w:val="en-GB"/>
        </w:rPr>
        <w:t xml:space="preserve">و </w:t>
      </w:r>
      <w:r w:rsidR="00F23E83" w:rsidRPr="00B43B59">
        <w:rPr>
          <w:rFonts w:cs="B Nazanin" w:hint="cs"/>
          <w:sz w:val="24"/>
          <w:szCs w:val="24"/>
          <w:rtl/>
          <w:lang w:val="en-GB"/>
        </w:rPr>
        <w:t xml:space="preserve">مصادیقی از </w:t>
      </w:r>
      <w:r w:rsidR="0084502B" w:rsidRPr="00B43B59">
        <w:rPr>
          <w:rFonts w:cs="B Nazanin" w:hint="cs"/>
          <w:sz w:val="24"/>
          <w:szCs w:val="24"/>
          <w:rtl/>
          <w:lang w:val="en-GB"/>
        </w:rPr>
        <w:t xml:space="preserve">مشاهده میدانی </w:t>
      </w:r>
      <w:r w:rsidR="00F23E83" w:rsidRPr="00B43B59">
        <w:rPr>
          <w:rFonts w:cs="B Nazanin" w:hint="cs"/>
          <w:sz w:val="24"/>
          <w:szCs w:val="24"/>
          <w:rtl/>
          <w:lang w:val="en-GB"/>
        </w:rPr>
        <w:t>سربندر به عنوان تایید بر مدعای استدلال‌های صورت گرفته بیان شده است.</w:t>
      </w:r>
      <w:r w:rsidR="00484497" w:rsidRPr="00B43B59">
        <w:rPr>
          <w:rFonts w:cs="B Nazanin" w:hint="cs"/>
          <w:sz w:val="24"/>
          <w:szCs w:val="24"/>
          <w:rtl/>
          <w:lang w:val="en-GB"/>
        </w:rPr>
        <w:t xml:space="preserve"> مصاحبه نیمه‌ساختاریافته با ساکنین، کارشناسان و مدیران شهری، در فهم، صحت‌سنجی و میزان اجرای صحیح و کامل قوانین در ورطة عمل و میزان کارآیی قوانین در واقعیت به روند پیش‌برد پژوهش کمک کرده است. بنابراین روش جمع‌آوری داده‌ها، مطالعة اسناد و مدارک کتابخانه‌ای و روش تحقیق آن بر پایه استدلال، تحلیل و دسته‌بندی قوانین به دست آمده حاصل از پردازش داده‌های کتابخانه‌ای قوانین، مصاحبه‌ها و بازدید میدانی است که به نوعی روش تحقیق ترکیبی (</w:t>
      </w:r>
      <w:r w:rsidR="00484497" w:rsidRPr="00B43B59">
        <w:rPr>
          <w:rFonts w:cs="B Nazanin"/>
          <w:sz w:val="24"/>
          <w:szCs w:val="24"/>
          <w:lang w:val="en-GB"/>
        </w:rPr>
        <w:t>Mixed Methode</w:t>
      </w:r>
      <w:r w:rsidR="00484497" w:rsidRPr="00B43B59">
        <w:rPr>
          <w:rFonts w:cs="B Nazanin" w:hint="cs"/>
          <w:sz w:val="24"/>
          <w:szCs w:val="24"/>
          <w:rtl/>
          <w:lang w:val="en-GB"/>
        </w:rPr>
        <w:t>) می‌باشد.</w:t>
      </w:r>
    </w:p>
    <w:p w14:paraId="35156978" w14:textId="77777777" w:rsidR="00F23E83" w:rsidRPr="00B43B59" w:rsidRDefault="00F23E83" w:rsidP="00F23E83">
      <w:pPr>
        <w:jc w:val="lowKashida"/>
        <w:rPr>
          <w:rFonts w:cs="B Nazanin"/>
          <w:sz w:val="24"/>
          <w:szCs w:val="24"/>
          <w:rtl/>
          <w:lang w:val="en-GB"/>
        </w:rPr>
      </w:pPr>
      <w:r w:rsidRPr="00B43B59">
        <w:rPr>
          <w:rFonts w:cs="B Nazanin" w:hint="cs"/>
          <w:sz w:val="24"/>
          <w:szCs w:val="24"/>
          <w:rtl/>
          <w:lang w:val="en-GB"/>
        </w:rPr>
        <w:t>در بخش بحث اصلی ابتدا مبانی</w:t>
      </w:r>
      <w:r w:rsidR="00907056" w:rsidRPr="00B43B59">
        <w:rPr>
          <w:rFonts w:cs="B Nazanin" w:hint="cs"/>
          <w:sz w:val="24"/>
          <w:szCs w:val="24"/>
          <w:rtl/>
          <w:lang w:val="en-GB"/>
        </w:rPr>
        <w:t>‌</w:t>
      </w:r>
      <w:r w:rsidRPr="00B43B59">
        <w:rPr>
          <w:rFonts w:cs="B Nazanin" w:hint="cs"/>
          <w:sz w:val="24"/>
          <w:szCs w:val="24"/>
          <w:rtl/>
          <w:lang w:val="en-GB"/>
        </w:rPr>
        <w:t xml:space="preserve">نظری درباره بافت فرسوده و سکونتگاه غیررسمی بیان شده است. </w:t>
      </w:r>
      <w:r w:rsidR="00B678B1" w:rsidRPr="00B43B59">
        <w:rPr>
          <w:rFonts w:cs="B Nazanin" w:hint="cs"/>
          <w:sz w:val="24"/>
          <w:szCs w:val="24"/>
          <w:rtl/>
          <w:lang w:val="en-GB"/>
        </w:rPr>
        <w:t>در بخش بعدی با بیان قوانین موجود به دو نقطه عطف پرداخته می‌شود که مسئله زمین</w:t>
      </w:r>
      <w:r w:rsidR="00730DE0" w:rsidRPr="00B43B59">
        <w:rPr>
          <w:rFonts w:cs="B Nazanin" w:hint="cs"/>
          <w:sz w:val="24"/>
          <w:szCs w:val="24"/>
          <w:rtl/>
          <w:lang w:val="en-GB"/>
        </w:rPr>
        <w:t xml:space="preserve"> و مالکیت آن</w:t>
      </w:r>
      <w:r w:rsidR="00B678B1" w:rsidRPr="00B43B59">
        <w:rPr>
          <w:rFonts w:cs="B Nazanin" w:hint="cs"/>
          <w:sz w:val="24"/>
          <w:szCs w:val="24"/>
          <w:rtl/>
          <w:lang w:val="en-GB"/>
        </w:rPr>
        <w:t xml:space="preserve"> را در ایران با تحول</w:t>
      </w:r>
      <w:r w:rsidR="00730DE0" w:rsidRPr="00B43B59">
        <w:rPr>
          <w:rFonts w:cs="B Nazanin" w:hint="cs"/>
          <w:sz w:val="24"/>
          <w:szCs w:val="24"/>
          <w:rtl/>
          <w:lang w:val="en-GB"/>
        </w:rPr>
        <w:t xml:space="preserve">ی عظیم </w:t>
      </w:r>
      <w:r w:rsidR="00B678B1" w:rsidRPr="00B43B59">
        <w:rPr>
          <w:rFonts w:cs="B Nazanin" w:hint="cs"/>
          <w:sz w:val="24"/>
          <w:szCs w:val="24"/>
          <w:rtl/>
          <w:lang w:val="en-GB"/>
        </w:rPr>
        <w:t>مواجه کرد: اصلاحات ارضی با تمرکز بر توسعه کشاورزی و سپس توسعه نفتی به عنوان نخستین توسعه بزرگ ملی موثر بر زمین.</w:t>
      </w:r>
      <w:r w:rsidR="00AA38D9" w:rsidRPr="00B43B59">
        <w:rPr>
          <w:rFonts w:cs="B Nazanin" w:hint="cs"/>
          <w:sz w:val="24"/>
          <w:szCs w:val="24"/>
          <w:rtl/>
          <w:lang w:val="en-GB"/>
        </w:rPr>
        <w:t xml:space="preserve"> با تحلیل و بررسی قوانین موجود از ابتدا تا کنون، آن دسته از قوانینی که مستقیم و یا غیرمستقیم بر زمین، مالکیت آن و سکونتگاه غیررسمی موثر بوده</w:t>
      </w:r>
      <w:r w:rsidR="00DA503D" w:rsidRPr="00B43B59">
        <w:rPr>
          <w:rFonts w:cs="B Nazanin" w:hint="cs"/>
          <w:sz w:val="24"/>
          <w:szCs w:val="24"/>
          <w:rtl/>
          <w:lang w:val="en-GB"/>
        </w:rPr>
        <w:t>‌</w:t>
      </w:r>
      <w:r w:rsidR="00AA38D9" w:rsidRPr="00B43B59">
        <w:rPr>
          <w:rFonts w:cs="B Nazanin" w:hint="cs"/>
          <w:sz w:val="24"/>
          <w:szCs w:val="24"/>
          <w:rtl/>
          <w:lang w:val="en-GB"/>
        </w:rPr>
        <w:t>اند بررسی</w:t>
      </w:r>
      <w:r w:rsidR="00730DE0" w:rsidRPr="00B43B59">
        <w:rPr>
          <w:rFonts w:cs="B Nazanin" w:hint="cs"/>
          <w:sz w:val="24"/>
          <w:szCs w:val="24"/>
          <w:rtl/>
          <w:lang w:val="en-GB"/>
        </w:rPr>
        <w:t>،</w:t>
      </w:r>
      <w:r w:rsidR="00AA38D9" w:rsidRPr="00B43B59">
        <w:rPr>
          <w:rFonts w:cs="B Nazanin" w:hint="cs"/>
          <w:sz w:val="24"/>
          <w:szCs w:val="24"/>
          <w:rtl/>
          <w:lang w:val="en-GB"/>
        </w:rPr>
        <w:t xml:space="preserve"> تحلیل و سپس دسته</w:t>
      </w:r>
      <w:r w:rsidR="00DA503D" w:rsidRPr="00B43B59">
        <w:rPr>
          <w:rFonts w:cs="B Nazanin" w:hint="cs"/>
          <w:sz w:val="24"/>
          <w:szCs w:val="24"/>
          <w:rtl/>
          <w:lang w:val="en-GB"/>
        </w:rPr>
        <w:t>‌</w:t>
      </w:r>
      <w:r w:rsidR="00AA38D9" w:rsidRPr="00B43B59">
        <w:rPr>
          <w:rFonts w:cs="B Nazanin" w:hint="cs"/>
          <w:sz w:val="24"/>
          <w:szCs w:val="24"/>
          <w:rtl/>
          <w:lang w:val="en-GB"/>
        </w:rPr>
        <w:t>بندی می‌شوند تا اساس پژوهش پیش</w:t>
      </w:r>
      <w:r w:rsidR="00DA503D" w:rsidRPr="00B43B59">
        <w:rPr>
          <w:rFonts w:cs="B Nazanin" w:hint="cs"/>
          <w:sz w:val="24"/>
          <w:szCs w:val="24"/>
          <w:rtl/>
          <w:lang w:val="en-GB"/>
        </w:rPr>
        <w:t>‌</w:t>
      </w:r>
      <w:r w:rsidR="00AA38D9" w:rsidRPr="00B43B59">
        <w:rPr>
          <w:rFonts w:cs="B Nazanin" w:hint="cs"/>
          <w:sz w:val="24"/>
          <w:szCs w:val="24"/>
          <w:rtl/>
          <w:lang w:val="en-GB"/>
        </w:rPr>
        <w:t xml:space="preserve">رو قرار گیرند. </w:t>
      </w:r>
    </w:p>
    <w:p w14:paraId="117BF484" w14:textId="77777777" w:rsidR="00DA503D" w:rsidRPr="00B43B59" w:rsidRDefault="00DA503D" w:rsidP="00F23E83">
      <w:pPr>
        <w:jc w:val="lowKashida"/>
        <w:rPr>
          <w:rFonts w:cs="B Nazanin"/>
          <w:sz w:val="24"/>
          <w:szCs w:val="24"/>
          <w:rtl/>
          <w:lang w:val="en-GB"/>
        </w:rPr>
      </w:pPr>
      <w:r w:rsidRPr="00B43B59">
        <w:rPr>
          <w:rFonts w:cs="B Nazanin" w:hint="cs"/>
          <w:sz w:val="24"/>
          <w:szCs w:val="24"/>
          <w:rtl/>
          <w:lang w:val="en-GB"/>
        </w:rPr>
        <w:t>در آخر نیز برپایة تحلیل‌های صورت گرفته، مواضع این اثر شناسایی و در نهایت فهرستی از علل ناکارآمدی قوانین که بر مسئلة سکونت غیررسمی موثر بوده‌اند بیان شده است و نخستین گام یعنی مسئله‌شناسی در مسیر حل مشکل برداشته شده است.</w:t>
      </w:r>
    </w:p>
    <w:p w14:paraId="5B603036" w14:textId="77777777" w:rsidR="00EC176A" w:rsidRPr="00B43B59" w:rsidRDefault="00EC176A" w:rsidP="00F23E83">
      <w:pPr>
        <w:jc w:val="lowKashida"/>
        <w:rPr>
          <w:rFonts w:cs="B Nazanin"/>
          <w:b/>
          <w:bCs/>
          <w:sz w:val="24"/>
          <w:szCs w:val="24"/>
          <w:rtl/>
          <w:lang w:val="en-GB"/>
        </w:rPr>
      </w:pPr>
      <w:r w:rsidRPr="00B43B59">
        <w:rPr>
          <w:rFonts w:cs="B Nazanin" w:hint="cs"/>
          <w:b/>
          <w:bCs/>
          <w:sz w:val="24"/>
          <w:szCs w:val="24"/>
          <w:rtl/>
          <w:lang w:val="en-GB"/>
        </w:rPr>
        <w:t>مبانی نظری:</w:t>
      </w:r>
    </w:p>
    <w:p w14:paraId="142673AB" w14:textId="77777777" w:rsidR="00EC176A" w:rsidRPr="00B43B59" w:rsidRDefault="00EC176A" w:rsidP="00F23E83">
      <w:pPr>
        <w:jc w:val="lowKashida"/>
        <w:rPr>
          <w:rFonts w:cs="B Nazanin"/>
          <w:b/>
          <w:bCs/>
          <w:sz w:val="24"/>
          <w:szCs w:val="24"/>
          <w:rtl/>
          <w:lang w:val="en-GB"/>
        </w:rPr>
      </w:pPr>
      <w:r w:rsidRPr="00B43B59">
        <w:rPr>
          <w:rFonts w:cs="B Nazanin" w:hint="cs"/>
          <w:b/>
          <w:bCs/>
          <w:sz w:val="24"/>
          <w:szCs w:val="24"/>
          <w:rtl/>
          <w:lang w:val="en-GB"/>
        </w:rPr>
        <w:t>1. بافت فرسوده</w:t>
      </w:r>
    </w:p>
    <w:p w14:paraId="223017C0" w14:textId="77777777" w:rsidR="00EC176A" w:rsidRPr="00B43B59" w:rsidRDefault="00EC176A" w:rsidP="00F23E83">
      <w:pPr>
        <w:jc w:val="lowKashida"/>
        <w:rPr>
          <w:rFonts w:cs="B Nazanin"/>
          <w:sz w:val="24"/>
          <w:szCs w:val="24"/>
          <w:rtl/>
          <w:lang w:val="en-GB"/>
        </w:rPr>
      </w:pPr>
      <w:r w:rsidRPr="00B43B59">
        <w:rPr>
          <w:rFonts w:cs="B Nazanin" w:hint="cs"/>
          <w:sz w:val="24"/>
          <w:szCs w:val="24"/>
          <w:rtl/>
          <w:lang w:val="en-GB"/>
        </w:rPr>
        <w:t xml:space="preserve">بافت فرسوده، بافت ناکارآمد، بافت مسئله‌دار و یا اسامی متعددی که در ادبیات نوسازی کشور وجود دارد، همگی به یکی از دشوارترین و پیچیده‌ترین معضلات شهری اشاره دارند. طبق تعریفی که </w:t>
      </w:r>
      <w:r w:rsidR="000070E2" w:rsidRPr="00B43B59">
        <w:rPr>
          <w:rFonts w:cs="B Nazanin" w:hint="cs"/>
          <w:sz w:val="24"/>
          <w:szCs w:val="24"/>
          <w:rtl/>
          <w:lang w:val="en-GB"/>
        </w:rPr>
        <w:t>شورای عالی معماری و شهرسازی (1385)</w:t>
      </w:r>
      <w:r w:rsidR="00811EE3" w:rsidRPr="00B43B59">
        <w:rPr>
          <w:rFonts w:cs="B Nazanin" w:hint="cs"/>
          <w:sz w:val="24"/>
          <w:szCs w:val="24"/>
          <w:rtl/>
          <w:lang w:val="en-GB"/>
        </w:rPr>
        <w:t xml:space="preserve"> </w:t>
      </w:r>
      <w:r w:rsidRPr="00B43B59">
        <w:rPr>
          <w:rFonts w:cs="B Nazanin" w:hint="cs"/>
          <w:sz w:val="24"/>
          <w:szCs w:val="24"/>
          <w:rtl/>
          <w:lang w:val="en-GB"/>
        </w:rPr>
        <w:t xml:space="preserve">ارائه </w:t>
      </w:r>
      <w:r w:rsidRPr="00B43B59">
        <w:rPr>
          <w:rFonts w:cs="B Nazanin" w:hint="cs"/>
          <w:sz w:val="24"/>
          <w:szCs w:val="24"/>
          <w:rtl/>
          <w:lang w:val="en-GB"/>
        </w:rPr>
        <w:lastRenderedPageBreak/>
        <w:t>می‌دهد، بافت فرسوده محدوده‌ای از شهر است که</w:t>
      </w:r>
      <w:r w:rsidR="00730DE0" w:rsidRPr="00B43B59">
        <w:rPr>
          <w:rFonts w:cs="B Nazanin" w:hint="cs"/>
          <w:sz w:val="24"/>
          <w:szCs w:val="24"/>
          <w:rtl/>
          <w:lang w:val="en-GB"/>
        </w:rPr>
        <w:t xml:space="preserve"> اغلب پلاک‌های آن (بیش از 5</w:t>
      </w:r>
      <w:r w:rsidR="000070E2" w:rsidRPr="00B43B59">
        <w:rPr>
          <w:rFonts w:cs="B Nazanin" w:hint="cs"/>
          <w:sz w:val="24"/>
          <w:szCs w:val="24"/>
          <w:rtl/>
          <w:lang w:val="en-GB"/>
        </w:rPr>
        <w:t>1</w:t>
      </w:r>
      <w:r w:rsidR="00730DE0" w:rsidRPr="00B43B59">
        <w:rPr>
          <w:rFonts w:cs="B Nazanin" w:hint="cs"/>
          <w:sz w:val="24"/>
          <w:szCs w:val="24"/>
          <w:rtl/>
          <w:lang w:val="en-GB"/>
        </w:rPr>
        <w:t xml:space="preserve"> درصد)</w:t>
      </w:r>
      <w:r w:rsidRPr="00B43B59">
        <w:rPr>
          <w:rFonts w:cs="B Nazanin" w:hint="cs"/>
          <w:sz w:val="24"/>
          <w:szCs w:val="24"/>
          <w:rtl/>
          <w:lang w:val="en-GB"/>
        </w:rPr>
        <w:t xml:space="preserve"> همزمان دارای سه ویژگی ریزدانگی (پلاک‌های زیر </w:t>
      </w:r>
      <w:r w:rsidR="000070E2" w:rsidRPr="00B43B59">
        <w:rPr>
          <w:rFonts w:cs="B Nazanin" w:hint="cs"/>
          <w:sz w:val="24"/>
          <w:szCs w:val="24"/>
          <w:rtl/>
          <w:lang w:val="en-GB"/>
        </w:rPr>
        <w:t>211</w:t>
      </w:r>
      <w:r w:rsidRPr="00B43B59">
        <w:rPr>
          <w:rFonts w:cs="B Nazanin" w:hint="cs"/>
          <w:sz w:val="24"/>
          <w:szCs w:val="24"/>
          <w:rtl/>
          <w:lang w:val="en-GB"/>
        </w:rPr>
        <w:t xml:space="preserve"> مترمربع)، نفوذناپذیری (معابر با عرض کمتر از 6 متر) و ناپایداری سازه (فقدان اسکلت بتنی، فلزی، ترکیبی و یا هرگونه سازه مستحکم) است</w:t>
      </w:r>
      <w:r w:rsidR="00EF56A4" w:rsidRPr="00B43B59">
        <w:rPr>
          <w:rFonts w:cs="B Nazanin" w:hint="cs"/>
          <w:sz w:val="24"/>
          <w:szCs w:val="24"/>
          <w:rtl/>
          <w:lang w:val="en-GB"/>
        </w:rPr>
        <w:t xml:space="preserve"> (شورای عالی معماری و شهرسازی، 1385).</w:t>
      </w:r>
      <w:r w:rsidRPr="00B43B59">
        <w:rPr>
          <w:rFonts w:cs="B Nazanin" w:hint="cs"/>
          <w:sz w:val="24"/>
          <w:szCs w:val="24"/>
          <w:rtl/>
          <w:lang w:val="en-GB"/>
        </w:rPr>
        <w:t xml:space="preserve"> بافتی</w:t>
      </w:r>
      <w:r w:rsidR="000070E2" w:rsidRPr="00B43B59">
        <w:rPr>
          <w:rFonts w:cs="B Nazanin" w:hint="cs"/>
          <w:sz w:val="24"/>
          <w:szCs w:val="24"/>
          <w:rtl/>
          <w:lang w:val="en-GB"/>
        </w:rPr>
        <w:t xml:space="preserve"> که</w:t>
      </w:r>
      <w:r w:rsidRPr="00B43B59">
        <w:rPr>
          <w:rFonts w:cs="B Nazanin" w:hint="cs"/>
          <w:sz w:val="24"/>
          <w:szCs w:val="24"/>
          <w:rtl/>
          <w:lang w:val="en-GB"/>
        </w:rPr>
        <w:t xml:space="preserve"> بیش از 50 درصد آن همزمان هر سه شرط را دارا باشد، </w:t>
      </w:r>
      <w:r w:rsidR="000070E2" w:rsidRPr="00B43B59">
        <w:rPr>
          <w:rFonts w:cs="B Nazanin" w:hint="cs"/>
          <w:sz w:val="24"/>
          <w:szCs w:val="24"/>
          <w:rtl/>
          <w:lang w:val="en-GB"/>
        </w:rPr>
        <w:t>«</w:t>
      </w:r>
      <w:r w:rsidRPr="00B43B59">
        <w:rPr>
          <w:rFonts w:cs="B Nazanin" w:hint="cs"/>
          <w:sz w:val="24"/>
          <w:szCs w:val="24"/>
          <w:rtl/>
          <w:lang w:val="en-GB"/>
        </w:rPr>
        <w:t>بافت فرسوده شهری</w:t>
      </w:r>
      <w:r w:rsidR="000070E2" w:rsidRPr="00B43B59">
        <w:rPr>
          <w:rFonts w:cs="B Nazanin" w:hint="cs"/>
          <w:sz w:val="24"/>
          <w:szCs w:val="24"/>
          <w:rtl/>
          <w:lang w:val="en-GB"/>
        </w:rPr>
        <w:t xml:space="preserve"> مصوب»</w:t>
      </w:r>
      <w:r w:rsidRPr="00B43B59">
        <w:rPr>
          <w:rFonts w:cs="B Nazanin" w:hint="cs"/>
          <w:sz w:val="24"/>
          <w:szCs w:val="24"/>
          <w:rtl/>
          <w:lang w:val="en-GB"/>
        </w:rPr>
        <w:t xml:space="preserve"> </w:t>
      </w:r>
      <w:r w:rsidR="000070E2" w:rsidRPr="00B43B59">
        <w:rPr>
          <w:rFonts w:cs="B Nazanin" w:hint="cs"/>
          <w:sz w:val="24"/>
          <w:szCs w:val="24"/>
          <w:rtl/>
          <w:lang w:val="en-GB"/>
        </w:rPr>
        <w:t>نامیده</w:t>
      </w:r>
      <w:r w:rsidRPr="00B43B59">
        <w:rPr>
          <w:rFonts w:cs="B Nazanin" w:hint="cs"/>
          <w:sz w:val="24"/>
          <w:szCs w:val="24"/>
          <w:rtl/>
          <w:lang w:val="en-GB"/>
        </w:rPr>
        <w:t xml:space="preserve"> می‌شود. </w:t>
      </w:r>
      <w:r w:rsidR="00483AAA" w:rsidRPr="00B43B59">
        <w:rPr>
          <w:rFonts w:cs="B Nazanin" w:hint="cs"/>
          <w:sz w:val="24"/>
          <w:szCs w:val="24"/>
          <w:rtl/>
          <w:lang w:val="en-GB"/>
        </w:rPr>
        <w:t>هرچند همین تعریف در سطح مدیریت و راهبرد، تعریفی اشتباه است چرا که در زمان بروز مخاطرات همچون زلزله، سیل و...، تنها شاخصی که باعث بروز خسارات جانی و مالی و تخریب این بناها می‌شود، ناپایداری سازه است و چنان چه تنها این شاخص را ملاک قرار دهیم، با وخامت اوضاع بیش از آن چه در آمار بافت فرسوده</w:t>
      </w:r>
      <w:r w:rsidR="000070E2" w:rsidRPr="00B43B59">
        <w:rPr>
          <w:rFonts w:cs="B Nazanin" w:hint="cs"/>
          <w:sz w:val="24"/>
          <w:szCs w:val="24"/>
          <w:rtl/>
          <w:lang w:val="en-GB"/>
        </w:rPr>
        <w:t xml:space="preserve"> مصوب</w:t>
      </w:r>
      <w:r w:rsidR="00483AAA" w:rsidRPr="00B43B59">
        <w:rPr>
          <w:rFonts w:cs="B Nazanin" w:hint="cs"/>
          <w:sz w:val="24"/>
          <w:szCs w:val="24"/>
          <w:rtl/>
          <w:lang w:val="en-GB"/>
        </w:rPr>
        <w:t xml:space="preserve"> که طبق تعریف مذکور بیان می‌شود، مواجه خواهیم شد. اما در سطح اقدام و اولویت‌بندی</w:t>
      </w:r>
      <w:r w:rsidR="000070E2" w:rsidRPr="00B43B59">
        <w:rPr>
          <w:rFonts w:cs="B Nazanin" w:hint="cs"/>
          <w:sz w:val="24"/>
          <w:szCs w:val="24"/>
          <w:rtl/>
          <w:lang w:val="en-GB"/>
        </w:rPr>
        <w:t xml:space="preserve"> مدیریت اختصاص منابع و نیروی انسانی</w:t>
      </w:r>
      <w:r w:rsidR="00483AAA" w:rsidRPr="00B43B59">
        <w:rPr>
          <w:rFonts w:cs="B Nazanin" w:hint="cs"/>
          <w:sz w:val="24"/>
          <w:szCs w:val="24"/>
          <w:rtl/>
          <w:lang w:val="en-GB"/>
        </w:rPr>
        <w:t>، می‌تواند کارساز باشد</w:t>
      </w:r>
      <w:r w:rsidR="000070E2" w:rsidRPr="00B43B59">
        <w:rPr>
          <w:rFonts w:cs="B Nazanin" w:hint="cs"/>
          <w:sz w:val="24"/>
          <w:szCs w:val="24"/>
          <w:rtl/>
          <w:lang w:val="en-GB"/>
        </w:rPr>
        <w:t xml:space="preserve"> (چون دولت توان محدود دارد باید آن را اولویت‌بندی کند که در سطح اقدام روشی صحیح است)</w:t>
      </w:r>
      <w:r w:rsidR="00483AAA" w:rsidRPr="00B43B59">
        <w:rPr>
          <w:rFonts w:cs="B Nazanin" w:hint="cs"/>
          <w:sz w:val="24"/>
          <w:szCs w:val="24"/>
          <w:rtl/>
          <w:lang w:val="en-GB"/>
        </w:rPr>
        <w:t xml:space="preserve"> اما در سطح مدیریتی و راهبردی، آماری نادقیق از وخامت اوضاع است</w:t>
      </w:r>
      <w:r w:rsidR="000070E2" w:rsidRPr="00B43B59">
        <w:rPr>
          <w:rFonts w:cs="B Nazanin" w:hint="cs"/>
          <w:sz w:val="24"/>
          <w:szCs w:val="24"/>
          <w:rtl/>
          <w:lang w:val="en-GB"/>
        </w:rPr>
        <w:t xml:space="preserve"> که مسئله‌شناسی را دچار اشتباه می‌کند. </w:t>
      </w:r>
    </w:p>
    <w:p w14:paraId="2A0BF62B" w14:textId="77777777" w:rsidR="000835CA" w:rsidRPr="00B43B59" w:rsidRDefault="00483AAA" w:rsidP="00F23E83">
      <w:pPr>
        <w:jc w:val="lowKashida"/>
        <w:rPr>
          <w:rFonts w:cs="B Nazanin"/>
          <w:sz w:val="24"/>
          <w:szCs w:val="24"/>
          <w:rtl/>
          <w:lang w:val="en-GB"/>
        </w:rPr>
      </w:pPr>
      <w:r w:rsidRPr="00B43B59">
        <w:rPr>
          <w:rFonts w:cs="B Nazanin" w:hint="cs"/>
          <w:sz w:val="24"/>
          <w:szCs w:val="24"/>
          <w:rtl/>
          <w:lang w:val="en-GB"/>
        </w:rPr>
        <w:t>بافت‌های فرسوده مسئله‌دار بنا به ویژگی‌های مختلفی که دارند، دارای معضلات پیچیده متفاوت اعم از کمبود خدمات و زیرساخت‌های شهری، عدم امنیت و وجود مناطق ناایمن و بزه‌خیز، چندپارگی اجتماعی-فرهنگی</w:t>
      </w:r>
      <w:r w:rsidR="000070E2" w:rsidRPr="00B43B59">
        <w:rPr>
          <w:rFonts w:cs="B Nazanin" w:hint="cs"/>
          <w:sz w:val="24"/>
          <w:szCs w:val="24"/>
          <w:rtl/>
          <w:lang w:val="en-GB"/>
        </w:rPr>
        <w:t xml:space="preserve"> و نبود هویت</w:t>
      </w:r>
      <w:r w:rsidRPr="00B43B59">
        <w:rPr>
          <w:rFonts w:cs="B Nazanin" w:hint="cs"/>
          <w:sz w:val="24"/>
          <w:szCs w:val="24"/>
          <w:rtl/>
          <w:lang w:val="en-GB"/>
        </w:rPr>
        <w:t>، فقر اقتصادی، تسخیر املاک توسط اتباع غیرقانونی و یا زیست چند خانوار در یک واحد مسکونی و...</w:t>
      </w:r>
      <w:r w:rsidR="000070E2" w:rsidRPr="00B43B59">
        <w:rPr>
          <w:rFonts w:cs="B Nazanin" w:hint="cs"/>
          <w:sz w:val="24"/>
          <w:szCs w:val="24"/>
          <w:rtl/>
          <w:lang w:val="en-GB"/>
        </w:rPr>
        <w:t xml:space="preserve"> نسبت به دیگر محدوه‌های شهری</w:t>
      </w:r>
      <w:r w:rsidRPr="00B43B59">
        <w:rPr>
          <w:rFonts w:cs="B Nazanin" w:hint="cs"/>
          <w:sz w:val="24"/>
          <w:szCs w:val="24"/>
          <w:rtl/>
          <w:lang w:val="en-GB"/>
        </w:rPr>
        <w:t xml:space="preserve"> </w:t>
      </w:r>
      <w:r w:rsidR="000070E2" w:rsidRPr="00B43B59">
        <w:rPr>
          <w:rFonts w:cs="B Nazanin" w:hint="cs"/>
          <w:sz w:val="24"/>
          <w:szCs w:val="24"/>
          <w:rtl/>
          <w:lang w:val="en-GB"/>
        </w:rPr>
        <w:t>هستند</w:t>
      </w:r>
      <w:r w:rsidRPr="00B43B59">
        <w:rPr>
          <w:rFonts w:cs="B Nazanin" w:hint="cs"/>
          <w:sz w:val="24"/>
          <w:szCs w:val="24"/>
          <w:rtl/>
          <w:lang w:val="en-GB"/>
        </w:rPr>
        <w:t>. و همین امر این بافت‌ها را به یکی از مشکل‌دارترین و پیچیده‌ترین بخش‌های شهرها تبدیل کرده است.</w:t>
      </w:r>
    </w:p>
    <w:p w14:paraId="27EFAC29" w14:textId="77777777" w:rsidR="000835CA" w:rsidRPr="00B43B59" w:rsidRDefault="00CD50DD" w:rsidP="00F23E83">
      <w:pPr>
        <w:jc w:val="lowKashida"/>
        <w:rPr>
          <w:rFonts w:cs="B Nazanin"/>
          <w:sz w:val="24"/>
          <w:szCs w:val="24"/>
          <w:rtl/>
          <w:lang w:val="en-GB"/>
        </w:rPr>
      </w:pPr>
      <w:r w:rsidRPr="00B43B59">
        <w:rPr>
          <w:rFonts w:cs="B Nazanin" w:hint="cs"/>
          <w:sz w:val="24"/>
          <w:szCs w:val="24"/>
          <w:rtl/>
          <w:lang w:val="en-GB"/>
        </w:rPr>
        <w:t>محله‌های ناکارکرد ار هنجارهای رفتاری، اجتماعی قابل قبول انحراف داشته و در کنار فرسودگی کالبدی-فضایی، دارای فرسودگی اجتماعی، اقتصادی، فرهنگی، جرم‌خیزی، دسترسی نامناسب به آموزش و نبود مسکن کارآمد نیز هستند (حاجی علی‌اکبری، 1396).</w:t>
      </w:r>
    </w:p>
    <w:p w14:paraId="30AC60E2" w14:textId="77777777" w:rsidR="00483AAA" w:rsidRPr="00B43B59" w:rsidRDefault="00483AAA" w:rsidP="00F23E83">
      <w:pPr>
        <w:jc w:val="lowKashida"/>
        <w:rPr>
          <w:rFonts w:cs="B Nazanin"/>
          <w:sz w:val="24"/>
          <w:szCs w:val="24"/>
          <w:rtl/>
          <w:lang w:val="en-GB"/>
        </w:rPr>
      </w:pPr>
      <w:r w:rsidRPr="00B43B59">
        <w:rPr>
          <w:rFonts w:cs="B Nazanin" w:hint="cs"/>
          <w:sz w:val="24"/>
          <w:szCs w:val="24"/>
          <w:rtl/>
          <w:lang w:val="en-GB"/>
        </w:rPr>
        <w:t xml:space="preserve"> بافت‌های فرسوده دارای اقسامی </w:t>
      </w:r>
      <w:r w:rsidR="000070E2" w:rsidRPr="00B43B59">
        <w:rPr>
          <w:rFonts w:cs="B Nazanin" w:hint="cs"/>
          <w:sz w:val="24"/>
          <w:szCs w:val="24"/>
          <w:rtl/>
          <w:lang w:val="en-GB"/>
        </w:rPr>
        <w:t>هستند</w:t>
      </w:r>
      <w:r w:rsidRPr="00B43B59">
        <w:rPr>
          <w:rFonts w:cs="B Nazanin" w:hint="cs"/>
          <w:sz w:val="24"/>
          <w:szCs w:val="24"/>
          <w:rtl/>
          <w:lang w:val="en-GB"/>
        </w:rPr>
        <w:t xml:space="preserve"> که مهم‌ترین آن‌ها بافت‌های فرسوده میانی، بافت‌های فرسوده </w:t>
      </w:r>
      <w:r w:rsidR="000070E2" w:rsidRPr="00B43B59">
        <w:rPr>
          <w:rFonts w:cs="B Nazanin" w:hint="cs"/>
          <w:sz w:val="24"/>
          <w:szCs w:val="24"/>
          <w:rtl/>
          <w:lang w:val="en-GB"/>
        </w:rPr>
        <w:t xml:space="preserve">واجد ارزش </w:t>
      </w:r>
      <w:r w:rsidRPr="00B43B59">
        <w:rPr>
          <w:rFonts w:cs="B Nazanin" w:hint="cs"/>
          <w:sz w:val="24"/>
          <w:szCs w:val="24"/>
          <w:rtl/>
          <w:lang w:val="en-GB"/>
        </w:rPr>
        <w:t>تاریخی و سکونتگاه‌های غیررسمی است</w:t>
      </w:r>
      <w:r w:rsidR="000070E2" w:rsidRPr="00B43B59">
        <w:rPr>
          <w:rFonts w:cs="B Nazanin" w:hint="cs"/>
          <w:sz w:val="24"/>
          <w:szCs w:val="24"/>
          <w:rtl/>
          <w:lang w:val="en-GB"/>
        </w:rPr>
        <w:t>. از این میان،</w:t>
      </w:r>
      <w:r w:rsidRPr="00B43B59">
        <w:rPr>
          <w:rFonts w:cs="B Nazanin" w:hint="cs"/>
          <w:sz w:val="24"/>
          <w:szCs w:val="24"/>
          <w:rtl/>
          <w:lang w:val="en-GB"/>
        </w:rPr>
        <w:t xml:space="preserve"> با توجه به موضوع اصلی پژوهش، به اختصار درباره سکونتگاه‌های غیررسمی مطالبی در ادامه بیان خواهد شد.</w:t>
      </w:r>
    </w:p>
    <w:p w14:paraId="600D9C96" w14:textId="77777777" w:rsidR="00EC176A" w:rsidRPr="00B43B59" w:rsidRDefault="00EC176A" w:rsidP="00F23E83">
      <w:pPr>
        <w:jc w:val="lowKashida"/>
        <w:rPr>
          <w:rFonts w:cs="B Nazanin"/>
          <w:b/>
          <w:bCs/>
          <w:sz w:val="24"/>
          <w:szCs w:val="24"/>
          <w:rtl/>
          <w:lang w:val="en-GB"/>
        </w:rPr>
      </w:pPr>
      <w:r w:rsidRPr="00B43B59">
        <w:rPr>
          <w:rFonts w:cs="B Nazanin" w:hint="cs"/>
          <w:b/>
          <w:bCs/>
          <w:sz w:val="24"/>
          <w:szCs w:val="24"/>
          <w:rtl/>
          <w:lang w:val="en-GB"/>
        </w:rPr>
        <w:t>2. سکونت‌گاه‌های غیررسمی</w:t>
      </w:r>
    </w:p>
    <w:p w14:paraId="053D0235" w14:textId="77777777" w:rsidR="008C5B8D" w:rsidRPr="00B43B59" w:rsidRDefault="00483AAA" w:rsidP="008C5B8D">
      <w:pPr>
        <w:jc w:val="lowKashida"/>
        <w:rPr>
          <w:rFonts w:cs="Calibri"/>
          <w:sz w:val="24"/>
          <w:szCs w:val="24"/>
          <w:rtl/>
          <w:lang w:val="en-GB"/>
        </w:rPr>
      </w:pPr>
      <w:r w:rsidRPr="00B43B59">
        <w:rPr>
          <w:rFonts w:cs="B Nazanin" w:hint="cs"/>
          <w:sz w:val="24"/>
          <w:szCs w:val="24"/>
          <w:rtl/>
          <w:lang w:val="en-GB"/>
        </w:rPr>
        <w:t>همان‌طور که از عنوان این نوع سکونتگاه‌ها مشخص است، ماهیت این سکونت از نظر قانونی تعریف شده نیست لذا این نوع زیست هیچ حق قانونی برای متصرفان آن ایجاد نخواهد کرد. آن چه واژه کلیدی در این نوع سکونت است، «مالکیت زمین» است. به نوعی ساکنین ا</w:t>
      </w:r>
      <w:r w:rsidR="00A7627E" w:rsidRPr="00B43B59">
        <w:rPr>
          <w:rFonts w:cs="B Nazanin" w:hint="cs"/>
          <w:sz w:val="24"/>
          <w:szCs w:val="24"/>
          <w:rtl/>
          <w:lang w:val="en-GB"/>
        </w:rPr>
        <w:t xml:space="preserve">ین سکونتگاه‌ها </w:t>
      </w:r>
      <w:r w:rsidRPr="00B43B59">
        <w:rPr>
          <w:rFonts w:cs="B Nazanin" w:hint="cs"/>
          <w:sz w:val="24"/>
          <w:szCs w:val="24"/>
          <w:rtl/>
          <w:lang w:val="en-GB"/>
        </w:rPr>
        <w:t xml:space="preserve">تنها زمین را تصرف کرده </w:t>
      </w:r>
      <w:r w:rsidR="00572942" w:rsidRPr="00B43B59">
        <w:rPr>
          <w:rFonts w:cs="B Nazanin" w:hint="cs"/>
          <w:sz w:val="24"/>
          <w:szCs w:val="24"/>
          <w:rtl/>
          <w:lang w:val="en-GB"/>
        </w:rPr>
        <w:t>اما حقی در قبال آن ندارند. لذا مدیریت شهری نیز از خدمات‌رسانی به آن‌ها سر باز زده و همین امر باعث شده کیفیت زندگی در این سکونتگاه‌ها فاقد خدمات اساسی و اولیه‌ای همچون شبکه راه، برق، گاز، آب و فاضلاب، تلفن و یا خدمات شهرداری‌ها باشد.</w:t>
      </w:r>
      <w:r w:rsidR="008C5B8D" w:rsidRPr="00B43B59">
        <w:rPr>
          <w:rFonts w:cs="B Nazanin" w:hint="cs"/>
          <w:sz w:val="24"/>
          <w:szCs w:val="24"/>
          <w:rtl/>
          <w:lang w:val="en-GB"/>
        </w:rPr>
        <w:t xml:space="preserve"> در تعریفی که </w:t>
      </w:r>
      <w:r w:rsidR="007C602F" w:rsidRPr="00B43B59">
        <w:rPr>
          <w:rFonts w:cs="B Nazanin" w:hint="cs"/>
          <w:sz w:val="24"/>
          <w:szCs w:val="24"/>
          <w:rtl/>
          <w:lang w:val="en-GB"/>
        </w:rPr>
        <w:t>مرکز پژوهش‌های مجلس شورای اسلامی (1402)</w:t>
      </w:r>
      <w:r w:rsidR="008C5B8D" w:rsidRPr="00B43B59">
        <w:rPr>
          <w:rFonts w:cs="B Nazanin" w:hint="cs"/>
          <w:sz w:val="24"/>
          <w:szCs w:val="24"/>
          <w:rtl/>
          <w:lang w:val="en-GB"/>
        </w:rPr>
        <w:t xml:space="preserve"> در سند</w:t>
      </w:r>
      <w:r w:rsidR="007C602F" w:rsidRPr="00B43B59">
        <w:rPr>
          <w:rFonts w:cs="B Nazanin" w:hint="cs"/>
          <w:sz w:val="24"/>
          <w:szCs w:val="24"/>
          <w:rtl/>
          <w:lang w:val="en-GB"/>
        </w:rPr>
        <w:t xml:space="preserve"> ملی توانمندسازی و ساماندهی سکونتگاه‌های غیررسمی</w:t>
      </w:r>
      <w:r w:rsidR="008C5B8D" w:rsidRPr="00B43B59">
        <w:rPr>
          <w:rFonts w:cs="B Nazanin" w:hint="cs"/>
          <w:sz w:val="24"/>
          <w:szCs w:val="24"/>
          <w:rtl/>
          <w:lang w:val="en-GB"/>
        </w:rPr>
        <w:t xml:space="preserve"> بیان می‌کند، سکونتگاه‌های غیررسمی: «محله‌ها و محدوده‌هایی که به‌طور عمده مهاجران و محرومان را در خود جای داده‌اند و بدون مجوز و خارج از برنامه‌ریزی رسمی و قانونی در درون و یا خارج از محدوده‌های شهرها شکل گرفته‌اند و واجد </w:t>
      </w:r>
      <w:r w:rsidR="008C5B8D" w:rsidRPr="00B43B59">
        <w:rPr>
          <w:rFonts w:cs="Calibri" w:hint="cs"/>
          <w:sz w:val="24"/>
          <w:szCs w:val="24"/>
          <w:rtl/>
          <w:lang w:val="en-GB"/>
        </w:rPr>
        <w:t xml:space="preserve">[... </w:t>
      </w:r>
      <w:r w:rsidR="008C5B8D" w:rsidRPr="00B43B59">
        <w:rPr>
          <w:rFonts w:cs="B Nazanin" w:hint="cs"/>
          <w:sz w:val="24"/>
          <w:szCs w:val="24"/>
          <w:rtl/>
          <w:lang w:val="en-GB"/>
        </w:rPr>
        <w:t>شاخصه‌های مصوبه شورای عالی شهرسازی و معماری (1400)] هستند»</w:t>
      </w:r>
      <w:r w:rsidR="007C602F" w:rsidRPr="00B43B59">
        <w:rPr>
          <w:rFonts w:cs="B Nazanin" w:hint="cs"/>
          <w:sz w:val="24"/>
          <w:szCs w:val="24"/>
          <w:rtl/>
          <w:lang w:val="en-GB"/>
        </w:rPr>
        <w:t xml:space="preserve"> (مرکز پژوهش‌های مجلس، 1402)</w:t>
      </w:r>
    </w:p>
    <w:p w14:paraId="108A6B52" w14:textId="77777777" w:rsidR="00572942" w:rsidRPr="00B43B59" w:rsidRDefault="00572942" w:rsidP="00F23E83">
      <w:pPr>
        <w:jc w:val="lowKashida"/>
        <w:rPr>
          <w:rFonts w:cs="B Nazanin"/>
          <w:sz w:val="24"/>
          <w:szCs w:val="24"/>
          <w:rtl/>
          <w:lang w:val="en-GB"/>
        </w:rPr>
      </w:pPr>
      <w:r w:rsidRPr="00B43B59">
        <w:rPr>
          <w:rFonts w:cs="B Nazanin" w:hint="cs"/>
          <w:sz w:val="24"/>
          <w:szCs w:val="24"/>
          <w:rtl/>
          <w:lang w:val="en-GB"/>
        </w:rPr>
        <w:t xml:space="preserve">چنان چه بخواهیم این نوع سکونت را با دیگر اقسام بافت فرسوده مقایسه کرد، می‌توان گفت در کنار معضلاتی که تقریبا در تمام بافت‌های فرسوده می‌توان شاهدشان بود، متصرفان این فضاها حتی مالک زمین و خانه خویش نیستند و همین امر آن‌ها را از حداقل خدمات شهری نیز محروم کرده است. آن که این افراد بدون مالکیت و یا پرداخت پول، بخشی از زمین (شهری </w:t>
      </w:r>
      <w:r w:rsidRPr="00B43B59">
        <w:rPr>
          <w:rFonts w:cs="B Nazanin" w:hint="cs"/>
          <w:sz w:val="24"/>
          <w:szCs w:val="24"/>
          <w:rtl/>
          <w:lang w:val="en-GB"/>
        </w:rPr>
        <w:lastRenderedPageBreak/>
        <w:t>(محدوده شهر) و یا غیرشهری) را به تصرف خود درآورده و در آن ساخت و ساز کردند، فعلی صحیح است و یا خیر و این که می‌بایست حقی برای ایشان قائل بود یا نه، سوالاتی است که باید ریشه آن را در مدیریت و حکمرانی کلان کشور به‌ویژه در بخش اقتصادی پیگیری نمود که در فرصت این بحث نمی‌گنجد اما آن چه در این جا می‌توان بیان کرد آن است که توسعه نامتوازن شهری می‌تواند به این مسئله دامن بزند.</w:t>
      </w:r>
    </w:p>
    <w:p w14:paraId="2943E7E1" w14:textId="77777777" w:rsidR="00EC176A" w:rsidRPr="00B43B59" w:rsidRDefault="00EC176A" w:rsidP="00F23E83">
      <w:pPr>
        <w:jc w:val="lowKashida"/>
        <w:rPr>
          <w:rFonts w:cs="B Nazanin"/>
          <w:b/>
          <w:bCs/>
          <w:sz w:val="24"/>
          <w:szCs w:val="24"/>
          <w:rtl/>
          <w:lang w:val="en-GB"/>
        </w:rPr>
      </w:pPr>
      <w:r w:rsidRPr="00B43B59">
        <w:rPr>
          <w:rFonts w:cs="B Nazanin" w:hint="cs"/>
          <w:b/>
          <w:bCs/>
          <w:sz w:val="24"/>
          <w:szCs w:val="24"/>
          <w:rtl/>
          <w:lang w:val="en-GB"/>
        </w:rPr>
        <w:t>3. توسعه نامتوازن</w:t>
      </w:r>
    </w:p>
    <w:p w14:paraId="2D237A55" w14:textId="77777777" w:rsidR="000835CA" w:rsidRPr="00B43B59" w:rsidRDefault="00E12D08" w:rsidP="00F23E83">
      <w:pPr>
        <w:jc w:val="lowKashida"/>
        <w:rPr>
          <w:rFonts w:cs="B Nazanin"/>
          <w:sz w:val="24"/>
          <w:szCs w:val="24"/>
          <w:rtl/>
          <w:lang w:val="en-GB"/>
        </w:rPr>
      </w:pPr>
      <w:r w:rsidRPr="00B43B59">
        <w:rPr>
          <w:rFonts w:cs="B Nazanin" w:hint="cs"/>
          <w:sz w:val="24"/>
          <w:szCs w:val="24"/>
          <w:rtl/>
          <w:lang w:val="en-GB"/>
        </w:rPr>
        <w:t xml:space="preserve">ذات هستی بر پایة توسعه و پیشرفت بنا نهاده شده است به همین دلیل است که کیهان مدام در حال تحول و دگرگونی است. انسان نیز می‌بایست از این چرخه عقب نماند چرا که در تلاش برای بقا حذف می‌شود. بنابراین توسعه و پیشرفت لازمه زندگی بشر است. زمانی که این تلاش به سمت رفاه و آسایش زندگی برود، اهمیت آن دو چندان می‌شود. </w:t>
      </w:r>
      <w:r w:rsidR="00AD7DA6" w:rsidRPr="00B43B59">
        <w:rPr>
          <w:rFonts w:cs="B Nazanin" w:hint="cs"/>
          <w:sz w:val="24"/>
          <w:szCs w:val="24"/>
          <w:rtl/>
          <w:lang w:val="en-GB"/>
        </w:rPr>
        <w:t xml:space="preserve">این شد که بشر به توسعة صنعتی دست یافت. </w:t>
      </w:r>
      <w:r w:rsidR="00815AAA" w:rsidRPr="00B43B59">
        <w:rPr>
          <w:rFonts w:cs="B Nazanin" w:hint="cs"/>
          <w:sz w:val="24"/>
          <w:szCs w:val="24"/>
          <w:rtl/>
          <w:lang w:val="en-GB"/>
        </w:rPr>
        <w:t xml:space="preserve">با کشف قدرت بخار و رخ دادن انقلاب صنعتی، زندگی بشر یکی از نقاط عطف تمدنی خود را طی کرد. </w:t>
      </w:r>
      <w:r w:rsidRPr="00B43B59">
        <w:rPr>
          <w:rFonts w:cs="B Nazanin" w:hint="cs"/>
          <w:sz w:val="24"/>
          <w:szCs w:val="24"/>
          <w:rtl/>
          <w:lang w:val="en-GB"/>
        </w:rPr>
        <w:t>دستاوردهای این توسعه می‌بایست میان ذینفعان متناسب با پتانسیل و ظرفیت آن‌ها به صورت متوازن</w:t>
      </w:r>
      <w:r w:rsidR="00815AAA" w:rsidRPr="00B43B59">
        <w:rPr>
          <w:rFonts w:cs="B Nazanin" w:hint="cs"/>
          <w:sz w:val="24"/>
          <w:szCs w:val="24"/>
          <w:rtl/>
          <w:lang w:val="en-GB"/>
        </w:rPr>
        <w:t xml:space="preserve"> (نه لزوماً هم‌اندازه و یکسان)</w:t>
      </w:r>
      <w:r w:rsidRPr="00B43B59">
        <w:rPr>
          <w:rFonts w:cs="B Nazanin" w:hint="cs"/>
          <w:sz w:val="24"/>
          <w:szCs w:val="24"/>
          <w:rtl/>
          <w:lang w:val="en-GB"/>
        </w:rPr>
        <w:t xml:space="preserve"> تقسیم شود. </w:t>
      </w:r>
      <w:r w:rsidR="00815AAA" w:rsidRPr="00B43B59">
        <w:rPr>
          <w:rFonts w:cs="B Nazanin" w:hint="cs"/>
          <w:sz w:val="24"/>
          <w:szCs w:val="24"/>
          <w:rtl/>
          <w:lang w:val="en-GB"/>
        </w:rPr>
        <w:t xml:space="preserve">از طرف دیگر </w:t>
      </w:r>
      <w:r w:rsidRPr="00B43B59">
        <w:rPr>
          <w:rFonts w:cs="B Nazanin" w:hint="cs"/>
          <w:sz w:val="24"/>
          <w:szCs w:val="24"/>
          <w:rtl/>
          <w:lang w:val="en-GB"/>
        </w:rPr>
        <w:t xml:space="preserve">در کنار سود و منفعت همواره توسعه‌های صنعتی، عوارض جانبی نیز دارند </w:t>
      </w:r>
      <w:r w:rsidR="00815AAA" w:rsidRPr="00B43B59">
        <w:rPr>
          <w:rFonts w:cs="B Nazanin" w:hint="cs"/>
          <w:sz w:val="24"/>
          <w:szCs w:val="24"/>
          <w:rtl/>
          <w:lang w:val="en-GB"/>
        </w:rPr>
        <w:t>و</w:t>
      </w:r>
      <w:r w:rsidRPr="00B43B59">
        <w:rPr>
          <w:rFonts w:cs="B Nazanin" w:hint="cs"/>
          <w:sz w:val="24"/>
          <w:szCs w:val="24"/>
          <w:rtl/>
          <w:lang w:val="en-GB"/>
        </w:rPr>
        <w:t xml:space="preserve"> اغلب در محل احداثشان رخ می‌دهد که باید مدام مورد پایش و کنترل باشد</w:t>
      </w:r>
      <w:r w:rsidR="00815AAA" w:rsidRPr="00B43B59">
        <w:rPr>
          <w:rFonts w:cs="B Nazanin" w:hint="cs"/>
          <w:sz w:val="24"/>
          <w:szCs w:val="24"/>
          <w:rtl/>
          <w:lang w:val="en-GB"/>
        </w:rPr>
        <w:t xml:space="preserve"> تا از حد نگذرد. این عوارض جانبی معمولا ساختار اقلیمی، طبیعی و اجتماعی محیط خویش را تحت‌الشعاع اقدامات خود قرار می‌دهند</w:t>
      </w:r>
      <w:r w:rsidRPr="00B43B59">
        <w:rPr>
          <w:rFonts w:cs="B Nazanin" w:hint="cs"/>
          <w:sz w:val="24"/>
          <w:szCs w:val="24"/>
          <w:rtl/>
          <w:lang w:val="en-GB"/>
        </w:rPr>
        <w:t>. چنان چه این معادله برهم خورد و سود و منافع توسعه تنها به افراد یا بخش‌های خاصی تعلق گیرد و مصائب آن به دیگران به‌ویژه جامعه محلی برسد، توسعه نامتوازن خواهد بود.</w:t>
      </w:r>
      <w:r w:rsidR="00AD7DA6" w:rsidRPr="00B43B59">
        <w:rPr>
          <w:rFonts w:cs="B Nazanin" w:hint="cs"/>
          <w:sz w:val="24"/>
          <w:szCs w:val="24"/>
          <w:rtl/>
          <w:lang w:val="en-GB"/>
        </w:rPr>
        <w:t xml:space="preserve"> </w:t>
      </w:r>
      <w:r w:rsidR="00815AAA" w:rsidRPr="00B43B59">
        <w:rPr>
          <w:rFonts w:cs="B Nazanin" w:hint="cs"/>
          <w:sz w:val="24"/>
          <w:szCs w:val="24"/>
          <w:rtl/>
          <w:lang w:val="en-GB"/>
        </w:rPr>
        <w:t xml:space="preserve">در شهر نیز این‌چنین است. </w:t>
      </w:r>
      <w:r w:rsidR="00AD7DA6" w:rsidRPr="00B43B59">
        <w:rPr>
          <w:rFonts w:cs="B Nazanin" w:hint="cs"/>
          <w:sz w:val="24"/>
          <w:szCs w:val="24"/>
          <w:rtl/>
          <w:lang w:val="en-GB"/>
        </w:rPr>
        <w:t xml:space="preserve">اگر امکانات، خدمات و زیرساخت‌های شهری تنها به بخشی از مناطق اختصاص یابد و بخش‌های دیگر محروم از آن باشد، توسعه شهری به صورت </w:t>
      </w:r>
      <w:r w:rsidR="00815AAA" w:rsidRPr="00B43B59">
        <w:rPr>
          <w:rFonts w:cs="B Nazanin" w:hint="cs"/>
          <w:sz w:val="24"/>
          <w:szCs w:val="24"/>
          <w:rtl/>
          <w:lang w:val="en-GB"/>
        </w:rPr>
        <w:t>نا</w:t>
      </w:r>
      <w:r w:rsidR="00AD7DA6" w:rsidRPr="00B43B59">
        <w:rPr>
          <w:rFonts w:cs="B Nazanin" w:hint="cs"/>
          <w:sz w:val="24"/>
          <w:szCs w:val="24"/>
          <w:rtl/>
          <w:lang w:val="en-GB"/>
        </w:rPr>
        <w:t xml:space="preserve">متوازن شکل گرفته است. </w:t>
      </w:r>
      <w:r w:rsidR="000835CA" w:rsidRPr="00B43B59">
        <w:rPr>
          <w:rFonts w:cs="B Nazanin" w:hint="cs"/>
          <w:sz w:val="24"/>
          <w:szCs w:val="24"/>
          <w:rtl/>
          <w:lang w:val="en-GB"/>
        </w:rPr>
        <w:t xml:space="preserve">به نوعی به </w:t>
      </w:r>
      <w:r w:rsidR="00CD50DD" w:rsidRPr="00B43B59">
        <w:rPr>
          <w:rFonts w:cs="B Nazanin" w:hint="cs"/>
          <w:sz w:val="24"/>
          <w:szCs w:val="24"/>
          <w:rtl/>
          <w:lang w:val="en-GB"/>
        </w:rPr>
        <w:t>عقیدة</w:t>
      </w:r>
      <w:r w:rsidR="000835CA" w:rsidRPr="00B43B59">
        <w:rPr>
          <w:rFonts w:cs="B Nazanin" w:hint="cs"/>
          <w:sz w:val="24"/>
          <w:szCs w:val="24"/>
          <w:rtl/>
          <w:lang w:val="en-GB"/>
        </w:rPr>
        <w:t xml:space="preserve"> </w:t>
      </w:r>
      <w:r w:rsidR="00CD50DD" w:rsidRPr="00B43B59">
        <w:rPr>
          <w:rFonts w:cs="B Nazanin" w:hint="cs"/>
          <w:sz w:val="24"/>
          <w:szCs w:val="24"/>
          <w:rtl/>
          <w:lang w:val="en-GB"/>
        </w:rPr>
        <w:t>حاجی علی‌اکبری (1396) این محدوه‌ها با افت شهری (کارایی نامطلوب اقتصادی و طرد کالبدی، محیطی، اجتماعی و اقتصادی) مواجه خواهند بود.</w:t>
      </w:r>
      <w:r w:rsidR="00B85B0C" w:rsidRPr="00B43B59">
        <w:rPr>
          <w:rFonts w:cs="B Nazanin" w:hint="cs"/>
          <w:sz w:val="24"/>
          <w:szCs w:val="24"/>
          <w:rtl/>
          <w:lang w:val="en-GB"/>
        </w:rPr>
        <w:t xml:space="preserve"> در هر دو صورت توسعه نامتوازن مردود است.</w:t>
      </w:r>
    </w:p>
    <w:p w14:paraId="4518CF51" w14:textId="77777777" w:rsidR="00E12D08" w:rsidRPr="00B43B59" w:rsidRDefault="00CD50DD" w:rsidP="00B85B0C">
      <w:pPr>
        <w:jc w:val="lowKashida"/>
        <w:rPr>
          <w:rFonts w:cs="B Nazanin"/>
          <w:sz w:val="24"/>
          <w:szCs w:val="24"/>
          <w:rtl/>
          <w:lang w:val="en-GB"/>
        </w:rPr>
      </w:pPr>
      <w:r w:rsidRPr="00B43B59">
        <w:rPr>
          <w:rFonts w:cs="B Nazanin" w:hint="cs"/>
          <w:sz w:val="24"/>
          <w:szCs w:val="24"/>
          <w:rtl/>
          <w:lang w:val="en-GB"/>
        </w:rPr>
        <w:t>در تعریفی معادل، این محدوده‌ها دچار جاماندگی شهری هستند. پهنه‌هایی از شهر که از جریان توسعه شهر جامانده اند (مکان از زمان جامانده</w:t>
      </w:r>
      <w:r w:rsidR="00B85B0C" w:rsidRPr="00B43B59">
        <w:rPr>
          <w:rFonts w:cs="B Nazanin" w:hint="cs"/>
          <w:sz w:val="24"/>
          <w:szCs w:val="24"/>
          <w:rtl/>
          <w:lang w:val="en-GB"/>
        </w:rPr>
        <w:t xml:space="preserve"> که نشانة نبود عدالت اجتماعی و شهری است</w:t>
      </w:r>
      <w:r w:rsidRPr="00B43B59">
        <w:rPr>
          <w:rFonts w:cs="B Nazanin" w:hint="cs"/>
          <w:sz w:val="24"/>
          <w:szCs w:val="24"/>
          <w:rtl/>
          <w:lang w:val="en-GB"/>
        </w:rPr>
        <w:t>)</w:t>
      </w:r>
      <w:r w:rsidR="00B85B0C" w:rsidRPr="00B43B59">
        <w:rPr>
          <w:rFonts w:cs="B Nazanin" w:hint="cs"/>
          <w:sz w:val="24"/>
          <w:szCs w:val="24"/>
          <w:rtl/>
          <w:lang w:val="en-GB"/>
        </w:rPr>
        <w:t xml:space="preserve">. این محدوده‌ها اغلب دارای صفاتی از جمله: فقر و آسیب‌پذیری، نبود منزلت اجتماعی و فراوانی ناهنجاری‌های اجتماعی، نبود امید به آینده و نبود زیرساخت‌های متناسب با زندگی معاصر شهری است (سپانلو و احمدیان، 1396). </w:t>
      </w:r>
      <w:r w:rsidR="00815AAA" w:rsidRPr="00B43B59">
        <w:rPr>
          <w:rFonts w:cs="B Nazanin" w:hint="cs"/>
          <w:sz w:val="24"/>
          <w:szCs w:val="24"/>
          <w:rtl/>
          <w:lang w:val="en-GB"/>
        </w:rPr>
        <w:t>برای حل این مشکل و جلب رضایت جامعة محلی، مفهومی به نام «حق توسعه» مطرح شده است</w:t>
      </w:r>
      <w:r w:rsidR="00B85B0C" w:rsidRPr="00B43B59">
        <w:rPr>
          <w:rFonts w:cs="B Nazanin" w:hint="cs"/>
          <w:sz w:val="24"/>
          <w:szCs w:val="24"/>
          <w:rtl/>
          <w:lang w:val="en-GB"/>
        </w:rPr>
        <w:t xml:space="preserve"> تا بتواند بخشی از این کمبود را جبران کند.</w:t>
      </w:r>
    </w:p>
    <w:p w14:paraId="63D6385B" w14:textId="77777777" w:rsidR="00EC176A" w:rsidRPr="00B43B59" w:rsidRDefault="00EC176A" w:rsidP="00F23E83">
      <w:pPr>
        <w:jc w:val="lowKashida"/>
        <w:rPr>
          <w:rFonts w:cs="B Nazanin"/>
          <w:b/>
          <w:bCs/>
          <w:sz w:val="24"/>
          <w:szCs w:val="24"/>
          <w:rtl/>
          <w:lang w:val="en-GB"/>
        </w:rPr>
      </w:pPr>
      <w:r w:rsidRPr="00B43B59">
        <w:rPr>
          <w:rFonts w:cs="B Nazanin" w:hint="cs"/>
          <w:b/>
          <w:bCs/>
          <w:sz w:val="24"/>
          <w:szCs w:val="24"/>
          <w:rtl/>
          <w:lang w:val="en-GB"/>
        </w:rPr>
        <w:t>4. حق توسعه</w:t>
      </w:r>
    </w:p>
    <w:p w14:paraId="2C3CE469" w14:textId="77777777" w:rsidR="00B11008" w:rsidRPr="00B43B59" w:rsidRDefault="00AD7DA6" w:rsidP="002E66B1">
      <w:pPr>
        <w:jc w:val="lowKashida"/>
        <w:rPr>
          <w:rFonts w:cs="B Nazanin"/>
          <w:sz w:val="24"/>
          <w:szCs w:val="24"/>
          <w:rtl/>
          <w:lang w:val="en-GB"/>
        </w:rPr>
      </w:pPr>
      <w:r w:rsidRPr="00B43B59">
        <w:rPr>
          <w:rFonts w:cs="B Nazanin" w:hint="cs"/>
          <w:sz w:val="24"/>
          <w:szCs w:val="24"/>
          <w:rtl/>
          <w:lang w:val="en-GB"/>
        </w:rPr>
        <w:t xml:space="preserve">همانطور که بیان شد، توسعه معمولا در کنار فوایدی که دارد، مشکلاتی نیز برای بستری که در آن شکل می‌گیرد، خواهد داشت. </w:t>
      </w:r>
      <w:r w:rsidR="00B11008" w:rsidRPr="00B43B59">
        <w:rPr>
          <w:rFonts w:cs="B Nazanin" w:hint="cs"/>
          <w:sz w:val="24"/>
          <w:szCs w:val="24"/>
          <w:rtl/>
          <w:lang w:val="en-GB"/>
        </w:rPr>
        <w:t xml:space="preserve">در این میان مفهومی در توسعه شهری مطرح می‌شود که به آن «انتقال حق توسعه» یا </w:t>
      </w:r>
      <w:r w:rsidR="00B11008" w:rsidRPr="00B43B59">
        <w:rPr>
          <w:rFonts w:cs="B Nazanin"/>
          <w:sz w:val="24"/>
          <w:szCs w:val="24"/>
          <w:lang w:val="en-GB"/>
        </w:rPr>
        <w:t>TDR</w:t>
      </w:r>
      <w:r w:rsidR="00B11008" w:rsidRPr="00B43B59">
        <w:rPr>
          <w:rFonts w:cs="B Nazanin" w:hint="cs"/>
          <w:sz w:val="24"/>
          <w:szCs w:val="24"/>
          <w:rtl/>
          <w:lang w:val="en-GB"/>
        </w:rPr>
        <w:t xml:space="preserve"> می‌گویند. «انتقال حق توسعه، ابزاری بازارمحور است که در جهت حفاظت از ساخت مکان‌های مشخص و در عوض ایجاد توسعه در مکان‌هایی دیگر عمل می‌کند» (مرکز پژوهش‌های مجلس شورای اسلامی، 1403). به نوعی انتقال حق توسعه در پی آن است که حقی از مردم که در اثر توسعه ضایع شده است، به ایشان برگردانده شده و نظر آن‌ها جلب شود تا از نفع شخصی خود در ازای بهره بردن از انتقال حق توسعه، به نفع عموم مردم بگذرند.</w:t>
      </w:r>
      <w:r w:rsidR="001918B2" w:rsidRPr="00B43B59">
        <w:rPr>
          <w:rFonts w:cs="B Nazanin" w:hint="cs"/>
          <w:sz w:val="24"/>
          <w:szCs w:val="24"/>
          <w:rtl/>
          <w:lang w:val="en-GB"/>
        </w:rPr>
        <w:t xml:space="preserve"> به عنوان مثال زمانی‌ که خانه‌ای در طرح احداث معبر قرار می‌گیرد، مدیریت شهری ناچار به تخریب آن خانه است. برای جلب رضایت مالک آن، معوض یا </w:t>
      </w:r>
      <w:r w:rsidR="002E66B1" w:rsidRPr="00B43B59">
        <w:rPr>
          <w:rFonts w:cs="B Nazanin" w:hint="cs"/>
          <w:sz w:val="24"/>
          <w:szCs w:val="24"/>
          <w:rtl/>
          <w:lang w:val="en-GB"/>
        </w:rPr>
        <w:t>مشوق</w:t>
      </w:r>
      <w:r w:rsidR="001918B2" w:rsidRPr="00B43B59">
        <w:rPr>
          <w:rFonts w:cs="B Nazanin" w:hint="cs"/>
          <w:sz w:val="24"/>
          <w:szCs w:val="24"/>
          <w:rtl/>
          <w:lang w:val="en-GB"/>
        </w:rPr>
        <w:t xml:space="preserve"> به وی اختصاص داده می‌شود که در ازای خراب شدن کل یا بخشی از خانه خود، توسعة شهری را بپذیرد و از حق خود در مقابل حق عموم مردم شهر به ازای دریافت انتقال حق توسعه، بگذرد.</w:t>
      </w:r>
      <w:r w:rsidR="00B11008" w:rsidRPr="00B43B59">
        <w:rPr>
          <w:rFonts w:cs="B Nazanin" w:hint="cs"/>
          <w:sz w:val="24"/>
          <w:szCs w:val="24"/>
          <w:rtl/>
          <w:lang w:val="en-GB"/>
        </w:rPr>
        <w:t xml:space="preserve"> این حق در توسعه صنعتی نیز بیان می‌شود و صنایع موظف اند </w:t>
      </w:r>
      <w:r w:rsidR="005C7AAF" w:rsidRPr="00B43B59">
        <w:rPr>
          <w:rFonts w:cs="B Nazanin" w:hint="cs"/>
          <w:sz w:val="24"/>
          <w:szCs w:val="24"/>
          <w:rtl/>
          <w:lang w:val="en-GB"/>
        </w:rPr>
        <w:t xml:space="preserve">در ازای خساراتی که به بستر خود وارد می‌کنند، درصدی از سود خویش را به ذی‌نفعان بدهند. این عمل در راستای عدالت اجتماعی می‌باشد و تا حدی بخشی از </w:t>
      </w:r>
      <w:r w:rsidR="005C7AAF" w:rsidRPr="00B43B59">
        <w:rPr>
          <w:rFonts w:cs="B Nazanin" w:hint="cs"/>
          <w:sz w:val="24"/>
          <w:szCs w:val="24"/>
          <w:rtl/>
          <w:lang w:val="en-GB"/>
        </w:rPr>
        <w:lastRenderedPageBreak/>
        <w:t>زیان توسعه را کاهش می‌دهد. در ادامه انتقال حق توسعه را در دو مبحث «سکونتگاه‌های غیررسمی» به عنوان مشوقی برای نوسازی و صاحب خانه شدن (رسمیت یافتن</w:t>
      </w:r>
      <w:r w:rsidR="001918B2" w:rsidRPr="00B43B59">
        <w:rPr>
          <w:rFonts w:cs="B Nazanin" w:hint="cs"/>
          <w:sz w:val="24"/>
          <w:szCs w:val="24"/>
          <w:rtl/>
          <w:lang w:val="en-GB"/>
        </w:rPr>
        <w:t xml:space="preserve"> مالکیت آن‌ها</w:t>
      </w:r>
      <w:r w:rsidR="005C7AAF" w:rsidRPr="00B43B59">
        <w:rPr>
          <w:rFonts w:cs="B Nazanin" w:hint="cs"/>
          <w:sz w:val="24"/>
          <w:szCs w:val="24"/>
          <w:rtl/>
          <w:lang w:val="en-GB"/>
        </w:rPr>
        <w:t>) و همچنین در «حق توسعه‌ای که توسعه‌گران صنعتی باید به بستر خود پرداخت کنند» پیگیری خواهیم کرد.</w:t>
      </w:r>
    </w:p>
    <w:p w14:paraId="37135275" w14:textId="77777777" w:rsidR="004C6F58" w:rsidRPr="00B43B59" w:rsidRDefault="004C6F58" w:rsidP="004C6F58">
      <w:pPr>
        <w:jc w:val="lowKashida"/>
        <w:rPr>
          <w:rFonts w:cs="B Nazanin"/>
          <w:b/>
          <w:bCs/>
          <w:sz w:val="24"/>
          <w:szCs w:val="24"/>
          <w:rtl/>
          <w:lang w:val="en-GB"/>
        </w:rPr>
      </w:pPr>
      <w:r w:rsidRPr="00B43B59">
        <w:rPr>
          <w:rFonts w:cs="B Nazanin" w:hint="cs"/>
          <w:b/>
          <w:bCs/>
          <w:sz w:val="24"/>
          <w:szCs w:val="24"/>
          <w:rtl/>
          <w:lang w:val="en-GB"/>
        </w:rPr>
        <w:t>پیشینۀ پژوهش</w:t>
      </w:r>
    </w:p>
    <w:p w14:paraId="7B4F22D3" w14:textId="77777777" w:rsidR="004C6F58" w:rsidRPr="00B43B59" w:rsidRDefault="004C6F58" w:rsidP="004C6F58">
      <w:pPr>
        <w:jc w:val="lowKashida"/>
        <w:rPr>
          <w:rFonts w:cs="B Nazanin"/>
          <w:rtl/>
        </w:rPr>
      </w:pPr>
      <w:r w:rsidRPr="00B43B59">
        <w:rPr>
          <w:rFonts w:cs="B Nazanin" w:hint="cs"/>
          <w:sz w:val="24"/>
          <w:szCs w:val="24"/>
          <w:rtl/>
          <w:lang w:val="en-GB"/>
        </w:rPr>
        <w:t xml:space="preserve">پژوهش‌های داخلی و خارجی متعددی در باب تأثیر قوانین بر سکونتگاه‌های غیررسمی کار شده است. برای اولین بار کنتو </w:t>
      </w:r>
      <w:r w:rsidRPr="00B43B59">
        <w:rPr>
          <w:rFonts w:cs="B Nazanin" w:hint="cs"/>
          <w:sz w:val="24"/>
          <w:szCs w:val="24"/>
          <w:rtl/>
        </w:rPr>
        <w:t>(</w:t>
      </w:r>
      <w:r w:rsidRPr="00B43B59">
        <w:rPr>
          <w:rFonts w:cs="B Nazanin"/>
          <w:sz w:val="24"/>
          <w:szCs w:val="24"/>
        </w:rPr>
        <w:t>Centeno, 1982</w:t>
      </w:r>
      <w:r w:rsidRPr="00B43B59">
        <w:rPr>
          <w:rFonts w:cs="B Nazanin" w:hint="cs"/>
          <w:sz w:val="24"/>
          <w:szCs w:val="24"/>
          <w:rtl/>
        </w:rPr>
        <w:t xml:space="preserve">) به بحث تأثیر قوانین بر سکونتگاه‌های غیررسمی می‌پردازد. او در این پژوهش تلاش می‌کند چگونگی تأثیر قوانین کشورهای در حال توسعه در تقویت و تضعیف سکونتگاه‌های غیررسمی را بررسی کند. </w:t>
      </w:r>
      <w:r w:rsidR="002E66B1" w:rsidRPr="00B43B59">
        <w:rPr>
          <w:rFonts w:cs="B Nazanin" w:hint="cs"/>
          <w:sz w:val="24"/>
          <w:szCs w:val="24"/>
          <w:rtl/>
        </w:rPr>
        <w:t>مواردی که وی اشاره می‌کند عبارتند از:</w:t>
      </w:r>
      <w:r w:rsidRPr="00B43B59">
        <w:rPr>
          <w:rFonts w:cs="B Nazanin" w:hint="cs"/>
          <w:sz w:val="24"/>
          <w:szCs w:val="24"/>
          <w:rtl/>
        </w:rPr>
        <w:t xml:space="preserve"> </w:t>
      </w:r>
      <w:r w:rsidR="002E66B1" w:rsidRPr="00B43B59">
        <w:rPr>
          <w:rFonts w:cs="B Nazanin" w:hint="cs"/>
          <w:sz w:val="24"/>
          <w:szCs w:val="24"/>
          <w:rtl/>
        </w:rPr>
        <w:t xml:space="preserve">(1) قوانین در راستای قانونی‌کردن اسکان‌های غیررسمی </w:t>
      </w:r>
      <w:r w:rsidR="00C55B31" w:rsidRPr="00B43B59">
        <w:rPr>
          <w:rFonts w:cs="B Nazanin" w:hint="cs"/>
          <w:sz w:val="24"/>
          <w:szCs w:val="24"/>
          <w:rtl/>
        </w:rPr>
        <w:t>تلاش کرده‌اند اما</w:t>
      </w:r>
      <w:r w:rsidRPr="00B43B59">
        <w:rPr>
          <w:rFonts w:cs="B Nazanin" w:hint="cs"/>
          <w:sz w:val="24"/>
          <w:szCs w:val="24"/>
          <w:rtl/>
        </w:rPr>
        <w:t xml:space="preserve"> بیشتر ناراضی مردم را در پی خواه</w:t>
      </w:r>
      <w:r w:rsidR="00C55B31" w:rsidRPr="00B43B59">
        <w:rPr>
          <w:rFonts w:cs="B Nazanin" w:hint="cs"/>
          <w:sz w:val="24"/>
          <w:szCs w:val="24"/>
          <w:rtl/>
        </w:rPr>
        <w:t>ن</w:t>
      </w:r>
      <w:r w:rsidRPr="00B43B59">
        <w:rPr>
          <w:rFonts w:cs="B Nazanin" w:hint="cs"/>
          <w:sz w:val="24"/>
          <w:szCs w:val="24"/>
          <w:rtl/>
        </w:rPr>
        <w:t xml:space="preserve">د داشت/ </w:t>
      </w:r>
      <w:r w:rsidR="00C55B31" w:rsidRPr="00B43B59">
        <w:rPr>
          <w:rFonts w:cs="B Nazanin" w:hint="cs"/>
          <w:sz w:val="24"/>
          <w:szCs w:val="24"/>
          <w:rtl/>
        </w:rPr>
        <w:t>(2)</w:t>
      </w:r>
      <w:r w:rsidRPr="00B43B59">
        <w:rPr>
          <w:rFonts w:cs="B Nazanin" w:hint="cs"/>
          <w:sz w:val="24"/>
          <w:szCs w:val="24"/>
          <w:rtl/>
        </w:rPr>
        <w:t xml:space="preserve"> قوانین</w:t>
      </w:r>
      <w:r w:rsidR="00044FF6" w:rsidRPr="00B43B59">
        <w:rPr>
          <w:rFonts w:cs="B Nazanin" w:hint="cs"/>
          <w:sz w:val="24"/>
          <w:szCs w:val="24"/>
          <w:rtl/>
        </w:rPr>
        <w:t>،</w:t>
      </w:r>
      <w:r w:rsidRPr="00B43B59">
        <w:rPr>
          <w:rFonts w:cs="B Nazanin" w:hint="cs"/>
          <w:sz w:val="24"/>
          <w:szCs w:val="24"/>
          <w:rtl/>
        </w:rPr>
        <w:t xml:space="preserve"> متناسب با نیازهای ساکنین این مناطق اتخاذ نمی‌شود و حتی سبب تشدید </w:t>
      </w:r>
      <w:r w:rsidR="00044FF6" w:rsidRPr="00B43B59">
        <w:rPr>
          <w:rFonts w:cs="B Nazanin" w:hint="cs"/>
          <w:sz w:val="24"/>
          <w:szCs w:val="24"/>
          <w:rtl/>
        </w:rPr>
        <w:t xml:space="preserve">آن‌ها </w:t>
      </w:r>
      <w:r w:rsidRPr="00B43B59">
        <w:rPr>
          <w:rFonts w:cs="B Nazanin" w:hint="cs"/>
          <w:sz w:val="24"/>
          <w:szCs w:val="24"/>
          <w:rtl/>
        </w:rPr>
        <w:t xml:space="preserve">می‌شود. این مقاله از بنیادی‌ترین مقالات در این حوزه است اما به‌نظر عدم وجود نگاه‌ کل‌نگر و چندجانبه به تأثیر قوانین </w:t>
      </w:r>
      <w:r w:rsidR="00044FF6" w:rsidRPr="00B43B59">
        <w:rPr>
          <w:rFonts w:cs="B Nazanin" w:hint="cs"/>
          <w:sz w:val="24"/>
          <w:szCs w:val="24"/>
          <w:rtl/>
        </w:rPr>
        <w:t>از</w:t>
      </w:r>
      <w:r w:rsidRPr="00B43B59">
        <w:rPr>
          <w:rFonts w:cs="B Nazanin" w:hint="cs"/>
          <w:sz w:val="24"/>
          <w:szCs w:val="24"/>
          <w:rtl/>
        </w:rPr>
        <w:t xml:space="preserve"> جمله تأثیر بلندمدت </w:t>
      </w:r>
      <w:r w:rsidR="00044FF6" w:rsidRPr="00B43B59">
        <w:rPr>
          <w:rFonts w:cs="B Nazanin" w:hint="cs"/>
          <w:sz w:val="24"/>
          <w:szCs w:val="24"/>
          <w:rtl/>
        </w:rPr>
        <w:t xml:space="preserve">آن‌ها </w:t>
      </w:r>
      <w:r w:rsidRPr="00B43B59">
        <w:rPr>
          <w:rFonts w:cs="B Nazanin" w:hint="cs"/>
          <w:sz w:val="24"/>
          <w:szCs w:val="24"/>
          <w:rtl/>
        </w:rPr>
        <w:t xml:space="preserve">و </w:t>
      </w:r>
      <w:r w:rsidR="00044FF6" w:rsidRPr="00B43B59">
        <w:rPr>
          <w:rFonts w:cs="B Nazanin" w:hint="cs"/>
          <w:sz w:val="24"/>
          <w:szCs w:val="24"/>
          <w:rtl/>
        </w:rPr>
        <w:t xml:space="preserve">همچنین </w:t>
      </w:r>
      <w:r w:rsidRPr="00B43B59">
        <w:rPr>
          <w:rFonts w:cs="B Nazanin" w:hint="cs"/>
          <w:sz w:val="24"/>
          <w:szCs w:val="24"/>
          <w:rtl/>
        </w:rPr>
        <w:t>ظرفیت‌های مکان</w:t>
      </w:r>
      <w:r w:rsidR="00044FF6" w:rsidRPr="00B43B59">
        <w:rPr>
          <w:rFonts w:cs="B Nazanin" w:hint="cs"/>
          <w:sz w:val="24"/>
          <w:szCs w:val="24"/>
          <w:rtl/>
        </w:rPr>
        <w:t xml:space="preserve">، </w:t>
      </w:r>
      <w:r w:rsidRPr="00B43B59">
        <w:rPr>
          <w:rFonts w:cs="B Nazanin" w:hint="cs"/>
          <w:sz w:val="24"/>
          <w:szCs w:val="24"/>
          <w:rtl/>
        </w:rPr>
        <w:t xml:space="preserve">ضعف پژوهش </w:t>
      </w:r>
      <w:r w:rsidR="00044FF6" w:rsidRPr="00B43B59">
        <w:rPr>
          <w:rFonts w:cs="B Nazanin" w:hint="cs"/>
          <w:sz w:val="24"/>
          <w:szCs w:val="24"/>
          <w:rtl/>
        </w:rPr>
        <w:t>محسوب می‌شود</w:t>
      </w:r>
      <w:r w:rsidRPr="00B43B59">
        <w:rPr>
          <w:rFonts w:cs="B Nazanin" w:hint="cs"/>
          <w:sz w:val="24"/>
          <w:szCs w:val="24"/>
          <w:rtl/>
        </w:rPr>
        <w:t>.</w:t>
      </w:r>
      <w:r w:rsidRPr="00B43B59">
        <w:rPr>
          <w:rFonts w:cs="B Nazanin"/>
          <w:sz w:val="24"/>
          <w:szCs w:val="24"/>
        </w:rPr>
        <w:t xml:space="preserve"> </w:t>
      </w:r>
      <w:r w:rsidRPr="00B43B59">
        <w:rPr>
          <w:rFonts w:cs="B Nazanin" w:hint="cs"/>
          <w:sz w:val="24"/>
          <w:szCs w:val="24"/>
          <w:rtl/>
        </w:rPr>
        <w:t xml:space="preserve"> کویوکو (</w:t>
      </w:r>
      <w:r w:rsidRPr="00B43B59">
        <w:rPr>
          <w:rFonts w:cs="B Nazanin"/>
          <w:sz w:val="24"/>
          <w:szCs w:val="24"/>
        </w:rPr>
        <w:t>Kuyucu, 2014</w:t>
      </w:r>
      <w:r w:rsidRPr="00B43B59">
        <w:rPr>
          <w:rFonts w:cs="B Nazanin" w:hint="cs"/>
          <w:sz w:val="24"/>
          <w:szCs w:val="24"/>
          <w:rtl/>
        </w:rPr>
        <w:t xml:space="preserve">) در مقالۀ خود به </w:t>
      </w:r>
      <w:r w:rsidRPr="00B43B59">
        <w:rPr>
          <w:rFonts w:cs="B Nazanin"/>
          <w:sz w:val="24"/>
          <w:szCs w:val="24"/>
          <w:rtl/>
        </w:rPr>
        <w:t>بررس</w:t>
      </w:r>
      <w:r w:rsidRPr="00B43B59">
        <w:rPr>
          <w:rFonts w:cs="B Nazanin" w:hint="cs"/>
          <w:sz w:val="24"/>
          <w:szCs w:val="24"/>
          <w:rtl/>
        </w:rPr>
        <w:t>ی</w:t>
      </w:r>
      <w:r w:rsidRPr="00B43B59">
        <w:rPr>
          <w:rFonts w:cs="B Nazanin"/>
          <w:sz w:val="24"/>
          <w:szCs w:val="24"/>
          <w:rtl/>
        </w:rPr>
        <w:t xml:space="preserve"> نقش قانون تفس</w:t>
      </w:r>
      <w:r w:rsidRPr="00B43B59">
        <w:rPr>
          <w:rFonts w:cs="B Nazanin" w:hint="cs"/>
          <w:sz w:val="24"/>
          <w:szCs w:val="24"/>
          <w:rtl/>
        </w:rPr>
        <w:t>ی</w:t>
      </w:r>
      <w:r w:rsidRPr="00B43B59">
        <w:rPr>
          <w:rFonts w:cs="B Nazanin" w:hint="eastAsia"/>
          <w:sz w:val="24"/>
          <w:szCs w:val="24"/>
          <w:rtl/>
        </w:rPr>
        <w:t>رپذ</w:t>
      </w:r>
      <w:r w:rsidRPr="00B43B59">
        <w:rPr>
          <w:rFonts w:cs="B Nazanin" w:hint="cs"/>
          <w:sz w:val="24"/>
          <w:szCs w:val="24"/>
          <w:rtl/>
        </w:rPr>
        <w:t>ی</w:t>
      </w:r>
      <w:r w:rsidRPr="00B43B59">
        <w:rPr>
          <w:rFonts w:cs="B Nazanin" w:hint="eastAsia"/>
          <w:sz w:val="24"/>
          <w:szCs w:val="24"/>
          <w:rtl/>
        </w:rPr>
        <w:t>ر،</w:t>
      </w:r>
      <w:r w:rsidRPr="00B43B59">
        <w:rPr>
          <w:rFonts w:cs="B Nazanin"/>
          <w:sz w:val="24"/>
          <w:szCs w:val="24"/>
          <w:rtl/>
        </w:rPr>
        <w:t xml:space="preserve"> حفره‌ها</w:t>
      </w:r>
      <w:r w:rsidRPr="00B43B59">
        <w:rPr>
          <w:rFonts w:cs="B Nazanin" w:hint="cs"/>
          <w:sz w:val="24"/>
          <w:szCs w:val="24"/>
          <w:rtl/>
        </w:rPr>
        <w:t>ی</w:t>
      </w:r>
      <w:r w:rsidRPr="00B43B59">
        <w:rPr>
          <w:rFonts w:cs="B Nazanin"/>
          <w:sz w:val="24"/>
          <w:szCs w:val="24"/>
          <w:rtl/>
        </w:rPr>
        <w:t xml:space="preserve"> و ابهامات قانون</w:t>
      </w:r>
      <w:r w:rsidR="00044FF6" w:rsidRPr="00B43B59">
        <w:rPr>
          <w:rFonts w:cs="B Nazanin" w:hint="cs"/>
          <w:sz w:val="24"/>
          <w:szCs w:val="24"/>
          <w:rtl/>
        </w:rPr>
        <w:t>ی</w:t>
      </w:r>
      <w:r w:rsidRPr="00B43B59">
        <w:rPr>
          <w:rFonts w:cs="B Nazanin"/>
          <w:sz w:val="24"/>
          <w:szCs w:val="24"/>
          <w:rtl/>
        </w:rPr>
        <w:t xml:space="preserve"> در سواستفاد</w:t>
      </w:r>
      <w:r w:rsidRPr="00B43B59">
        <w:rPr>
          <w:rFonts w:cs="B Nazanin" w:hint="cs"/>
          <w:sz w:val="24"/>
          <w:szCs w:val="24"/>
          <w:rtl/>
        </w:rPr>
        <w:t>ۀ</w:t>
      </w:r>
      <w:r w:rsidRPr="00B43B59">
        <w:rPr>
          <w:rFonts w:cs="B Nazanin"/>
          <w:sz w:val="24"/>
          <w:szCs w:val="24"/>
          <w:rtl/>
        </w:rPr>
        <w:t xml:space="preserve"> مجر</w:t>
      </w:r>
      <w:r w:rsidRPr="00B43B59">
        <w:rPr>
          <w:rFonts w:cs="B Nazanin" w:hint="cs"/>
          <w:sz w:val="24"/>
          <w:szCs w:val="24"/>
          <w:rtl/>
        </w:rPr>
        <w:t>ی</w:t>
      </w:r>
      <w:r w:rsidRPr="00B43B59">
        <w:rPr>
          <w:rFonts w:cs="B Nazanin" w:hint="eastAsia"/>
          <w:sz w:val="24"/>
          <w:szCs w:val="24"/>
          <w:rtl/>
        </w:rPr>
        <w:t>ان</w:t>
      </w:r>
      <w:r w:rsidRPr="00B43B59">
        <w:rPr>
          <w:rFonts w:cs="B Nazanin"/>
          <w:sz w:val="24"/>
          <w:szCs w:val="24"/>
          <w:rtl/>
        </w:rPr>
        <w:t xml:space="preserve"> قانون، ا</w:t>
      </w:r>
      <w:r w:rsidRPr="00B43B59">
        <w:rPr>
          <w:rFonts w:cs="B Nazanin" w:hint="cs"/>
          <w:sz w:val="24"/>
          <w:szCs w:val="24"/>
          <w:rtl/>
        </w:rPr>
        <w:t>ی</w:t>
      </w:r>
      <w:r w:rsidRPr="00B43B59">
        <w:rPr>
          <w:rFonts w:cs="B Nazanin" w:hint="eastAsia"/>
          <w:sz w:val="24"/>
          <w:szCs w:val="24"/>
          <w:rtl/>
        </w:rPr>
        <w:t>جاد</w:t>
      </w:r>
      <w:r w:rsidRPr="00B43B59">
        <w:rPr>
          <w:rFonts w:cs="B Nazanin"/>
          <w:sz w:val="24"/>
          <w:szCs w:val="24"/>
          <w:rtl/>
        </w:rPr>
        <w:t xml:space="preserve"> ناعدالت</w:t>
      </w:r>
      <w:r w:rsidRPr="00B43B59">
        <w:rPr>
          <w:rFonts w:cs="B Nazanin" w:hint="cs"/>
          <w:sz w:val="24"/>
          <w:szCs w:val="24"/>
          <w:rtl/>
        </w:rPr>
        <w:t>ی</w:t>
      </w:r>
      <w:r w:rsidRPr="00B43B59">
        <w:rPr>
          <w:rFonts w:cs="B Nazanin"/>
          <w:sz w:val="24"/>
          <w:szCs w:val="24"/>
          <w:rtl/>
        </w:rPr>
        <w:t xml:space="preserve"> و نابرا</w:t>
      </w:r>
      <w:r w:rsidR="00044FF6" w:rsidRPr="00B43B59">
        <w:rPr>
          <w:rFonts w:cs="B Nazanin" w:hint="cs"/>
          <w:sz w:val="24"/>
          <w:szCs w:val="24"/>
          <w:rtl/>
        </w:rPr>
        <w:t>ب</w:t>
      </w:r>
      <w:r w:rsidRPr="00B43B59">
        <w:rPr>
          <w:rFonts w:cs="B Nazanin" w:hint="eastAsia"/>
          <w:sz w:val="24"/>
          <w:szCs w:val="24"/>
          <w:rtl/>
        </w:rPr>
        <w:t>ر</w:t>
      </w:r>
      <w:r w:rsidRPr="00B43B59">
        <w:rPr>
          <w:rFonts w:cs="B Nazanin" w:hint="cs"/>
          <w:sz w:val="24"/>
          <w:szCs w:val="24"/>
          <w:rtl/>
        </w:rPr>
        <w:t>ی</w:t>
      </w:r>
      <w:r w:rsidRPr="00B43B59">
        <w:rPr>
          <w:rFonts w:cs="B Nazanin"/>
          <w:sz w:val="24"/>
          <w:szCs w:val="24"/>
          <w:rtl/>
        </w:rPr>
        <w:t xml:space="preserve"> و به دنبال آن گسترش اسکان غ</w:t>
      </w:r>
      <w:r w:rsidRPr="00B43B59">
        <w:rPr>
          <w:rFonts w:cs="B Nazanin" w:hint="cs"/>
          <w:sz w:val="24"/>
          <w:szCs w:val="24"/>
          <w:rtl/>
        </w:rPr>
        <w:t>ی</w:t>
      </w:r>
      <w:r w:rsidRPr="00B43B59">
        <w:rPr>
          <w:rFonts w:cs="B Nazanin" w:hint="eastAsia"/>
          <w:sz w:val="24"/>
          <w:szCs w:val="24"/>
          <w:rtl/>
        </w:rPr>
        <w:t>ررسم</w:t>
      </w:r>
      <w:r w:rsidRPr="00B43B59">
        <w:rPr>
          <w:rFonts w:cs="B Nazanin" w:hint="cs"/>
          <w:sz w:val="24"/>
          <w:szCs w:val="24"/>
          <w:rtl/>
        </w:rPr>
        <w:t>ی</w:t>
      </w:r>
      <w:r w:rsidRPr="00B43B59">
        <w:rPr>
          <w:rFonts w:cs="B Nazanin"/>
          <w:sz w:val="24"/>
          <w:szCs w:val="24"/>
          <w:rtl/>
        </w:rPr>
        <w:t xml:space="preserve"> </w:t>
      </w:r>
      <w:r w:rsidRPr="00B43B59">
        <w:rPr>
          <w:rFonts w:cs="B Nazanin" w:hint="cs"/>
          <w:sz w:val="24"/>
          <w:szCs w:val="24"/>
          <w:rtl/>
        </w:rPr>
        <w:t xml:space="preserve">می‌پردازد اما صرفاً توجه به تفسیرپذیری قوانین و عدم واکاوی چندجانبۀ قوانین از موارد </w:t>
      </w:r>
      <w:r w:rsidR="00044FF6" w:rsidRPr="00B43B59">
        <w:rPr>
          <w:rFonts w:cs="B Nazanin" w:hint="cs"/>
          <w:sz w:val="24"/>
          <w:szCs w:val="24"/>
          <w:rtl/>
        </w:rPr>
        <w:t>مغفول</w:t>
      </w:r>
      <w:r w:rsidRPr="00B43B59">
        <w:rPr>
          <w:rFonts w:cs="B Nazanin" w:hint="cs"/>
          <w:sz w:val="24"/>
          <w:szCs w:val="24"/>
          <w:rtl/>
        </w:rPr>
        <w:t xml:space="preserve"> در این پژوهش است. </w:t>
      </w:r>
      <w:r w:rsidRPr="00B43B59">
        <w:rPr>
          <w:rFonts w:cs="B Nazanin"/>
          <w:sz w:val="24"/>
          <w:szCs w:val="24"/>
          <w:rtl/>
        </w:rPr>
        <w:t>وان اوسترم</w:t>
      </w:r>
      <w:r w:rsidRPr="00B43B59">
        <w:rPr>
          <w:rFonts w:cs="B Nazanin" w:hint="cs"/>
          <w:sz w:val="24"/>
          <w:szCs w:val="24"/>
          <w:rtl/>
        </w:rPr>
        <w:t xml:space="preserve"> و شفیق (</w:t>
      </w:r>
      <w:r w:rsidRPr="00B43B59">
        <w:rPr>
          <w:rFonts w:cs="B Nazanin"/>
          <w:sz w:val="24"/>
          <w:szCs w:val="24"/>
        </w:rPr>
        <w:t>Van Oostrum &amp; Shafique, 2023</w:t>
      </w:r>
      <w:r w:rsidRPr="00B43B59">
        <w:rPr>
          <w:rFonts w:cs="B Nazanin" w:hint="cs"/>
          <w:sz w:val="24"/>
          <w:szCs w:val="24"/>
          <w:rtl/>
        </w:rPr>
        <w:t xml:space="preserve">) در پژوهش خود در تلاش برای </w:t>
      </w:r>
      <w:r w:rsidRPr="00B43B59">
        <w:rPr>
          <w:rFonts w:cs="B Nazanin"/>
          <w:sz w:val="24"/>
          <w:szCs w:val="24"/>
          <w:rtl/>
        </w:rPr>
        <w:t>واکاو</w:t>
      </w:r>
      <w:r w:rsidRPr="00B43B59">
        <w:rPr>
          <w:rFonts w:cs="B Nazanin" w:hint="cs"/>
          <w:sz w:val="24"/>
          <w:szCs w:val="24"/>
          <w:rtl/>
        </w:rPr>
        <w:t>ی</w:t>
      </w:r>
      <w:r w:rsidRPr="00B43B59">
        <w:rPr>
          <w:rFonts w:cs="B Nazanin"/>
          <w:sz w:val="24"/>
          <w:szCs w:val="24"/>
          <w:rtl/>
        </w:rPr>
        <w:t xml:space="preserve"> نقش مقررات در ارتقا</w:t>
      </w:r>
      <w:r w:rsidRPr="00B43B59">
        <w:rPr>
          <w:rFonts w:cs="B Nazanin" w:hint="cs"/>
          <w:sz w:val="24"/>
          <w:szCs w:val="24"/>
          <w:rtl/>
        </w:rPr>
        <w:t>ی</w:t>
      </w:r>
      <w:r w:rsidRPr="00B43B59">
        <w:rPr>
          <w:rFonts w:cs="B Nazanin"/>
          <w:sz w:val="24"/>
          <w:szCs w:val="24"/>
          <w:rtl/>
        </w:rPr>
        <w:t xml:space="preserve"> مناطق حاش</w:t>
      </w:r>
      <w:r w:rsidRPr="00B43B59">
        <w:rPr>
          <w:rFonts w:cs="B Nazanin" w:hint="cs"/>
          <w:sz w:val="24"/>
          <w:szCs w:val="24"/>
          <w:rtl/>
        </w:rPr>
        <w:t>ی</w:t>
      </w:r>
      <w:r w:rsidRPr="00B43B59">
        <w:rPr>
          <w:rFonts w:cs="B Nazanin" w:hint="eastAsia"/>
          <w:sz w:val="24"/>
          <w:szCs w:val="24"/>
          <w:rtl/>
        </w:rPr>
        <w:t>ه</w:t>
      </w:r>
      <w:r w:rsidR="00044FF6" w:rsidRPr="00B43B59">
        <w:rPr>
          <w:rFonts w:cs="B Nazanin" w:hint="cs"/>
          <w:sz w:val="24"/>
          <w:szCs w:val="24"/>
          <w:rtl/>
        </w:rPr>
        <w:t>‌</w:t>
      </w:r>
      <w:r w:rsidRPr="00B43B59">
        <w:rPr>
          <w:rFonts w:cs="B Nazanin"/>
          <w:sz w:val="24"/>
          <w:szCs w:val="24"/>
          <w:rtl/>
        </w:rPr>
        <w:t>نش</w:t>
      </w:r>
      <w:r w:rsidRPr="00B43B59">
        <w:rPr>
          <w:rFonts w:cs="B Nazanin" w:hint="cs"/>
          <w:sz w:val="24"/>
          <w:szCs w:val="24"/>
          <w:rtl/>
        </w:rPr>
        <w:t>ی</w:t>
      </w:r>
      <w:r w:rsidRPr="00B43B59">
        <w:rPr>
          <w:rFonts w:cs="B Nazanin" w:hint="eastAsia"/>
          <w:sz w:val="24"/>
          <w:szCs w:val="24"/>
          <w:rtl/>
        </w:rPr>
        <w:t>ن</w:t>
      </w:r>
      <w:r w:rsidRPr="00B43B59">
        <w:rPr>
          <w:rFonts w:cs="B Nazanin"/>
          <w:sz w:val="24"/>
          <w:szCs w:val="24"/>
          <w:rtl/>
        </w:rPr>
        <w:t xml:space="preserve"> و </w:t>
      </w:r>
      <w:r w:rsidR="00044FF6" w:rsidRPr="00B43B59">
        <w:rPr>
          <w:rFonts w:cs="B Nazanin" w:hint="cs"/>
          <w:sz w:val="24"/>
          <w:szCs w:val="24"/>
          <w:rtl/>
        </w:rPr>
        <w:t>ت</w:t>
      </w:r>
      <w:r w:rsidRPr="00B43B59">
        <w:rPr>
          <w:rFonts w:cs="B Nazanin"/>
          <w:sz w:val="24"/>
          <w:szCs w:val="24"/>
          <w:rtl/>
        </w:rPr>
        <w:t>دق</w:t>
      </w:r>
      <w:r w:rsidRPr="00B43B59">
        <w:rPr>
          <w:rFonts w:cs="B Nazanin" w:hint="cs"/>
          <w:sz w:val="24"/>
          <w:szCs w:val="24"/>
          <w:rtl/>
        </w:rPr>
        <w:t>ی</w:t>
      </w:r>
      <w:r w:rsidRPr="00B43B59">
        <w:rPr>
          <w:rFonts w:cs="B Nazanin" w:hint="eastAsia"/>
          <w:sz w:val="24"/>
          <w:szCs w:val="24"/>
          <w:rtl/>
        </w:rPr>
        <w:t>ق</w:t>
      </w:r>
      <w:r w:rsidRPr="00B43B59">
        <w:rPr>
          <w:rFonts w:cs="B Nazanin"/>
          <w:sz w:val="24"/>
          <w:szCs w:val="24"/>
          <w:rtl/>
        </w:rPr>
        <w:t xml:space="preserve"> اهم</w:t>
      </w:r>
      <w:r w:rsidRPr="00B43B59">
        <w:rPr>
          <w:rFonts w:cs="B Nazanin" w:hint="cs"/>
          <w:sz w:val="24"/>
          <w:szCs w:val="24"/>
          <w:rtl/>
        </w:rPr>
        <w:t>ی</w:t>
      </w:r>
      <w:r w:rsidRPr="00B43B59">
        <w:rPr>
          <w:rFonts w:cs="B Nazanin" w:hint="eastAsia"/>
          <w:sz w:val="24"/>
          <w:szCs w:val="24"/>
          <w:rtl/>
        </w:rPr>
        <w:t>ت</w:t>
      </w:r>
      <w:r w:rsidRPr="00B43B59">
        <w:rPr>
          <w:rFonts w:cs="B Nazanin"/>
          <w:sz w:val="24"/>
          <w:szCs w:val="24"/>
          <w:rtl/>
        </w:rPr>
        <w:t xml:space="preserve"> قانون‌گذار</w:t>
      </w:r>
      <w:r w:rsidRPr="00B43B59">
        <w:rPr>
          <w:rFonts w:cs="B Nazanin" w:hint="cs"/>
          <w:sz w:val="24"/>
          <w:szCs w:val="24"/>
          <w:rtl/>
        </w:rPr>
        <w:t>ی</w:t>
      </w:r>
      <w:r w:rsidRPr="00B43B59">
        <w:rPr>
          <w:rFonts w:cs="B Nazanin"/>
          <w:sz w:val="24"/>
          <w:szCs w:val="24"/>
          <w:rtl/>
        </w:rPr>
        <w:t xml:space="preserve"> از درون</w:t>
      </w:r>
      <w:r w:rsidRPr="00B43B59">
        <w:rPr>
          <w:rFonts w:cs="B Nazanin" w:hint="cs"/>
          <w:sz w:val="24"/>
          <w:szCs w:val="24"/>
          <w:rtl/>
        </w:rPr>
        <w:t xml:space="preserve"> و </w:t>
      </w:r>
      <w:r w:rsidRPr="00B43B59">
        <w:rPr>
          <w:rFonts w:cs="B Nazanin"/>
          <w:sz w:val="24"/>
          <w:szCs w:val="24"/>
          <w:rtl/>
        </w:rPr>
        <w:t>بررس</w:t>
      </w:r>
      <w:r w:rsidRPr="00B43B59">
        <w:rPr>
          <w:rFonts w:cs="B Nazanin" w:hint="cs"/>
          <w:sz w:val="24"/>
          <w:szCs w:val="24"/>
          <w:rtl/>
        </w:rPr>
        <w:t>ی</w:t>
      </w:r>
      <w:r w:rsidRPr="00B43B59">
        <w:rPr>
          <w:rFonts w:cs="B Nazanin"/>
          <w:sz w:val="24"/>
          <w:szCs w:val="24"/>
          <w:rtl/>
        </w:rPr>
        <w:t xml:space="preserve"> ا</w:t>
      </w:r>
      <w:r w:rsidRPr="00B43B59">
        <w:rPr>
          <w:rFonts w:cs="B Nazanin" w:hint="cs"/>
          <w:sz w:val="24"/>
          <w:szCs w:val="24"/>
          <w:rtl/>
        </w:rPr>
        <w:t>ی</w:t>
      </w:r>
      <w:r w:rsidRPr="00B43B59">
        <w:rPr>
          <w:rFonts w:cs="B Nazanin" w:hint="eastAsia"/>
          <w:sz w:val="24"/>
          <w:szCs w:val="24"/>
          <w:rtl/>
        </w:rPr>
        <w:t>د</w:t>
      </w:r>
      <w:r w:rsidRPr="00B43B59">
        <w:rPr>
          <w:rFonts w:cs="B Nazanin" w:hint="cs"/>
          <w:sz w:val="24"/>
          <w:szCs w:val="24"/>
          <w:rtl/>
        </w:rPr>
        <w:t>ۀ</w:t>
      </w:r>
      <w:r w:rsidRPr="00B43B59">
        <w:rPr>
          <w:rFonts w:cs="B Nazanin"/>
          <w:sz w:val="24"/>
          <w:szCs w:val="24"/>
          <w:rtl/>
        </w:rPr>
        <w:t xml:space="preserve"> قوان</w:t>
      </w:r>
      <w:r w:rsidRPr="00B43B59">
        <w:rPr>
          <w:rFonts w:cs="B Nazanin" w:hint="cs"/>
          <w:sz w:val="24"/>
          <w:szCs w:val="24"/>
          <w:rtl/>
        </w:rPr>
        <w:t>ی</w:t>
      </w:r>
      <w:r w:rsidRPr="00B43B59">
        <w:rPr>
          <w:rFonts w:cs="B Nazanin" w:hint="eastAsia"/>
          <w:sz w:val="24"/>
          <w:szCs w:val="24"/>
          <w:rtl/>
        </w:rPr>
        <w:t>ن</w:t>
      </w:r>
      <w:r w:rsidRPr="00B43B59">
        <w:rPr>
          <w:rFonts w:cs="B Nazanin"/>
          <w:sz w:val="24"/>
          <w:szCs w:val="24"/>
          <w:rtl/>
        </w:rPr>
        <w:t xml:space="preserve"> خودتنظ</w:t>
      </w:r>
      <w:r w:rsidRPr="00B43B59">
        <w:rPr>
          <w:rFonts w:cs="B Nazanin" w:hint="cs"/>
          <w:sz w:val="24"/>
          <w:szCs w:val="24"/>
          <w:rtl/>
        </w:rPr>
        <w:t>ی</w:t>
      </w:r>
      <w:r w:rsidRPr="00B43B59">
        <w:rPr>
          <w:rFonts w:cs="B Nazanin" w:hint="eastAsia"/>
          <w:sz w:val="24"/>
          <w:szCs w:val="24"/>
          <w:rtl/>
        </w:rPr>
        <w:t>م</w:t>
      </w:r>
      <w:r w:rsidRPr="00B43B59">
        <w:rPr>
          <w:rFonts w:cs="B Nazanin" w:hint="cs"/>
          <w:sz w:val="24"/>
          <w:szCs w:val="24"/>
          <w:rtl/>
        </w:rPr>
        <w:t>ی</w:t>
      </w:r>
      <w:r w:rsidRPr="00B43B59">
        <w:rPr>
          <w:rFonts w:cs="B Nazanin"/>
          <w:sz w:val="24"/>
          <w:szCs w:val="24"/>
          <w:rtl/>
        </w:rPr>
        <w:t xml:space="preserve"> به عنوان قانون</w:t>
      </w:r>
      <w:r w:rsidRPr="00B43B59">
        <w:rPr>
          <w:rFonts w:cs="B Nazanin" w:hint="cs"/>
          <w:sz w:val="24"/>
          <w:szCs w:val="24"/>
          <w:rtl/>
        </w:rPr>
        <w:t>ی</w:t>
      </w:r>
      <w:r w:rsidRPr="00B43B59">
        <w:rPr>
          <w:rFonts w:cs="B Nazanin"/>
          <w:sz w:val="24"/>
          <w:szCs w:val="24"/>
          <w:rtl/>
        </w:rPr>
        <w:t xml:space="preserve"> برا</w:t>
      </w:r>
      <w:r w:rsidRPr="00B43B59">
        <w:rPr>
          <w:rFonts w:cs="B Nazanin" w:hint="cs"/>
          <w:sz w:val="24"/>
          <w:szCs w:val="24"/>
          <w:rtl/>
        </w:rPr>
        <w:t>ی</w:t>
      </w:r>
      <w:r w:rsidRPr="00B43B59">
        <w:rPr>
          <w:rFonts w:cs="B Nazanin"/>
          <w:sz w:val="24"/>
          <w:szCs w:val="24"/>
          <w:rtl/>
        </w:rPr>
        <w:t xml:space="preserve"> اسکان غ</w:t>
      </w:r>
      <w:r w:rsidRPr="00B43B59">
        <w:rPr>
          <w:rFonts w:cs="B Nazanin" w:hint="cs"/>
          <w:sz w:val="24"/>
          <w:szCs w:val="24"/>
          <w:rtl/>
        </w:rPr>
        <w:t>ی</w:t>
      </w:r>
      <w:r w:rsidRPr="00B43B59">
        <w:rPr>
          <w:rFonts w:cs="B Nazanin" w:hint="eastAsia"/>
          <w:sz w:val="24"/>
          <w:szCs w:val="24"/>
          <w:rtl/>
        </w:rPr>
        <w:t>ررسم</w:t>
      </w:r>
      <w:r w:rsidRPr="00B43B59">
        <w:rPr>
          <w:rFonts w:cs="B Nazanin" w:hint="cs"/>
          <w:sz w:val="24"/>
          <w:szCs w:val="24"/>
          <w:rtl/>
        </w:rPr>
        <w:t xml:space="preserve">ی هستند. از جمله یافته‌های این پژوهش </w:t>
      </w:r>
      <w:r w:rsidRPr="00B43B59">
        <w:rPr>
          <w:rFonts w:cs="B Nazanin"/>
          <w:sz w:val="24"/>
          <w:szCs w:val="24"/>
          <w:rtl/>
        </w:rPr>
        <w:t>محکوم‌کردن قوان</w:t>
      </w:r>
      <w:r w:rsidRPr="00B43B59">
        <w:rPr>
          <w:rFonts w:cs="B Nazanin" w:hint="cs"/>
          <w:sz w:val="24"/>
          <w:szCs w:val="24"/>
          <w:rtl/>
        </w:rPr>
        <w:t>ی</w:t>
      </w:r>
      <w:r w:rsidRPr="00B43B59">
        <w:rPr>
          <w:rFonts w:cs="B Nazanin" w:hint="eastAsia"/>
          <w:sz w:val="24"/>
          <w:szCs w:val="24"/>
          <w:rtl/>
        </w:rPr>
        <w:t>ن</w:t>
      </w:r>
      <w:r w:rsidRPr="00B43B59">
        <w:rPr>
          <w:rFonts w:cs="B Nazanin"/>
          <w:sz w:val="24"/>
          <w:szCs w:val="24"/>
          <w:rtl/>
        </w:rPr>
        <w:t xml:space="preserve"> با دو صفت: ب</w:t>
      </w:r>
      <w:r w:rsidRPr="00B43B59">
        <w:rPr>
          <w:rFonts w:cs="B Nazanin" w:hint="cs"/>
          <w:sz w:val="24"/>
          <w:szCs w:val="24"/>
          <w:rtl/>
        </w:rPr>
        <w:t>ی</w:t>
      </w:r>
      <w:r w:rsidRPr="00B43B59">
        <w:rPr>
          <w:rFonts w:cs="B Nazanin" w:hint="eastAsia"/>
          <w:sz w:val="24"/>
          <w:szCs w:val="24"/>
          <w:rtl/>
        </w:rPr>
        <w:t>ش</w:t>
      </w:r>
      <w:r w:rsidRPr="00B43B59">
        <w:rPr>
          <w:rFonts w:cs="B Nazanin"/>
          <w:sz w:val="24"/>
          <w:szCs w:val="24"/>
          <w:rtl/>
        </w:rPr>
        <w:t xml:space="preserve"> از حد سختگ</w:t>
      </w:r>
      <w:r w:rsidRPr="00B43B59">
        <w:rPr>
          <w:rFonts w:cs="B Nazanin" w:hint="cs"/>
          <w:sz w:val="24"/>
          <w:szCs w:val="24"/>
          <w:rtl/>
        </w:rPr>
        <w:t>ی</w:t>
      </w:r>
      <w:r w:rsidRPr="00B43B59">
        <w:rPr>
          <w:rFonts w:cs="B Nazanin" w:hint="eastAsia"/>
          <w:sz w:val="24"/>
          <w:szCs w:val="24"/>
          <w:rtl/>
        </w:rPr>
        <w:t>رانه</w:t>
      </w:r>
      <w:r w:rsidRPr="00B43B59">
        <w:rPr>
          <w:rFonts w:cs="B Nazanin"/>
          <w:sz w:val="24"/>
          <w:szCs w:val="24"/>
          <w:rtl/>
        </w:rPr>
        <w:t xml:space="preserve"> و ب</w:t>
      </w:r>
      <w:r w:rsidRPr="00B43B59">
        <w:rPr>
          <w:rFonts w:cs="B Nazanin" w:hint="cs"/>
          <w:sz w:val="24"/>
          <w:szCs w:val="24"/>
          <w:rtl/>
        </w:rPr>
        <w:t>ی</w:t>
      </w:r>
      <w:r w:rsidRPr="00B43B59">
        <w:rPr>
          <w:rFonts w:cs="B Nazanin" w:hint="eastAsia"/>
          <w:sz w:val="24"/>
          <w:szCs w:val="24"/>
          <w:rtl/>
        </w:rPr>
        <w:t>ش</w:t>
      </w:r>
      <w:r w:rsidRPr="00B43B59">
        <w:rPr>
          <w:rFonts w:cs="B Nazanin"/>
          <w:sz w:val="24"/>
          <w:szCs w:val="24"/>
          <w:rtl/>
        </w:rPr>
        <w:t xml:space="preserve"> از حد انعطاف‌پذ</w:t>
      </w:r>
      <w:r w:rsidRPr="00B43B59">
        <w:rPr>
          <w:rFonts w:cs="B Nazanin" w:hint="cs"/>
          <w:sz w:val="24"/>
          <w:szCs w:val="24"/>
          <w:rtl/>
        </w:rPr>
        <w:t>ی</w:t>
      </w:r>
      <w:r w:rsidRPr="00B43B59">
        <w:rPr>
          <w:rFonts w:cs="B Nazanin" w:hint="eastAsia"/>
          <w:sz w:val="24"/>
          <w:szCs w:val="24"/>
          <w:rtl/>
        </w:rPr>
        <w:t>ر</w:t>
      </w:r>
      <w:r w:rsidRPr="00B43B59">
        <w:rPr>
          <w:rFonts w:cs="B Nazanin" w:hint="cs"/>
          <w:sz w:val="24"/>
          <w:szCs w:val="24"/>
          <w:rtl/>
        </w:rPr>
        <w:t xml:space="preserve"> و ارائۀ سه رویکرد </w:t>
      </w:r>
      <w:r w:rsidR="00044FF6" w:rsidRPr="00B43B59">
        <w:rPr>
          <w:rFonts w:cs="B Nazanin" w:hint="cs"/>
          <w:sz w:val="24"/>
          <w:szCs w:val="24"/>
          <w:rtl/>
        </w:rPr>
        <w:t xml:space="preserve">(1) </w:t>
      </w:r>
      <w:r w:rsidRPr="00B43B59">
        <w:rPr>
          <w:rFonts w:cs="B Nazanin"/>
          <w:sz w:val="24"/>
          <w:szCs w:val="24"/>
          <w:rtl/>
        </w:rPr>
        <w:t xml:space="preserve">کاهش استانداردها/ </w:t>
      </w:r>
      <w:r w:rsidR="00044FF6" w:rsidRPr="00B43B59">
        <w:rPr>
          <w:rFonts w:cs="B Nazanin" w:hint="cs"/>
          <w:sz w:val="24"/>
          <w:szCs w:val="24"/>
          <w:rtl/>
        </w:rPr>
        <w:t xml:space="preserve">(2) </w:t>
      </w:r>
      <w:r w:rsidRPr="00B43B59">
        <w:rPr>
          <w:rFonts w:cs="B Nazanin"/>
          <w:sz w:val="24"/>
          <w:szCs w:val="24"/>
          <w:rtl/>
        </w:rPr>
        <w:t>قوان</w:t>
      </w:r>
      <w:r w:rsidRPr="00B43B59">
        <w:rPr>
          <w:rFonts w:cs="B Nazanin" w:hint="cs"/>
          <w:sz w:val="24"/>
          <w:szCs w:val="24"/>
          <w:rtl/>
        </w:rPr>
        <w:t>ی</w:t>
      </w:r>
      <w:r w:rsidRPr="00B43B59">
        <w:rPr>
          <w:rFonts w:cs="B Nazanin" w:hint="eastAsia"/>
          <w:sz w:val="24"/>
          <w:szCs w:val="24"/>
          <w:rtl/>
        </w:rPr>
        <w:t>ن</w:t>
      </w:r>
      <w:r w:rsidRPr="00B43B59">
        <w:rPr>
          <w:rFonts w:cs="B Nazanin"/>
          <w:sz w:val="24"/>
          <w:szCs w:val="24"/>
          <w:rtl/>
        </w:rPr>
        <w:t xml:space="preserve"> ارتباط</w:t>
      </w:r>
      <w:r w:rsidRPr="00B43B59">
        <w:rPr>
          <w:rFonts w:cs="B Nazanin" w:hint="cs"/>
          <w:sz w:val="24"/>
          <w:szCs w:val="24"/>
          <w:rtl/>
        </w:rPr>
        <w:t>ی</w:t>
      </w:r>
      <w:r w:rsidRPr="00B43B59">
        <w:rPr>
          <w:rFonts w:cs="B Nazanin"/>
          <w:sz w:val="24"/>
          <w:szCs w:val="24"/>
          <w:rtl/>
        </w:rPr>
        <w:t xml:space="preserve">/ </w:t>
      </w:r>
      <w:r w:rsidR="00044FF6" w:rsidRPr="00B43B59">
        <w:rPr>
          <w:rFonts w:cs="B Nazanin" w:hint="cs"/>
          <w:sz w:val="24"/>
          <w:szCs w:val="24"/>
          <w:rtl/>
        </w:rPr>
        <w:t xml:space="preserve">(3) </w:t>
      </w:r>
      <w:r w:rsidRPr="00B43B59">
        <w:rPr>
          <w:rFonts w:cs="B Nazanin"/>
          <w:sz w:val="24"/>
          <w:szCs w:val="24"/>
          <w:rtl/>
        </w:rPr>
        <w:t>توافق همسا</w:t>
      </w:r>
      <w:r w:rsidRPr="00B43B59">
        <w:rPr>
          <w:rFonts w:cs="B Nazanin" w:hint="cs"/>
          <w:sz w:val="24"/>
          <w:szCs w:val="24"/>
          <w:rtl/>
        </w:rPr>
        <w:t>ی</w:t>
      </w:r>
      <w:r w:rsidRPr="00B43B59">
        <w:rPr>
          <w:rFonts w:cs="B Nazanin" w:hint="eastAsia"/>
          <w:sz w:val="24"/>
          <w:szCs w:val="24"/>
          <w:rtl/>
        </w:rPr>
        <w:t>گ</w:t>
      </w:r>
      <w:r w:rsidRPr="00B43B59">
        <w:rPr>
          <w:rFonts w:cs="B Nazanin" w:hint="cs"/>
          <w:sz w:val="24"/>
          <w:szCs w:val="24"/>
          <w:rtl/>
        </w:rPr>
        <w:t xml:space="preserve">ی در جهت بهبود وضعیت سکونتگاه غیررسمی هستند. ضعف این پژوهش ارائۀ صرفاً پیشنهاد و عدم اتخاذ دید کل‌نگر به موضوع است. در منابع فارسی نیز </w:t>
      </w:r>
      <w:r w:rsidRPr="00B43B59">
        <w:rPr>
          <w:rFonts w:cs="B Nazanin" w:hint="cs"/>
          <w:sz w:val="24"/>
          <w:szCs w:val="24"/>
          <w:rtl/>
          <w:lang w:bidi="ar-BH"/>
        </w:rPr>
        <w:t>اسکندری دورباطی</w:t>
      </w:r>
      <w:r w:rsidRPr="00B43B59">
        <w:rPr>
          <w:rFonts w:cs="B Nazanin"/>
          <w:sz w:val="24"/>
          <w:szCs w:val="24"/>
          <w:rtl/>
        </w:rPr>
        <w:t xml:space="preserve"> و همکاران (1401</w:t>
      </w:r>
      <w:r w:rsidRPr="00B43B59">
        <w:rPr>
          <w:rFonts w:cs="B Nazanin" w:hint="cs"/>
          <w:sz w:val="24"/>
          <w:szCs w:val="24"/>
          <w:rtl/>
        </w:rPr>
        <w:t xml:space="preserve">) در مقالۀ خود با بررسی قوانین زمین از زمان قاجار تا بعد از انقلاب به </w:t>
      </w:r>
      <w:r w:rsidRPr="00B43B59">
        <w:rPr>
          <w:rFonts w:cs="B Nazanin"/>
          <w:sz w:val="24"/>
          <w:szCs w:val="24"/>
          <w:rtl/>
        </w:rPr>
        <w:t>واکاو</w:t>
      </w:r>
      <w:r w:rsidRPr="00B43B59">
        <w:rPr>
          <w:rFonts w:cs="B Nazanin" w:hint="cs"/>
          <w:sz w:val="24"/>
          <w:szCs w:val="24"/>
          <w:rtl/>
        </w:rPr>
        <w:t>ی</w:t>
      </w:r>
      <w:r w:rsidRPr="00B43B59">
        <w:rPr>
          <w:rFonts w:cs="B Nazanin"/>
          <w:sz w:val="24"/>
          <w:szCs w:val="24"/>
          <w:rtl/>
        </w:rPr>
        <w:t xml:space="preserve"> ر</w:t>
      </w:r>
      <w:r w:rsidRPr="00B43B59">
        <w:rPr>
          <w:rFonts w:cs="B Nazanin" w:hint="cs"/>
          <w:sz w:val="24"/>
          <w:szCs w:val="24"/>
          <w:rtl/>
        </w:rPr>
        <w:t>ی</w:t>
      </w:r>
      <w:r w:rsidRPr="00B43B59">
        <w:rPr>
          <w:rFonts w:cs="B Nazanin" w:hint="eastAsia"/>
          <w:sz w:val="24"/>
          <w:szCs w:val="24"/>
          <w:rtl/>
        </w:rPr>
        <w:t>شه‌ها</w:t>
      </w:r>
      <w:r w:rsidRPr="00B43B59">
        <w:rPr>
          <w:rFonts w:cs="B Nazanin" w:hint="cs"/>
          <w:sz w:val="24"/>
          <w:szCs w:val="24"/>
          <w:rtl/>
        </w:rPr>
        <w:t>ی</w:t>
      </w:r>
      <w:r w:rsidRPr="00B43B59">
        <w:rPr>
          <w:rFonts w:cs="B Nazanin"/>
          <w:sz w:val="24"/>
          <w:szCs w:val="24"/>
          <w:rtl/>
        </w:rPr>
        <w:t xml:space="preserve"> اسکان غ</w:t>
      </w:r>
      <w:r w:rsidRPr="00B43B59">
        <w:rPr>
          <w:rFonts w:cs="B Nazanin" w:hint="cs"/>
          <w:sz w:val="24"/>
          <w:szCs w:val="24"/>
          <w:rtl/>
        </w:rPr>
        <w:t>ی</w:t>
      </w:r>
      <w:r w:rsidRPr="00B43B59">
        <w:rPr>
          <w:rFonts w:cs="B Nazanin" w:hint="eastAsia"/>
          <w:sz w:val="24"/>
          <w:szCs w:val="24"/>
          <w:rtl/>
        </w:rPr>
        <w:t>ررسم</w:t>
      </w:r>
      <w:r w:rsidRPr="00B43B59">
        <w:rPr>
          <w:rFonts w:cs="B Nazanin" w:hint="cs"/>
          <w:sz w:val="24"/>
          <w:szCs w:val="24"/>
          <w:rtl/>
        </w:rPr>
        <w:t>ی</w:t>
      </w:r>
      <w:r w:rsidRPr="00B43B59">
        <w:rPr>
          <w:rFonts w:cs="B Nazanin"/>
          <w:sz w:val="24"/>
          <w:szCs w:val="24"/>
          <w:rtl/>
        </w:rPr>
        <w:t xml:space="preserve"> در پ</w:t>
      </w:r>
      <w:r w:rsidRPr="00B43B59">
        <w:rPr>
          <w:rFonts w:cs="B Nazanin" w:hint="cs"/>
          <w:sz w:val="24"/>
          <w:szCs w:val="24"/>
          <w:rtl/>
        </w:rPr>
        <w:t>ی</w:t>
      </w:r>
      <w:r w:rsidRPr="00B43B59">
        <w:rPr>
          <w:rFonts w:cs="B Nazanin" w:hint="eastAsia"/>
          <w:sz w:val="24"/>
          <w:szCs w:val="24"/>
          <w:rtl/>
        </w:rPr>
        <w:t>وند</w:t>
      </w:r>
      <w:r w:rsidRPr="00B43B59">
        <w:rPr>
          <w:rFonts w:cs="B Nazanin"/>
          <w:sz w:val="24"/>
          <w:szCs w:val="24"/>
          <w:rtl/>
        </w:rPr>
        <w:t xml:space="preserve"> با قوان</w:t>
      </w:r>
      <w:r w:rsidRPr="00B43B59">
        <w:rPr>
          <w:rFonts w:cs="B Nazanin" w:hint="cs"/>
          <w:sz w:val="24"/>
          <w:szCs w:val="24"/>
          <w:rtl/>
        </w:rPr>
        <w:t>ی</w:t>
      </w:r>
      <w:r w:rsidRPr="00B43B59">
        <w:rPr>
          <w:rFonts w:cs="B Nazanin" w:hint="eastAsia"/>
          <w:sz w:val="24"/>
          <w:szCs w:val="24"/>
          <w:rtl/>
        </w:rPr>
        <w:t>ن</w:t>
      </w:r>
      <w:r w:rsidRPr="00B43B59">
        <w:rPr>
          <w:rFonts w:cs="B Nazanin"/>
          <w:sz w:val="24"/>
          <w:szCs w:val="24"/>
          <w:rtl/>
        </w:rPr>
        <w:t xml:space="preserve"> مالک</w:t>
      </w:r>
      <w:r w:rsidRPr="00B43B59">
        <w:rPr>
          <w:rFonts w:cs="B Nazanin" w:hint="cs"/>
          <w:sz w:val="24"/>
          <w:szCs w:val="24"/>
          <w:rtl/>
        </w:rPr>
        <w:t>ی</w:t>
      </w:r>
      <w:r w:rsidRPr="00B43B59">
        <w:rPr>
          <w:rFonts w:cs="B Nazanin" w:hint="eastAsia"/>
          <w:sz w:val="24"/>
          <w:szCs w:val="24"/>
          <w:rtl/>
        </w:rPr>
        <w:t>ت</w:t>
      </w:r>
      <w:r w:rsidRPr="00B43B59">
        <w:rPr>
          <w:rFonts w:cs="B Nazanin"/>
          <w:sz w:val="24"/>
          <w:szCs w:val="24"/>
          <w:rtl/>
        </w:rPr>
        <w:t xml:space="preserve"> زم</w:t>
      </w:r>
      <w:r w:rsidRPr="00B43B59">
        <w:rPr>
          <w:rFonts w:cs="B Nazanin" w:hint="cs"/>
          <w:sz w:val="24"/>
          <w:szCs w:val="24"/>
          <w:rtl/>
        </w:rPr>
        <w:t>ی</w:t>
      </w:r>
      <w:r w:rsidRPr="00B43B59">
        <w:rPr>
          <w:rFonts w:cs="B Nazanin" w:hint="eastAsia"/>
          <w:sz w:val="24"/>
          <w:szCs w:val="24"/>
          <w:rtl/>
        </w:rPr>
        <w:t>ن</w:t>
      </w:r>
      <w:r w:rsidRPr="00B43B59">
        <w:rPr>
          <w:rFonts w:cs="B Nazanin" w:hint="cs"/>
          <w:sz w:val="24"/>
          <w:szCs w:val="24"/>
          <w:rtl/>
        </w:rPr>
        <w:t xml:space="preserve"> می‌پردازد و </w:t>
      </w:r>
      <w:r w:rsidRPr="00B43B59">
        <w:rPr>
          <w:rFonts w:cs="B Nazanin"/>
          <w:sz w:val="24"/>
          <w:szCs w:val="24"/>
          <w:rtl/>
        </w:rPr>
        <w:t>راه‌حل‌ها</w:t>
      </w:r>
      <w:r w:rsidRPr="00B43B59">
        <w:rPr>
          <w:rFonts w:cs="B Nazanin" w:hint="cs"/>
          <w:sz w:val="24"/>
          <w:szCs w:val="24"/>
          <w:rtl/>
        </w:rPr>
        <w:t>یی</w:t>
      </w:r>
      <w:r w:rsidRPr="00B43B59">
        <w:rPr>
          <w:rFonts w:cs="B Nazanin"/>
          <w:sz w:val="24"/>
          <w:szCs w:val="24"/>
          <w:rtl/>
        </w:rPr>
        <w:t xml:space="preserve"> برا</w:t>
      </w:r>
      <w:r w:rsidRPr="00B43B59">
        <w:rPr>
          <w:rFonts w:cs="B Nazanin" w:hint="cs"/>
          <w:sz w:val="24"/>
          <w:szCs w:val="24"/>
          <w:rtl/>
        </w:rPr>
        <w:t>ی</w:t>
      </w:r>
      <w:r w:rsidRPr="00B43B59">
        <w:rPr>
          <w:rFonts w:cs="B Nazanin"/>
          <w:sz w:val="24"/>
          <w:szCs w:val="24"/>
          <w:rtl/>
        </w:rPr>
        <w:t xml:space="preserve"> جلوگ</w:t>
      </w:r>
      <w:r w:rsidRPr="00B43B59">
        <w:rPr>
          <w:rFonts w:cs="B Nazanin" w:hint="cs"/>
          <w:sz w:val="24"/>
          <w:szCs w:val="24"/>
          <w:rtl/>
        </w:rPr>
        <w:t>ی</w:t>
      </w:r>
      <w:r w:rsidRPr="00B43B59">
        <w:rPr>
          <w:rFonts w:cs="B Nazanin" w:hint="eastAsia"/>
          <w:sz w:val="24"/>
          <w:szCs w:val="24"/>
          <w:rtl/>
        </w:rPr>
        <w:t>ر</w:t>
      </w:r>
      <w:r w:rsidRPr="00B43B59">
        <w:rPr>
          <w:rFonts w:cs="B Nazanin" w:hint="cs"/>
          <w:sz w:val="24"/>
          <w:szCs w:val="24"/>
          <w:rtl/>
        </w:rPr>
        <w:t>ی</w:t>
      </w:r>
      <w:r w:rsidRPr="00B43B59">
        <w:rPr>
          <w:rFonts w:cs="B Nazanin"/>
          <w:sz w:val="24"/>
          <w:szCs w:val="24"/>
          <w:rtl/>
        </w:rPr>
        <w:t xml:space="preserve"> از شکل‌گ</w:t>
      </w:r>
      <w:r w:rsidRPr="00B43B59">
        <w:rPr>
          <w:rFonts w:cs="B Nazanin" w:hint="cs"/>
          <w:sz w:val="24"/>
          <w:szCs w:val="24"/>
          <w:rtl/>
        </w:rPr>
        <w:t>ی</w:t>
      </w:r>
      <w:r w:rsidRPr="00B43B59">
        <w:rPr>
          <w:rFonts w:cs="B Nazanin" w:hint="eastAsia"/>
          <w:sz w:val="24"/>
          <w:szCs w:val="24"/>
          <w:rtl/>
        </w:rPr>
        <w:t>ر</w:t>
      </w:r>
      <w:r w:rsidRPr="00B43B59">
        <w:rPr>
          <w:rFonts w:cs="B Nazanin" w:hint="cs"/>
          <w:sz w:val="24"/>
          <w:szCs w:val="24"/>
          <w:rtl/>
        </w:rPr>
        <w:t>ی</w:t>
      </w:r>
      <w:r w:rsidRPr="00B43B59">
        <w:rPr>
          <w:rFonts w:cs="B Nazanin"/>
          <w:sz w:val="24"/>
          <w:szCs w:val="24"/>
          <w:rtl/>
        </w:rPr>
        <w:t xml:space="preserve"> سکونتگاه غ</w:t>
      </w:r>
      <w:r w:rsidRPr="00B43B59">
        <w:rPr>
          <w:rFonts w:cs="B Nazanin" w:hint="cs"/>
          <w:sz w:val="24"/>
          <w:szCs w:val="24"/>
          <w:rtl/>
        </w:rPr>
        <w:t>ی</w:t>
      </w:r>
      <w:r w:rsidRPr="00B43B59">
        <w:rPr>
          <w:rFonts w:cs="B Nazanin" w:hint="eastAsia"/>
          <w:sz w:val="24"/>
          <w:szCs w:val="24"/>
          <w:rtl/>
        </w:rPr>
        <w:t>ررسم</w:t>
      </w:r>
      <w:r w:rsidRPr="00B43B59">
        <w:rPr>
          <w:rFonts w:cs="B Nazanin" w:hint="cs"/>
          <w:sz w:val="24"/>
          <w:szCs w:val="24"/>
          <w:rtl/>
        </w:rPr>
        <w:t xml:space="preserve">ی ارائه می‌دهد. بررسی قوانین دهه‌های اخیر مؤثر بر تشدید ساخت‌یابی سکونتگاه غیررسمی ضعف این پژوهش است. فراهانی (1402) به </w:t>
      </w:r>
      <w:r w:rsidRPr="00B43B59">
        <w:rPr>
          <w:rFonts w:cs="B Nazanin"/>
          <w:sz w:val="24"/>
          <w:szCs w:val="24"/>
          <w:rtl/>
        </w:rPr>
        <w:t>تحل</w:t>
      </w:r>
      <w:r w:rsidRPr="00B43B59">
        <w:rPr>
          <w:rFonts w:cs="B Nazanin" w:hint="cs"/>
          <w:sz w:val="24"/>
          <w:szCs w:val="24"/>
          <w:rtl/>
        </w:rPr>
        <w:t>ی</w:t>
      </w:r>
      <w:r w:rsidRPr="00B43B59">
        <w:rPr>
          <w:rFonts w:cs="B Nazanin" w:hint="eastAsia"/>
          <w:sz w:val="24"/>
          <w:szCs w:val="24"/>
          <w:rtl/>
        </w:rPr>
        <w:t>ل</w:t>
      </w:r>
      <w:r w:rsidRPr="00B43B59">
        <w:rPr>
          <w:rFonts w:cs="B Nazanin"/>
          <w:sz w:val="24"/>
          <w:szCs w:val="24"/>
          <w:rtl/>
        </w:rPr>
        <w:t xml:space="preserve"> س</w:t>
      </w:r>
      <w:r w:rsidRPr="00B43B59">
        <w:rPr>
          <w:rFonts w:cs="B Nazanin" w:hint="cs"/>
          <w:sz w:val="24"/>
          <w:szCs w:val="24"/>
          <w:rtl/>
        </w:rPr>
        <w:t>ی</w:t>
      </w:r>
      <w:r w:rsidRPr="00B43B59">
        <w:rPr>
          <w:rFonts w:cs="B Nazanin" w:hint="eastAsia"/>
          <w:sz w:val="24"/>
          <w:szCs w:val="24"/>
          <w:rtl/>
        </w:rPr>
        <w:t>است‌گذار</w:t>
      </w:r>
      <w:r w:rsidRPr="00B43B59">
        <w:rPr>
          <w:rFonts w:cs="B Nazanin" w:hint="cs"/>
          <w:sz w:val="24"/>
          <w:szCs w:val="24"/>
          <w:rtl/>
        </w:rPr>
        <w:t>ی‌</w:t>
      </w:r>
      <w:r w:rsidRPr="00B43B59">
        <w:rPr>
          <w:rFonts w:cs="B Nazanin" w:hint="eastAsia"/>
          <w:sz w:val="24"/>
          <w:szCs w:val="24"/>
          <w:rtl/>
        </w:rPr>
        <w:t>ها</w:t>
      </w:r>
      <w:r w:rsidRPr="00B43B59">
        <w:rPr>
          <w:rFonts w:cs="B Nazanin" w:hint="cs"/>
          <w:sz w:val="24"/>
          <w:szCs w:val="24"/>
          <w:rtl/>
        </w:rPr>
        <w:t>ی</w:t>
      </w:r>
      <w:r w:rsidRPr="00B43B59">
        <w:rPr>
          <w:rFonts w:cs="B Nazanin"/>
          <w:sz w:val="24"/>
          <w:szCs w:val="24"/>
          <w:rtl/>
        </w:rPr>
        <w:t xml:space="preserve"> دولت برا</w:t>
      </w:r>
      <w:r w:rsidRPr="00B43B59">
        <w:rPr>
          <w:rFonts w:cs="B Nazanin" w:hint="cs"/>
          <w:sz w:val="24"/>
          <w:szCs w:val="24"/>
          <w:rtl/>
        </w:rPr>
        <w:t>ی</w:t>
      </w:r>
      <w:r w:rsidRPr="00B43B59">
        <w:rPr>
          <w:rFonts w:cs="B Nazanin"/>
          <w:sz w:val="24"/>
          <w:szCs w:val="24"/>
          <w:rtl/>
        </w:rPr>
        <w:t xml:space="preserve"> مسکن اقشار کم‌درآمد و آس</w:t>
      </w:r>
      <w:r w:rsidRPr="00B43B59">
        <w:rPr>
          <w:rFonts w:cs="B Nazanin" w:hint="cs"/>
          <w:sz w:val="24"/>
          <w:szCs w:val="24"/>
          <w:rtl/>
        </w:rPr>
        <w:t>ی</w:t>
      </w:r>
      <w:r w:rsidRPr="00B43B59">
        <w:rPr>
          <w:rFonts w:cs="B Nazanin" w:hint="eastAsia"/>
          <w:sz w:val="24"/>
          <w:szCs w:val="24"/>
          <w:rtl/>
        </w:rPr>
        <w:t>ب‌پذ</w:t>
      </w:r>
      <w:r w:rsidRPr="00B43B59">
        <w:rPr>
          <w:rFonts w:cs="B Nazanin" w:hint="cs"/>
          <w:sz w:val="24"/>
          <w:szCs w:val="24"/>
          <w:rtl/>
        </w:rPr>
        <w:t>ی</w:t>
      </w:r>
      <w:r w:rsidRPr="00B43B59">
        <w:rPr>
          <w:rFonts w:cs="B Nazanin" w:hint="eastAsia"/>
          <w:sz w:val="24"/>
          <w:szCs w:val="24"/>
          <w:rtl/>
        </w:rPr>
        <w:t>ر</w:t>
      </w:r>
      <w:r w:rsidRPr="00B43B59">
        <w:rPr>
          <w:rFonts w:cs="B Nazanin"/>
          <w:sz w:val="24"/>
          <w:szCs w:val="24"/>
          <w:rtl/>
        </w:rPr>
        <w:t xml:space="preserve"> در لا</w:t>
      </w:r>
      <w:r w:rsidRPr="00B43B59">
        <w:rPr>
          <w:rFonts w:cs="B Nazanin" w:hint="cs"/>
          <w:sz w:val="24"/>
          <w:szCs w:val="24"/>
          <w:rtl/>
        </w:rPr>
        <w:t>ی</w:t>
      </w:r>
      <w:r w:rsidRPr="00B43B59">
        <w:rPr>
          <w:rFonts w:cs="B Nazanin" w:hint="eastAsia"/>
          <w:sz w:val="24"/>
          <w:szCs w:val="24"/>
          <w:rtl/>
        </w:rPr>
        <w:t>ح</w:t>
      </w:r>
      <w:r w:rsidRPr="00B43B59">
        <w:rPr>
          <w:rFonts w:cs="B Nazanin" w:hint="cs"/>
          <w:sz w:val="24"/>
          <w:szCs w:val="24"/>
          <w:rtl/>
        </w:rPr>
        <w:t>ۀ</w:t>
      </w:r>
      <w:r w:rsidRPr="00B43B59">
        <w:rPr>
          <w:rFonts w:cs="B Nazanin"/>
          <w:sz w:val="24"/>
          <w:szCs w:val="24"/>
          <w:rtl/>
        </w:rPr>
        <w:t xml:space="preserve"> برنام</w:t>
      </w:r>
      <w:r w:rsidRPr="00B43B59">
        <w:rPr>
          <w:rFonts w:cs="B Nazanin" w:hint="cs"/>
          <w:sz w:val="24"/>
          <w:szCs w:val="24"/>
          <w:rtl/>
        </w:rPr>
        <w:t>ۀ</w:t>
      </w:r>
      <w:r w:rsidRPr="00B43B59">
        <w:rPr>
          <w:rFonts w:cs="B Nazanin"/>
          <w:sz w:val="24"/>
          <w:szCs w:val="24"/>
          <w:rtl/>
        </w:rPr>
        <w:t xml:space="preserve"> پنج</w:t>
      </w:r>
      <w:r w:rsidR="000D04DC" w:rsidRPr="00B43B59">
        <w:rPr>
          <w:rFonts w:cs="B Nazanin" w:hint="cs"/>
          <w:sz w:val="24"/>
          <w:szCs w:val="24"/>
          <w:rtl/>
        </w:rPr>
        <w:t>‌</w:t>
      </w:r>
      <w:r w:rsidRPr="00B43B59">
        <w:rPr>
          <w:rFonts w:cs="B Nazanin"/>
          <w:sz w:val="24"/>
          <w:szCs w:val="24"/>
          <w:rtl/>
        </w:rPr>
        <w:t>سال</w:t>
      </w:r>
      <w:r w:rsidRPr="00B43B59">
        <w:rPr>
          <w:rFonts w:cs="B Nazanin" w:hint="cs"/>
          <w:sz w:val="24"/>
          <w:szCs w:val="24"/>
          <w:rtl/>
        </w:rPr>
        <w:t>ۀ</w:t>
      </w:r>
      <w:r w:rsidRPr="00B43B59">
        <w:rPr>
          <w:rFonts w:cs="B Nazanin"/>
          <w:sz w:val="24"/>
          <w:szCs w:val="24"/>
          <w:rtl/>
        </w:rPr>
        <w:t xml:space="preserve"> توسع</w:t>
      </w:r>
      <w:r w:rsidRPr="00B43B59">
        <w:rPr>
          <w:rFonts w:cs="B Nazanin" w:hint="cs"/>
          <w:sz w:val="24"/>
          <w:szCs w:val="24"/>
          <w:rtl/>
        </w:rPr>
        <w:t>ۀ</w:t>
      </w:r>
      <w:r w:rsidRPr="00B43B59">
        <w:rPr>
          <w:rFonts w:cs="B Nazanin"/>
          <w:sz w:val="24"/>
          <w:szCs w:val="24"/>
          <w:rtl/>
        </w:rPr>
        <w:t xml:space="preserve"> هفتم</w:t>
      </w:r>
      <w:r w:rsidRPr="00B43B59">
        <w:rPr>
          <w:rFonts w:cs="B Nazanin" w:hint="cs"/>
          <w:sz w:val="24"/>
          <w:szCs w:val="24"/>
          <w:rtl/>
        </w:rPr>
        <w:t xml:space="preserve"> می‌پردازد. او برنامۀ هفتم توسعه را دارای ضعف‌هایی مثل عدم</w:t>
      </w:r>
      <w:r w:rsidRPr="00B43B59">
        <w:rPr>
          <w:rFonts w:cs="B Nazanin"/>
          <w:sz w:val="24"/>
          <w:szCs w:val="24"/>
          <w:rtl/>
        </w:rPr>
        <w:t xml:space="preserve"> س</w:t>
      </w:r>
      <w:r w:rsidRPr="00B43B59">
        <w:rPr>
          <w:rFonts w:cs="B Nazanin" w:hint="cs"/>
          <w:sz w:val="24"/>
          <w:szCs w:val="24"/>
          <w:rtl/>
        </w:rPr>
        <w:t>ی</w:t>
      </w:r>
      <w:r w:rsidRPr="00B43B59">
        <w:rPr>
          <w:rFonts w:cs="B Nazanin" w:hint="eastAsia"/>
          <w:sz w:val="24"/>
          <w:szCs w:val="24"/>
          <w:rtl/>
        </w:rPr>
        <w:t>است‌گذار</w:t>
      </w:r>
      <w:r w:rsidRPr="00B43B59">
        <w:rPr>
          <w:rFonts w:cs="B Nazanin" w:hint="cs"/>
          <w:sz w:val="24"/>
          <w:szCs w:val="24"/>
          <w:rtl/>
        </w:rPr>
        <w:t>ی</w:t>
      </w:r>
      <w:r w:rsidRPr="00B43B59">
        <w:rPr>
          <w:rFonts w:cs="B Nazanin"/>
          <w:sz w:val="24"/>
          <w:szCs w:val="24"/>
          <w:rtl/>
        </w:rPr>
        <w:t xml:space="preserve"> </w:t>
      </w:r>
      <w:r w:rsidRPr="00B43B59">
        <w:rPr>
          <w:rFonts w:cs="B Nazanin" w:hint="cs"/>
          <w:sz w:val="24"/>
          <w:szCs w:val="24"/>
          <w:rtl/>
        </w:rPr>
        <w:t>ی</w:t>
      </w:r>
      <w:r w:rsidRPr="00B43B59">
        <w:rPr>
          <w:rFonts w:cs="B Nazanin" w:hint="eastAsia"/>
          <w:sz w:val="24"/>
          <w:szCs w:val="24"/>
          <w:rtl/>
        </w:rPr>
        <w:t>کپارچه</w:t>
      </w:r>
      <w:r w:rsidRPr="00B43B59">
        <w:rPr>
          <w:rFonts w:cs="B Nazanin"/>
          <w:sz w:val="24"/>
          <w:szCs w:val="24"/>
          <w:rtl/>
        </w:rPr>
        <w:t xml:space="preserve"> مسکن</w:t>
      </w:r>
      <w:r w:rsidRPr="00B43B59">
        <w:rPr>
          <w:rFonts w:cs="B Nazanin" w:hint="cs"/>
          <w:sz w:val="24"/>
          <w:szCs w:val="24"/>
          <w:rtl/>
        </w:rPr>
        <w:t>، عدم</w:t>
      </w:r>
      <w:r w:rsidRPr="00B43B59">
        <w:rPr>
          <w:rFonts w:cs="B Nazanin"/>
          <w:sz w:val="24"/>
          <w:szCs w:val="24"/>
          <w:rtl/>
        </w:rPr>
        <w:t xml:space="preserve"> ارائ</w:t>
      </w:r>
      <w:r w:rsidRPr="00B43B59">
        <w:rPr>
          <w:rFonts w:cs="B Nazanin" w:hint="cs"/>
          <w:sz w:val="24"/>
          <w:szCs w:val="24"/>
          <w:rtl/>
        </w:rPr>
        <w:t>ۀ</w:t>
      </w:r>
      <w:r w:rsidRPr="00B43B59">
        <w:rPr>
          <w:rFonts w:cs="B Nazanin"/>
          <w:sz w:val="24"/>
          <w:szCs w:val="24"/>
          <w:rtl/>
        </w:rPr>
        <w:t xml:space="preserve"> تعر</w:t>
      </w:r>
      <w:r w:rsidRPr="00B43B59">
        <w:rPr>
          <w:rFonts w:cs="B Nazanin" w:hint="cs"/>
          <w:sz w:val="24"/>
          <w:szCs w:val="24"/>
          <w:rtl/>
        </w:rPr>
        <w:t>ی</w:t>
      </w:r>
      <w:r w:rsidRPr="00B43B59">
        <w:rPr>
          <w:rFonts w:cs="B Nazanin" w:hint="eastAsia"/>
          <w:sz w:val="24"/>
          <w:szCs w:val="24"/>
          <w:rtl/>
        </w:rPr>
        <w:t>ف</w:t>
      </w:r>
      <w:r w:rsidRPr="00B43B59">
        <w:rPr>
          <w:rFonts w:cs="B Nazanin"/>
          <w:sz w:val="24"/>
          <w:szCs w:val="24"/>
          <w:rtl/>
        </w:rPr>
        <w:t xml:space="preserve"> دق</w:t>
      </w:r>
      <w:r w:rsidRPr="00B43B59">
        <w:rPr>
          <w:rFonts w:cs="B Nazanin" w:hint="cs"/>
          <w:sz w:val="24"/>
          <w:szCs w:val="24"/>
          <w:rtl/>
        </w:rPr>
        <w:t>ی</w:t>
      </w:r>
      <w:r w:rsidRPr="00B43B59">
        <w:rPr>
          <w:rFonts w:cs="B Nazanin" w:hint="eastAsia"/>
          <w:sz w:val="24"/>
          <w:szCs w:val="24"/>
          <w:rtl/>
        </w:rPr>
        <w:t>ق</w:t>
      </w:r>
      <w:r w:rsidRPr="00B43B59">
        <w:rPr>
          <w:rFonts w:cs="B Nazanin"/>
          <w:sz w:val="24"/>
          <w:szCs w:val="24"/>
          <w:rtl/>
        </w:rPr>
        <w:t xml:space="preserve"> از استطاعت‌پذ</w:t>
      </w:r>
      <w:r w:rsidRPr="00B43B59">
        <w:rPr>
          <w:rFonts w:cs="B Nazanin" w:hint="cs"/>
          <w:sz w:val="24"/>
          <w:szCs w:val="24"/>
          <w:rtl/>
        </w:rPr>
        <w:t>ی</w:t>
      </w:r>
      <w:r w:rsidRPr="00B43B59">
        <w:rPr>
          <w:rFonts w:cs="B Nazanin" w:hint="eastAsia"/>
          <w:sz w:val="24"/>
          <w:szCs w:val="24"/>
          <w:rtl/>
        </w:rPr>
        <w:t>ر</w:t>
      </w:r>
      <w:r w:rsidRPr="00B43B59">
        <w:rPr>
          <w:rFonts w:cs="B Nazanin" w:hint="cs"/>
          <w:sz w:val="24"/>
          <w:szCs w:val="24"/>
          <w:rtl/>
        </w:rPr>
        <w:t>ی</w:t>
      </w:r>
      <w:r w:rsidRPr="00B43B59">
        <w:rPr>
          <w:rFonts w:cs="B Nazanin"/>
          <w:sz w:val="24"/>
          <w:szCs w:val="24"/>
          <w:rtl/>
        </w:rPr>
        <w:t xml:space="preserve"> مسکن</w:t>
      </w:r>
      <w:r w:rsidRPr="00B43B59">
        <w:rPr>
          <w:rFonts w:cs="B Nazanin" w:hint="cs"/>
          <w:sz w:val="24"/>
          <w:szCs w:val="24"/>
          <w:rtl/>
        </w:rPr>
        <w:t>،</w:t>
      </w:r>
      <w:r w:rsidRPr="00B43B59">
        <w:rPr>
          <w:rFonts w:cs="B Nazanin"/>
          <w:sz w:val="24"/>
          <w:szCs w:val="24"/>
          <w:rtl/>
        </w:rPr>
        <w:t xml:space="preserve"> عدم توجه به مسکن است</w:t>
      </w:r>
      <w:r w:rsidRPr="00B43B59">
        <w:rPr>
          <w:rFonts w:cs="B Nazanin" w:hint="cs"/>
          <w:sz w:val="24"/>
          <w:szCs w:val="24"/>
          <w:rtl/>
        </w:rPr>
        <w:t>ی</w:t>
      </w:r>
      <w:r w:rsidRPr="00B43B59">
        <w:rPr>
          <w:rFonts w:cs="B Nazanin" w:hint="eastAsia"/>
          <w:sz w:val="24"/>
          <w:szCs w:val="24"/>
          <w:rtl/>
        </w:rPr>
        <w:t>جار</w:t>
      </w:r>
      <w:r w:rsidRPr="00B43B59">
        <w:rPr>
          <w:rFonts w:cs="B Nazanin" w:hint="cs"/>
          <w:sz w:val="24"/>
          <w:szCs w:val="24"/>
          <w:rtl/>
        </w:rPr>
        <w:t>ی،</w:t>
      </w:r>
      <w:r w:rsidRPr="00B43B59">
        <w:rPr>
          <w:rFonts w:cs="B Nazanin"/>
          <w:sz w:val="24"/>
          <w:szCs w:val="24"/>
          <w:rtl/>
        </w:rPr>
        <w:t xml:space="preserve"> عدم توجه به اقشار کم‌درآم</w:t>
      </w:r>
      <w:r w:rsidRPr="00B43B59">
        <w:rPr>
          <w:rFonts w:cs="B Nazanin" w:hint="cs"/>
          <w:sz w:val="24"/>
          <w:szCs w:val="24"/>
          <w:rtl/>
        </w:rPr>
        <w:t>د،</w:t>
      </w:r>
      <w:r w:rsidRPr="00B43B59">
        <w:rPr>
          <w:rFonts w:cs="B Nazanin"/>
          <w:sz w:val="24"/>
          <w:szCs w:val="24"/>
          <w:rtl/>
        </w:rPr>
        <w:t xml:space="preserve"> عدم توجه به بحران جمع</w:t>
      </w:r>
      <w:r w:rsidRPr="00B43B59">
        <w:rPr>
          <w:rFonts w:cs="B Nazanin" w:hint="cs"/>
          <w:sz w:val="24"/>
          <w:szCs w:val="24"/>
          <w:rtl/>
        </w:rPr>
        <w:t>ی</w:t>
      </w:r>
      <w:r w:rsidRPr="00B43B59">
        <w:rPr>
          <w:rFonts w:cs="B Nazanin" w:hint="eastAsia"/>
          <w:sz w:val="24"/>
          <w:szCs w:val="24"/>
          <w:rtl/>
        </w:rPr>
        <w:t>ت</w:t>
      </w:r>
      <w:r w:rsidRPr="00B43B59">
        <w:rPr>
          <w:rFonts w:cs="B Nazanin"/>
          <w:sz w:val="24"/>
          <w:szCs w:val="24"/>
          <w:rtl/>
        </w:rPr>
        <w:t xml:space="preserve"> و مسئل</w:t>
      </w:r>
      <w:r w:rsidRPr="00B43B59">
        <w:rPr>
          <w:rFonts w:cs="B Nazanin" w:hint="cs"/>
          <w:sz w:val="24"/>
          <w:szCs w:val="24"/>
          <w:rtl/>
        </w:rPr>
        <w:t>ۀ</w:t>
      </w:r>
      <w:r w:rsidRPr="00B43B59">
        <w:rPr>
          <w:rFonts w:cs="B Nazanin"/>
          <w:sz w:val="24"/>
          <w:szCs w:val="24"/>
          <w:rtl/>
        </w:rPr>
        <w:t xml:space="preserve"> مسکن برا</w:t>
      </w:r>
      <w:r w:rsidRPr="00B43B59">
        <w:rPr>
          <w:rFonts w:cs="B Nazanin" w:hint="cs"/>
          <w:sz w:val="24"/>
          <w:szCs w:val="24"/>
          <w:rtl/>
        </w:rPr>
        <w:t>ی</w:t>
      </w:r>
      <w:r w:rsidRPr="00B43B59">
        <w:rPr>
          <w:rFonts w:cs="B Nazanin"/>
          <w:sz w:val="24"/>
          <w:szCs w:val="24"/>
          <w:rtl/>
        </w:rPr>
        <w:t xml:space="preserve"> حل آن</w:t>
      </w:r>
      <w:r w:rsidRPr="00B43B59">
        <w:rPr>
          <w:rFonts w:cs="B Nazanin" w:hint="cs"/>
          <w:sz w:val="24"/>
          <w:szCs w:val="24"/>
          <w:rtl/>
        </w:rPr>
        <w:t xml:space="preserve"> و </w:t>
      </w:r>
      <w:r w:rsidRPr="00B43B59">
        <w:rPr>
          <w:rFonts w:cs="B Nazanin"/>
          <w:sz w:val="24"/>
          <w:szCs w:val="24"/>
          <w:rtl/>
        </w:rPr>
        <w:t>عدم توجه به ب</w:t>
      </w:r>
      <w:r w:rsidRPr="00B43B59">
        <w:rPr>
          <w:rFonts w:cs="B Nazanin" w:hint="cs"/>
          <w:sz w:val="24"/>
          <w:szCs w:val="24"/>
          <w:rtl/>
        </w:rPr>
        <w:t>ی‌</w:t>
      </w:r>
      <w:r w:rsidRPr="00B43B59">
        <w:rPr>
          <w:rFonts w:cs="B Nazanin" w:hint="eastAsia"/>
          <w:sz w:val="24"/>
          <w:szCs w:val="24"/>
          <w:rtl/>
        </w:rPr>
        <w:t>خانمان‌ها</w:t>
      </w:r>
      <w:r w:rsidRPr="00B43B59">
        <w:rPr>
          <w:rFonts w:cs="B Nazanin" w:hint="cs"/>
          <w:sz w:val="24"/>
          <w:szCs w:val="24"/>
          <w:rtl/>
        </w:rPr>
        <w:t xml:space="preserve"> می‌داند اما مسئلۀ مسکوت سکونتگاه غیررسمی در لایحۀ برنامه مورد توجه قرار نمی</w:t>
      </w:r>
      <w:r w:rsidR="000D04DC" w:rsidRPr="00B43B59">
        <w:rPr>
          <w:rFonts w:cs="B Nazanin" w:hint="cs"/>
          <w:sz w:val="24"/>
          <w:szCs w:val="24"/>
          <w:rtl/>
        </w:rPr>
        <w:t>‌</w:t>
      </w:r>
      <w:r w:rsidRPr="00B43B59">
        <w:rPr>
          <w:rFonts w:cs="B Nazanin" w:hint="cs"/>
          <w:sz w:val="24"/>
          <w:szCs w:val="24"/>
          <w:rtl/>
        </w:rPr>
        <w:t>دهد و در ارائۀ راهکارها نیز به بحث شکل‌گیری سکونتگاه</w:t>
      </w:r>
      <w:r w:rsidR="000D04DC" w:rsidRPr="00B43B59">
        <w:rPr>
          <w:rFonts w:cs="B Nazanin" w:hint="cs"/>
          <w:sz w:val="24"/>
          <w:szCs w:val="24"/>
          <w:rtl/>
        </w:rPr>
        <w:t>‌</w:t>
      </w:r>
      <w:r w:rsidRPr="00B43B59">
        <w:rPr>
          <w:rFonts w:cs="B Nazanin" w:hint="cs"/>
          <w:sz w:val="24"/>
          <w:szCs w:val="24"/>
          <w:rtl/>
        </w:rPr>
        <w:t>های غیررسمی توجهی نمی</w:t>
      </w:r>
      <w:r w:rsidR="000D04DC" w:rsidRPr="00B43B59">
        <w:rPr>
          <w:rFonts w:cs="B Nazanin" w:hint="cs"/>
          <w:sz w:val="24"/>
          <w:szCs w:val="24"/>
          <w:rtl/>
        </w:rPr>
        <w:t>‌</w:t>
      </w:r>
      <w:r w:rsidRPr="00B43B59">
        <w:rPr>
          <w:rFonts w:cs="B Nazanin" w:hint="cs"/>
          <w:sz w:val="24"/>
          <w:szCs w:val="24"/>
          <w:rtl/>
        </w:rPr>
        <w:t xml:space="preserve">کند. </w:t>
      </w:r>
      <w:r w:rsidRPr="00B43B59">
        <w:rPr>
          <w:rFonts w:cs="B Nazanin" w:hint="cs"/>
          <w:rtl/>
        </w:rPr>
        <w:t>جلیلی</w:t>
      </w:r>
      <w:r w:rsidRPr="00B43B59">
        <w:rPr>
          <w:rFonts w:cs="B Nazanin"/>
          <w:rtl/>
        </w:rPr>
        <w:t xml:space="preserve"> صدرآباد و همکاران (1402)</w:t>
      </w:r>
      <w:r w:rsidRPr="00B43B59">
        <w:rPr>
          <w:rFonts w:cs="B Nazanin" w:hint="cs"/>
          <w:rtl/>
        </w:rPr>
        <w:t xml:space="preserve"> به </w:t>
      </w:r>
      <w:r w:rsidRPr="00B43B59">
        <w:rPr>
          <w:rFonts w:cs="B Nazanin"/>
          <w:rtl/>
        </w:rPr>
        <w:t>چالش‌ها</w:t>
      </w:r>
      <w:r w:rsidRPr="00B43B59">
        <w:rPr>
          <w:rFonts w:cs="B Nazanin" w:hint="cs"/>
          <w:rtl/>
        </w:rPr>
        <w:t>ی</w:t>
      </w:r>
      <w:r w:rsidRPr="00B43B59">
        <w:rPr>
          <w:rFonts w:cs="B Nazanin"/>
          <w:rtl/>
        </w:rPr>
        <w:t xml:space="preserve"> اساس</w:t>
      </w:r>
      <w:r w:rsidRPr="00B43B59">
        <w:rPr>
          <w:rFonts w:cs="B Nazanin" w:hint="cs"/>
          <w:rtl/>
        </w:rPr>
        <w:t>ی</w:t>
      </w:r>
      <w:r w:rsidRPr="00B43B59">
        <w:rPr>
          <w:rFonts w:cs="B Nazanin"/>
          <w:rtl/>
        </w:rPr>
        <w:t xml:space="preserve"> در قانون‌گذار</w:t>
      </w:r>
      <w:r w:rsidRPr="00B43B59">
        <w:rPr>
          <w:rFonts w:cs="B Nazanin" w:hint="cs"/>
          <w:rtl/>
        </w:rPr>
        <w:t>ی</w:t>
      </w:r>
      <w:r w:rsidRPr="00B43B59">
        <w:rPr>
          <w:rFonts w:cs="B Nazanin"/>
          <w:rtl/>
        </w:rPr>
        <w:t xml:space="preserve"> مرتبط با سکونتگاه غ</w:t>
      </w:r>
      <w:r w:rsidRPr="00B43B59">
        <w:rPr>
          <w:rFonts w:cs="B Nazanin" w:hint="cs"/>
          <w:rtl/>
        </w:rPr>
        <w:t>ی</w:t>
      </w:r>
      <w:r w:rsidRPr="00B43B59">
        <w:rPr>
          <w:rFonts w:cs="B Nazanin" w:hint="eastAsia"/>
          <w:rtl/>
        </w:rPr>
        <w:t>ررسم</w:t>
      </w:r>
      <w:r w:rsidRPr="00B43B59">
        <w:rPr>
          <w:rFonts w:cs="B Nazanin" w:hint="cs"/>
          <w:rtl/>
        </w:rPr>
        <w:t>ی می</w:t>
      </w:r>
      <w:r w:rsidR="000D04DC" w:rsidRPr="00B43B59">
        <w:rPr>
          <w:rFonts w:cs="B Nazanin" w:hint="cs"/>
          <w:rtl/>
        </w:rPr>
        <w:t>‌</w:t>
      </w:r>
      <w:r w:rsidRPr="00B43B59">
        <w:rPr>
          <w:rFonts w:cs="B Nazanin" w:hint="cs"/>
          <w:rtl/>
        </w:rPr>
        <w:t xml:space="preserve">پردازد اما به </w:t>
      </w:r>
      <w:r w:rsidRPr="00B43B59">
        <w:rPr>
          <w:rFonts w:cs="B Nazanin"/>
          <w:rtl/>
        </w:rPr>
        <w:t>قانون‌ها</w:t>
      </w:r>
      <w:r w:rsidRPr="00B43B59">
        <w:rPr>
          <w:rFonts w:cs="B Nazanin" w:hint="cs"/>
          <w:rtl/>
        </w:rPr>
        <w:t>ی</w:t>
      </w:r>
      <w:r w:rsidRPr="00B43B59">
        <w:rPr>
          <w:rFonts w:cs="B Nazanin"/>
          <w:rtl/>
        </w:rPr>
        <w:t xml:space="preserve"> تدو</w:t>
      </w:r>
      <w:r w:rsidRPr="00B43B59">
        <w:rPr>
          <w:rFonts w:cs="B Nazanin" w:hint="cs"/>
          <w:rtl/>
        </w:rPr>
        <w:t>ی</w:t>
      </w:r>
      <w:r w:rsidRPr="00B43B59">
        <w:rPr>
          <w:rFonts w:cs="B Nazanin" w:hint="eastAsia"/>
          <w:rtl/>
        </w:rPr>
        <w:t>ن‌شده</w:t>
      </w:r>
      <w:r w:rsidRPr="00B43B59">
        <w:rPr>
          <w:rFonts w:cs="B Nazanin"/>
          <w:rtl/>
        </w:rPr>
        <w:t xml:space="preserve"> که منجر به شکل‌گ</w:t>
      </w:r>
      <w:r w:rsidRPr="00B43B59">
        <w:rPr>
          <w:rFonts w:cs="B Nazanin" w:hint="cs"/>
          <w:rtl/>
        </w:rPr>
        <w:t>ی</w:t>
      </w:r>
      <w:r w:rsidRPr="00B43B59">
        <w:rPr>
          <w:rFonts w:cs="B Nazanin" w:hint="eastAsia"/>
          <w:rtl/>
        </w:rPr>
        <w:t>ر</w:t>
      </w:r>
      <w:r w:rsidRPr="00B43B59">
        <w:rPr>
          <w:rFonts w:cs="B Nazanin" w:hint="cs"/>
          <w:rtl/>
        </w:rPr>
        <w:t>ی</w:t>
      </w:r>
      <w:r w:rsidRPr="00B43B59">
        <w:rPr>
          <w:rFonts w:cs="B Nazanin"/>
          <w:rtl/>
        </w:rPr>
        <w:t xml:space="preserve"> سکونتگاه غ</w:t>
      </w:r>
      <w:r w:rsidRPr="00B43B59">
        <w:rPr>
          <w:rFonts w:cs="B Nazanin" w:hint="cs"/>
          <w:rtl/>
        </w:rPr>
        <w:t>ی</w:t>
      </w:r>
      <w:r w:rsidRPr="00B43B59">
        <w:rPr>
          <w:rFonts w:cs="B Nazanin" w:hint="eastAsia"/>
          <w:rtl/>
        </w:rPr>
        <w:t>ررسم</w:t>
      </w:r>
      <w:r w:rsidRPr="00B43B59">
        <w:rPr>
          <w:rFonts w:cs="B Nazanin" w:hint="cs"/>
          <w:rtl/>
        </w:rPr>
        <w:t>ی</w:t>
      </w:r>
      <w:r w:rsidRPr="00B43B59">
        <w:rPr>
          <w:rFonts w:cs="B Nazanin"/>
          <w:rtl/>
        </w:rPr>
        <w:t xml:space="preserve"> شده‌اند و به دنبال آن عدم توجه به قانون‌ها</w:t>
      </w:r>
      <w:r w:rsidRPr="00B43B59">
        <w:rPr>
          <w:rFonts w:cs="B Nazanin" w:hint="cs"/>
          <w:rtl/>
        </w:rPr>
        <w:t>یی</w:t>
      </w:r>
      <w:r w:rsidRPr="00B43B59">
        <w:rPr>
          <w:rFonts w:cs="B Nazanin"/>
          <w:rtl/>
        </w:rPr>
        <w:t xml:space="preserve"> که سبب گسترش اسکان غ</w:t>
      </w:r>
      <w:r w:rsidRPr="00B43B59">
        <w:rPr>
          <w:rFonts w:cs="B Nazanin" w:hint="cs"/>
          <w:rtl/>
        </w:rPr>
        <w:t>ی</w:t>
      </w:r>
      <w:r w:rsidRPr="00B43B59">
        <w:rPr>
          <w:rFonts w:cs="B Nazanin" w:hint="eastAsia"/>
          <w:rtl/>
        </w:rPr>
        <w:t>ررسم</w:t>
      </w:r>
      <w:r w:rsidRPr="00B43B59">
        <w:rPr>
          <w:rFonts w:cs="B Nazanin" w:hint="cs"/>
          <w:rtl/>
        </w:rPr>
        <w:t>ی</w:t>
      </w:r>
      <w:r w:rsidRPr="00B43B59">
        <w:rPr>
          <w:rFonts w:cs="B Nazanin"/>
          <w:rtl/>
        </w:rPr>
        <w:t xml:space="preserve"> م</w:t>
      </w:r>
      <w:r w:rsidRPr="00B43B59">
        <w:rPr>
          <w:rFonts w:cs="B Nazanin" w:hint="cs"/>
          <w:rtl/>
        </w:rPr>
        <w:t>ی‌</w:t>
      </w:r>
      <w:r w:rsidRPr="00B43B59">
        <w:rPr>
          <w:rFonts w:cs="B Nazanin" w:hint="eastAsia"/>
          <w:rtl/>
        </w:rPr>
        <w:t>شود</w:t>
      </w:r>
      <w:r w:rsidRPr="00B43B59">
        <w:rPr>
          <w:rFonts w:cs="B Nazanin" w:hint="cs"/>
          <w:rtl/>
        </w:rPr>
        <w:t xml:space="preserve"> توجهی ندارد و در بررسی</w:t>
      </w:r>
      <w:r w:rsidR="000D04DC" w:rsidRPr="00B43B59">
        <w:rPr>
          <w:rFonts w:cs="B Nazanin" w:hint="cs"/>
          <w:rtl/>
        </w:rPr>
        <w:t>‌</w:t>
      </w:r>
      <w:r w:rsidRPr="00B43B59">
        <w:rPr>
          <w:rFonts w:cs="B Nazanin" w:hint="cs"/>
          <w:rtl/>
        </w:rPr>
        <w:t>ها رویکردی جامع‌نگر را به جای کل</w:t>
      </w:r>
      <w:r w:rsidR="000D04DC" w:rsidRPr="00B43B59">
        <w:rPr>
          <w:rFonts w:cs="B Nazanin" w:hint="cs"/>
          <w:rtl/>
        </w:rPr>
        <w:t>‌</w:t>
      </w:r>
      <w:r w:rsidRPr="00B43B59">
        <w:rPr>
          <w:rFonts w:cs="B Nazanin" w:hint="cs"/>
          <w:rtl/>
        </w:rPr>
        <w:t>نگر اتخاذ می</w:t>
      </w:r>
      <w:r w:rsidR="000D04DC" w:rsidRPr="00B43B59">
        <w:rPr>
          <w:rFonts w:cs="B Nazanin" w:hint="cs"/>
          <w:rtl/>
        </w:rPr>
        <w:t>‌</w:t>
      </w:r>
      <w:r w:rsidRPr="00B43B59">
        <w:rPr>
          <w:rFonts w:cs="B Nazanin" w:hint="cs"/>
          <w:rtl/>
        </w:rPr>
        <w:t>کند. عدم اتخاذ رویکرد چندجانبه به موضوع و نگاه بخشی و اتمیسم سبب ضعف‌ در یافته‌های پژوهش شده است، در این پژوهش تلاش می‌شود با نگاهی کل‌نگر قوانین مورد خوانش قرار گیرند (جدول 1).</w:t>
      </w:r>
    </w:p>
    <w:p w14:paraId="25F7EE11" w14:textId="77777777" w:rsidR="004C6F58" w:rsidRPr="00B43B59" w:rsidRDefault="004C6F58" w:rsidP="004C6F58">
      <w:pPr>
        <w:jc w:val="lowKashida"/>
        <w:rPr>
          <w:rFonts w:cs="B Nazanin"/>
          <w:sz w:val="24"/>
          <w:szCs w:val="24"/>
        </w:rPr>
      </w:pPr>
      <w:r w:rsidRPr="00B43B59">
        <w:rPr>
          <w:rFonts w:cs="B Nazanin" w:hint="cs"/>
          <w:rtl/>
        </w:rPr>
        <w:t>جدول 1. جمع‌بندی پیشیۀ پژوهش. مأخذ: نگارندگان.</w:t>
      </w:r>
    </w:p>
    <w:tbl>
      <w:tblPr>
        <w:tblW w:w="934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20" w:firstRow="1" w:lastRow="0" w:firstColumn="0" w:lastColumn="0" w:noHBand="0" w:noVBand="1"/>
      </w:tblPr>
      <w:tblGrid>
        <w:gridCol w:w="2258"/>
        <w:gridCol w:w="4536"/>
        <w:gridCol w:w="1134"/>
        <w:gridCol w:w="1418"/>
      </w:tblGrid>
      <w:tr w:rsidR="004C6F58" w:rsidRPr="00B43B59" w14:paraId="2BA36098" w14:textId="77777777">
        <w:trPr>
          <w:trHeight w:val="594"/>
        </w:trPr>
        <w:tc>
          <w:tcPr>
            <w:tcW w:w="2258" w:type="dxa"/>
            <w:tcBorders>
              <w:top w:val="single" w:sz="4" w:space="0" w:color="A5A5A5"/>
              <w:left w:val="single" w:sz="4" w:space="0" w:color="A5A5A5"/>
              <w:bottom w:val="single" w:sz="4" w:space="0" w:color="A5A5A5"/>
              <w:right w:val="nil"/>
            </w:tcBorders>
            <w:shd w:val="clear" w:color="auto" w:fill="A5A5A5"/>
            <w:hideMark/>
          </w:tcPr>
          <w:p w14:paraId="3374CDEE" w14:textId="77777777" w:rsidR="004C6F58" w:rsidRPr="00B43B59" w:rsidRDefault="004C6F58">
            <w:pPr>
              <w:jc w:val="center"/>
              <w:rPr>
                <w:rFonts w:cs="B Nazanin"/>
                <w:b/>
                <w:bCs/>
                <w:sz w:val="18"/>
                <w:szCs w:val="18"/>
              </w:rPr>
            </w:pPr>
            <w:r w:rsidRPr="00B43B59">
              <w:rPr>
                <w:rFonts w:cs="B Nazanin" w:hint="cs"/>
                <w:sz w:val="18"/>
                <w:szCs w:val="18"/>
                <w:rtl/>
              </w:rPr>
              <w:t>نقد از</w:t>
            </w:r>
            <w:r w:rsidRPr="00B43B59">
              <w:rPr>
                <w:rFonts w:cs="B Nazanin"/>
                <w:sz w:val="18"/>
                <w:szCs w:val="18"/>
                <w:rtl/>
              </w:rPr>
              <w:t xml:space="preserve"> منظر توجه به سکونتگاه غیررسمی</w:t>
            </w:r>
          </w:p>
        </w:tc>
        <w:tc>
          <w:tcPr>
            <w:tcW w:w="4536" w:type="dxa"/>
            <w:tcBorders>
              <w:top w:val="single" w:sz="4" w:space="0" w:color="A5A5A5"/>
              <w:left w:val="nil"/>
              <w:bottom w:val="single" w:sz="4" w:space="0" w:color="A5A5A5"/>
              <w:right w:val="nil"/>
            </w:tcBorders>
            <w:shd w:val="clear" w:color="auto" w:fill="A5A5A5"/>
            <w:hideMark/>
          </w:tcPr>
          <w:p w14:paraId="230CEF71" w14:textId="77777777" w:rsidR="004C6F58" w:rsidRPr="00B43B59" w:rsidRDefault="004C6F58">
            <w:pPr>
              <w:jc w:val="center"/>
              <w:rPr>
                <w:rFonts w:cs="B Nazanin"/>
                <w:b/>
                <w:bCs/>
                <w:sz w:val="18"/>
                <w:szCs w:val="18"/>
              </w:rPr>
            </w:pPr>
            <w:r w:rsidRPr="00B43B59">
              <w:rPr>
                <w:rFonts w:cs="B Nazanin" w:hint="cs"/>
                <w:sz w:val="18"/>
                <w:szCs w:val="18"/>
                <w:rtl/>
              </w:rPr>
              <w:t>توضیحات</w:t>
            </w:r>
          </w:p>
        </w:tc>
        <w:tc>
          <w:tcPr>
            <w:tcW w:w="1134" w:type="dxa"/>
            <w:tcBorders>
              <w:top w:val="single" w:sz="4" w:space="0" w:color="A5A5A5"/>
              <w:left w:val="nil"/>
              <w:bottom w:val="single" w:sz="4" w:space="0" w:color="A5A5A5"/>
              <w:right w:val="nil"/>
            </w:tcBorders>
            <w:shd w:val="clear" w:color="auto" w:fill="A5A5A5"/>
            <w:hideMark/>
          </w:tcPr>
          <w:p w14:paraId="424A7C92" w14:textId="77777777" w:rsidR="004C6F58" w:rsidRPr="00B43B59" w:rsidRDefault="004C6F58">
            <w:pPr>
              <w:jc w:val="center"/>
              <w:rPr>
                <w:rFonts w:cs="B Nazanin"/>
                <w:b/>
                <w:bCs/>
                <w:sz w:val="18"/>
                <w:szCs w:val="18"/>
              </w:rPr>
            </w:pPr>
            <w:r w:rsidRPr="00B43B59">
              <w:rPr>
                <w:rFonts w:cs="B Nazanin" w:hint="cs"/>
                <w:sz w:val="18"/>
                <w:szCs w:val="18"/>
                <w:rtl/>
              </w:rPr>
              <w:t>عنوان</w:t>
            </w:r>
          </w:p>
        </w:tc>
        <w:tc>
          <w:tcPr>
            <w:tcW w:w="1418" w:type="dxa"/>
            <w:tcBorders>
              <w:top w:val="single" w:sz="4" w:space="0" w:color="A5A5A5"/>
              <w:left w:val="nil"/>
              <w:bottom w:val="single" w:sz="4" w:space="0" w:color="A5A5A5"/>
              <w:right w:val="single" w:sz="4" w:space="0" w:color="A5A5A5"/>
            </w:tcBorders>
            <w:shd w:val="clear" w:color="auto" w:fill="A5A5A5"/>
            <w:hideMark/>
          </w:tcPr>
          <w:p w14:paraId="3E99C18F" w14:textId="77777777" w:rsidR="004C6F58" w:rsidRPr="00B43B59" w:rsidRDefault="004C6F58">
            <w:pPr>
              <w:jc w:val="center"/>
              <w:rPr>
                <w:rFonts w:cs="B Nazanin"/>
                <w:b/>
                <w:bCs/>
                <w:sz w:val="18"/>
                <w:szCs w:val="18"/>
              </w:rPr>
            </w:pPr>
            <w:r w:rsidRPr="00B43B59">
              <w:rPr>
                <w:rFonts w:cs="B Nazanin" w:hint="cs"/>
                <w:sz w:val="18"/>
                <w:szCs w:val="18"/>
                <w:rtl/>
              </w:rPr>
              <w:t>نگارنده/</w:t>
            </w:r>
            <w:r w:rsidRPr="00B43B59">
              <w:rPr>
                <w:rFonts w:cs="B Nazanin"/>
                <w:sz w:val="18"/>
                <w:szCs w:val="18"/>
                <w:rtl/>
              </w:rPr>
              <w:t xml:space="preserve"> سال</w:t>
            </w:r>
          </w:p>
        </w:tc>
      </w:tr>
      <w:tr w:rsidR="004C6F58" w:rsidRPr="00B43B59" w14:paraId="2E09B406" w14:textId="77777777">
        <w:trPr>
          <w:trHeight w:val="594"/>
        </w:trPr>
        <w:tc>
          <w:tcPr>
            <w:tcW w:w="2258" w:type="dxa"/>
            <w:shd w:val="clear" w:color="auto" w:fill="EDEDED"/>
          </w:tcPr>
          <w:p w14:paraId="35BD724C" w14:textId="77777777" w:rsidR="004C6F58" w:rsidRPr="00B43B59" w:rsidRDefault="004C6F58">
            <w:pPr>
              <w:numPr>
                <w:ilvl w:val="0"/>
                <w:numId w:val="11"/>
              </w:numPr>
              <w:spacing w:after="0" w:line="240" w:lineRule="auto"/>
              <w:jc w:val="center"/>
              <w:rPr>
                <w:rFonts w:cs="B Nazanin"/>
                <w:sz w:val="18"/>
                <w:szCs w:val="18"/>
                <w:rtl/>
              </w:rPr>
            </w:pPr>
            <w:r w:rsidRPr="00B43B59">
              <w:rPr>
                <w:rFonts w:cs="B Nazanin" w:hint="cs"/>
                <w:sz w:val="18"/>
                <w:szCs w:val="18"/>
                <w:rtl/>
              </w:rPr>
              <w:lastRenderedPageBreak/>
              <w:t xml:space="preserve">عدم وجود نگاه کل‌نگر </w:t>
            </w:r>
          </w:p>
        </w:tc>
        <w:tc>
          <w:tcPr>
            <w:tcW w:w="4536" w:type="dxa"/>
            <w:shd w:val="clear" w:color="auto" w:fill="EDEDED"/>
          </w:tcPr>
          <w:p w14:paraId="3FD6A799" w14:textId="77777777" w:rsidR="004C6F58" w:rsidRPr="00B43B59" w:rsidRDefault="004C6F58">
            <w:pPr>
              <w:numPr>
                <w:ilvl w:val="0"/>
                <w:numId w:val="11"/>
              </w:numPr>
              <w:spacing w:after="0" w:line="240" w:lineRule="auto"/>
              <w:jc w:val="center"/>
              <w:rPr>
                <w:rFonts w:cs="B Nazanin"/>
                <w:sz w:val="18"/>
                <w:szCs w:val="18"/>
              </w:rPr>
            </w:pPr>
            <w:r w:rsidRPr="00B43B59">
              <w:rPr>
                <w:rFonts w:cs="B Nazanin" w:hint="cs"/>
                <w:sz w:val="18"/>
                <w:szCs w:val="18"/>
                <w:rtl/>
              </w:rPr>
              <w:t>اولین پژوهش در حوزۀ مدنظر</w:t>
            </w:r>
          </w:p>
          <w:p w14:paraId="28E87831" w14:textId="77777777" w:rsidR="004C6F58" w:rsidRPr="00B43B59" w:rsidRDefault="004C6F58">
            <w:pPr>
              <w:numPr>
                <w:ilvl w:val="0"/>
                <w:numId w:val="11"/>
              </w:numPr>
              <w:spacing w:after="0" w:line="240" w:lineRule="auto"/>
              <w:jc w:val="center"/>
              <w:rPr>
                <w:rFonts w:cs="B Nazanin"/>
                <w:sz w:val="18"/>
                <w:szCs w:val="18"/>
              </w:rPr>
            </w:pPr>
            <w:r w:rsidRPr="00B43B59">
              <w:rPr>
                <w:rFonts w:cs="B Nazanin" w:hint="cs"/>
                <w:sz w:val="18"/>
                <w:szCs w:val="18"/>
                <w:rtl/>
              </w:rPr>
              <w:t xml:space="preserve">بررسی </w:t>
            </w:r>
            <w:r w:rsidRPr="00B43B59">
              <w:rPr>
                <w:rFonts w:cs="B Nazanin"/>
                <w:sz w:val="18"/>
                <w:szCs w:val="18"/>
                <w:rtl/>
              </w:rPr>
              <w:t>تأث</w:t>
            </w:r>
            <w:r w:rsidRPr="00B43B59">
              <w:rPr>
                <w:rFonts w:cs="B Nazanin" w:hint="cs"/>
                <w:sz w:val="18"/>
                <w:szCs w:val="18"/>
                <w:rtl/>
              </w:rPr>
              <w:t>ی</w:t>
            </w:r>
            <w:r w:rsidRPr="00B43B59">
              <w:rPr>
                <w:rFonts w:cs="B Nazanin" w:hint="eastAsia"/>
                <w:sz w:val="18"/>
                <w:szCs w:val="18"/>
                <w:rtl/>
              </w:rPr>
              <w:t>ر</w:t>
            </w:r>
            <w:r w:rsidRPr="00B43B59">
              <w:rPr>
                <w:rFonts w:cs="B Nazanin"/>
                <w:sz w:val="18"/>
                <w:szCs w:val="18"/>
                <w:rtl/>
              </w:rPr>
              <w:t xml:space="preserve"> قوان</w:t>
            </w:r>
            <w:r w:rsidRPr="00B43B59">
              <w:rPr>
                <w:rFonts w:cs="B Nazanin" w:hint="cs"/>
                <w:sz w:val="18"/>
                <w:szCs w:val="18"/>
                <w:rtl/>
              </w:rPr>
              <w:t>ی</w:t>
            </w:r>
            <w:r w:rsidRPr="00B43B59">
              <w:rPr>
                <w:rFonts w:cs="B Nazanin" w:hint="eastAsia"/>
                <w:sz w:val="18"/>
                <w:szCs w:val="18"/>
                <w:rtl/>
              </w:rPr>
              <w:t>ن</w:t>
            </w:r>
            <w:r w:rsidRPr="00B43B59">
              <w:rPr>
                <w:rFonts w:cs="B Nazanin"/>
                <w:sz w:val="18"/>
                <w:szCs w:val="18"/>
                <w:rtl/>
              </w:rPr>
              <w:t xml:space="preserve"> بر سکونتگاه‌ها</w:t>
            </w:r>
            <w:r w:rsidRPr="00B43B59">
              <w:rPr>
                <w:rFonts w:cs="B Nazanin" w:hint="cs"/>
                <w:sz w:val="18"/>
                <w:szCs w:val="18"/>
                <w:rtl/>
              </w:rPr>
              <w:t>ی</w:t>
            </w:r>
            <w:r w:rsidRPr="00B43B59">
              <w:rPr>
                <w:rFonts w:cs="B Nazanin"/>
                <w:sz w:val="18"/>
                <w:szCs w:val="18"/>
                <w:rtl/>
              </w:rPr>
              <w:t xml:space="preserve"> غ</w:t>
            </w:r>
            <w:r w:rsidRPr="00B43B59">
              <w:rPr>
                <w:rFonts w:cs="B Nazanin" w:hint="cs"/>
                <w:sz w:val="18"/>
                <w:szCs w:val="18"/>
                <w:rtl/>
              </w:rPr>
              <w:t>ی</w:t>
            </w:r>
            <w:r w:rsidRPr="00B43B59">
              <w:rPr>
                <w:rFonts w:cs="B Nazanin" w:hint="eastAsia"/>
                <w:sz w:val="18"/>
                <w:szCs w:val="18"/>
                <w:rtl/>
              </w:rPr>
              <w:t>ررسم</w:t>
            </w:r>
            <w:r w:rsidRPr="00B43B59">
              <w:rPr>
                <w:rFonts w:cs="B Nazanin" w:hint="cs"/>
                <w:sz w:val="18"/>
                <w:szCs w:val="18"/>
                <w:rtl/>
              </w:rPr>
              <w:t>ی</w:t>
            </w:r>
          </w:p>
          <w:p w14:paraId="7957C0F2" w14:textId="77777777" w:rsidR="004C6F58" w:rsidRPr="00B43B59" w:rsidRDefault="004C6F58">
            <w:pPr>
              <w:numPr>
                <w:ilvl w:val="0"/>
                <w:numId w:val="11"/>
              </w:numPr>
              <w:spacing w:after="0" w:line="240" w:lineRule="auto"/>
              <w:jc w:val="center"/>
              <w:rPr>
                <w:rFonts w:cs="B Nazanin"/>
                <w:sz w:val="18"/>
                <w:szCs w:val="18"/>
                <w:rtl/>
              </w:rPr>
            </w:pPr>
            <w:r w:rsidRPr="00B43B59">
              <w:rPr>
                <w:rFonts w:cs="B Nazanin" w:hint="cs"/>
                <w:sz w:val="18"/>
                <w:szCs w:val="18"/>
                <w:rtl/>
              </w:rPr>
              <w:t xml:space="preserve">یافته‌های پژوهش: </w:t>
            </w:r>
            <w:r w:rsidRPr="00B43B59">
              <w:rPr>
                <w:rFonts w:cs="B Nazanin"/>
                <w:sz w:val="18"/>
                <w:szCs w:val="18"/>
                <w:rtl/>
              </w:rPr>
              <w:t>قوان</w:t>
            </w:r>
            <w:r w:rsidRPr="00B43B59">
              <w:rPr>
                <w:rFonts w:cs="B Nazanin" w:hint="cs"/>
                <w:sz w:val="18"/>
                <w:szCs w:val="18"/>
                <w:rtl/>
              </w:rPr>
              <w:t>ی</w:t>
            </w:r>
            <w:r w:rsidRPr="00B43B59">
              <w:rPr>
                <w:rFonts w:cs="B Nazanin" w:hint="eastAsia"/>
                <w:sz w:val="18"/>
                <w:szCs w:val="18"/>
                <w:rtl/>
              </w:rPr>
              <w:t>ن</w:t>
            </w:r>
            <w:r w:rsidRPr="00B43B59">
              <w:rPr>
                <w:rFonts w:cs="B Nazanin"/>
                <w:sz w:val="18"/>
                <w:szCs w:val="18"/>
                <w:rtl/>
              </w:rPr>
              <w:t xml:space="preserve"> در تلاش برا</w:t>
            </w:r>
            <w:r w:rsidRPr="00B43B59">
              <w:rPr>
                <w:rFonts w:cs="B Nazanin" w:hint="cs"/>
                <w:sz w:val="18"/>
                <w:szCs w:val="18"/>
                <w:rtl/>
              </w:rPr>
              <w:t>ی</w:t>
            </w:r>
            <w:r w:rsidRPr="00B43B59">
              <w:rPr>
                <w:rFonts w:cs="B Nazanin"/>
                <w:sz w:val="18"/>
                <w:szCs w:val="18"/>
                <w:rtl/>
              </w:rPr>
              <w:t xml:space="preserve"> قانون</w:t>
            </w:r>
            <w:r w:rsidRPr="00B43B59">
              <w:rPr>
                <w:rFonts w:cs="B Nazanin" w:hint="cs"/>
                <w:sz w:val="18"/>
                <w:szCs w:val="18"/>
                <w:rtl/>
              </w:rPr>
              <w:t>ی</w:t>
            </w:r>
            <w:r w:rsidRPr="00B43B59">
              <w:rPr>
                <w:rFonts w:cs="B Nazanin"/>
                <w:sz w:val="18"/>
                <w:szCs w:val="18"/>
                <w:rtl/>
              </w:rPr>
              <w:t xml:space="preserve"> کردن اسکان در ا</w:t>
            </w:r>
            <w:r w:rsidRPr="00B43B59">
              <w:rPr>
                <w:rFonts w:cs="B Nazanin" w:hint="cs"/>
                <w:sz w:val="18"/>
                <w:szCs w:val="18"/>
                <w:rtl/>
              </w:rPr>
              <w:t>ی</w:t>
            </w:r>
            <w:r w:rsidRPr="00B43B59">
              <w:rPr>
                <w:rFonts w:cs="B Nazanin" w:hint="eastAsia"/>
                <w:sz w:val="18"/>
                <w:szCs w:val="18"/>
                <w:rtl/>
              </w:rPr>
              <w:t>ن</w:t>
            </w:r>
            <w:r w:rsidRPr="00B43B59">
              <w:rPr>
                <w:rFonts w:cs="B Nazanin"/>
                <w:sz w:val="18"/>
                <w:szCs w:val="18"/>
                <w:rtl/>
              </w:rPr>
              <w:t xml:space="preserve"> مناطق اما </w:t>
            </w:r>
            <w:r w:rsidRPr="00B43B59">
              <w:rPr>
                <w:rFonts w:cs="B Nazanin" w:hint="cs"/>
                <w:sz w:val="18"/>
                <w:szCs w:val="18"/>
                <w:rtl/>
              </w:rPr>
              <w:t>تشدید</w:t>
            </w:r>
            <w:r w:rsidRPr="00B43B59">
              <w:rPr>
                <w:rFonts w:cs="B Nazanin"/>
                <w:sz w:val="18"/>
                <w:szCs w:val="18"/>
                <w:rtl/>
              </w:rPr>
              <w:t xml:space="preserve"> ناراض</w:t>
            </w:r>
            <w:r w:rsidRPr="00B43B59">
              <w:rPr>
                <w:rFonts w:cs="B Nazanin" w:hint="cs"/>
                <w:sz w:val="18"/>
                <w:szCs w:val="18"/>
                <w:rtl/>
              </w:rPr>
              <w:t>ی</w:t>
            </w:r>
            <w:r w:rsidRPr="00B43B59">
              <w:rPr>
                <w:rFonts w:cs="B Nazanin"/>
                <w:sz w:val="18"/>
                <w:szCs w:val="18"/>
                <w:rtl/>
              </w:rPr>
              <w:t xml:space="preserve"> مردم/ </w:t>
            </w:r>
            <w:r w:rsidRPr="00B43B59">
              <w:rPr>
                <w:rFonts w:cs="B Nazanin" w:hint="cs"/>
                <w:sz w:val="18"/>
                <w:szCs w:val="18"/>
                <w:rtl/>
              </w:rPr>
              <w:t xml:space="preserve">عدم اتخذ </w:t>
            </w:r>
            <w:r w:rsidRPr="00B43B59">
              <w:rPr>
                <w:rFonts w:cs="B Nazanin"/>
                <w:sz w:val="18"/>
                <w:szCs w:val="18"/>
                <w:rtl/>
              </w:rPr>
              <w:t>قوان</w:t>
            </w:r>
            <w:r w:rsidRPr="00B43B59">
              <w:rPr>
                <w:rFonts w:cs="B Nazanin" w:hint="cs"/>
                <w:sz w:val="18"/>
                <w:szCs w:val="18"/>
                <w:rtl/>
              </w:rPr>
              <w:t>ی</w:t>
            </w:r>
            <w:r w:rsidRPr="00B43B59">
              <w:rPr>
                <w:rFonts w:cs="B Nazanin" w:hint="eastAsia"/>
                <w:sz w:val="18"/>
                <w:szCs w:val="18"/>
                <w:rtl/>
              </w:rPr>
              <w:t>ن</w:t>
            </w:r>
            <w:r w:rsidRPr="00B43B59">
              <w:rPr>
                <w:rFonts w:cs="B Nazanin"/>
                <w:sz w:val="18"/>
                <w:szCs w:val="18"/>
                <w:rtl/>
              </w:rPr>
              <w:t xml:space="preserve"> متناسب با ن</w:t>
            </w:r>
            <w:r w:rsidRPr="00B43B59">
              <w:rPr>
                <w:rFonts w:cs="B Nazanin" w:hint="cs"/>
                <w:sz w:val="18"/>
                <w:szCs w:val="18"/>
                <w:rtl/>
              </w:rPr>
              <w:t>ی</w:t>
            </w:r>
            <w:r w:rsidRPr="00B43B59">
              <w:rPr>
                <w:rFonts w:cs="B Nazanin" w:hint="eastAsia"/>
                <w:sz w:val="18"/>
                <w:szCs w:val="18"/>
                <w:rtl/>
              </w:rPr>
              <w:t>ازها</w:t>
            </w:r>
            <w:r w:rsidRPr="00B43B59">
              <w:rPr>
                <w:rFonts w:cs="B Nazanin" w:hint="cs"/>
                <w:sz w:val="18"/>
                <w:szCs w:val="18"/>
                <w:rtl/>
              </w:rPr>
              <w:t>ی</w:t>
            </w:r>
            <w:r w:rsidRPr="00B43B59">
              <w:rPr>
                <w:rFonts w:cs="B Nazanin"/>
                <w:sz w:val="18"/>
                <w:szCs w:val="18"/>
                <w:rtl/>
              </w:rPr>
              <w:t xml:space="preserve"> ساکن</w:t>
            </w:r>
            <w:r w:rsidRPr="00B43B59">
              <w:rPr>
                <w:rFonts w:cs="B Nazanin" w:hint="cs"/>
                <w:sz w:val="18"/>
                <w:szCs w:val="18"/>
                <w:rtl/>
              </w:rPr>
              <w:t>ی</w:t>
            </w:r>
            <w:r w:rsidRPr="00B43B59">
              <w:rPr>
                <w:rFonts w:cs="B Nazanin" w:hint="eastAsia"/>
                <w:sz w:val="18"/>
                <w:szCs w:val="18"/>
                <w:rtl/>
              </w:rPr>
              <w:t>ن</w:t>
            </w:r>
            <w:r w:rsidRPr="00B43B59">
              <w:rPr>
                <w:rFonts w:cs="B Nazanin"/>
                <w:sz w:val="18"/>
                <w:szCs w:val="18"/>
                <w:rtl/>
              </w:rPr>
              <w:t xml:space="preserve"> </w:t>
            </w:r>
          </w:p>
        </w:tc>
        <w:tc>
          <w:tcPr>
            <w:tcW w:w="1134" w:type="dxa"/>
            <w:shd w:val="clear" w:color="auto" w:fill="EDEDED"/>
          </w:tcPr>
          <w:p w14:paraId="3691F941" w14:textId="77777777" w:rsidR="004C6F58" w:rsidRPr="00B43B59" w:rsidRDefault="004C6F58">
            <w:pPr>
              <w:jc w:val="center"/>
              <w:rPr>
                <w:rFonts w:cs="B Nazanin"/>
                <w:sz w:val="18"/>
                <w:szCs w:val="18"/>
                <w:rtl/>
                <w:lang w:bidi="ar-BH"/>
              </w:rPr>
            </w:pPr>
            <w:r w:rsidRPr="00B43B59">
              <w:rPr>
                <w:rFonts w:cs="B Nazanin"/>
                <w:sz w:val="18"/>
                <w:szCs w:val="18"/>
                <w:rtl/>
                <w:lang w:bidi="ar-BH"/>
              </w:rPr>
              <w:t>بخش غ</w:t>
            </w:r>
            <w:r w:rsidRPr="00B43B59">
              <w:rPr>
                <w:rFonts w:cs="B Nazanin" w:hint="cs"/>
                <w:sz w:val="18"/>
                <w:szCs w:val="18"/>
                <w:rtl/>
                <w:lang w:bidi="ar-BH"/>
              </w:rPr>
              <w:t>ی</w:t>
            </w:r>
            <w:r w:rsidRPr="00B43B59">
              <w:rPr>
                <w:rFonts w:cs="B Nazanin" w:hint="eastAsia"/>
                <w:sz w:val="18"/>
                <w:szCs w:val="18"/>
                <w:rtl/>
                <w:lang w:bidi="ar-BH"/>
              </w:rPr>
              <w:t>ررسم</w:t>
            </w:r>
            <w:r w:rsidRPr="00B43B59">
              <w:rPr>
                <w:rFonts w:cs="B Nazanin" w:hint="cs"/>
                <w:sz w:val="18"/>
                <w:szCs w:val="18"/>
                <w:rtl/>
                <w:lang w:bidi="ar-BH"/>
              </w:rPr>
              <w:t>ی</w:t>
            </w:r>
            <w:r w:rsidRPr="00B43B59">
              <w:rPr>
                <w:rFonts w:cs="B Nazanin"/>
                <w:sz w:val="18"/>
                <w:szCs w:val="18"/>
                <w:rtl/>
                <w:lang w:bidi="ar-BH"/>
              </w:rPr>
              <w:t>: نگاه</w:t>
            </w:r>
            <w:r w:rsidRPr="00B43B59">
              <w:rPr>
                <w:rFonts w:cs="B Nazanin" w:hint="cs"/>
                <w:sz w:val="18"/>
                <w:szCs w:val="18"/>
                <w:rtl/>
                <w:lang w:bidi="ar-BH"/>
              </w:rPr>
              <w:t>ی</w:t>
            </w:r>
            <w:r w:rsidRPr="00B43B59">
              <w:rPr>
                <w:rFonts w:cs="B Nazanin"/>
                <w:sz w:val="18"/>
                <w:szCs w:val="18"/>
                <w:rtl/>
                <w:lang w:bidi="ar-BH"/>
              </w:rPr>
              <w:t xml:space="preserve"> تار</w:t>
            </w:r>
            <w:r w:rsidRPr="00B43B59">
              <w:rPr>
                <w:rFonts w:cs="B Nazanin" w:hint="cs"/>
                <w:sz w:val="18"/>
                <w:szCs w:val="18"/>
                <w:rtl/>
                <w:lang w:bidi="ar-BH"/>
              </w:rPr>
              <w:t>ی</w:t>
            </w:r>
            <w:r w:rsidRPr="00B43B59">
              <w:rPr>
                <w:rFonts w:cs="B Nazanin" w:hint="eastAsia"/>
                <w:sz w:val="18"/>
                <w:szCs w:val="18"/>
                <w:rtl/>
                <w:lang w:bidi="ar-BH"/>
              </w:rPr>
              <w:t>خ</w:t>
            </w:r>
            <w:r w:rsidRPr="00B43B59">
              <w:rPr>
                <w:rFonts w:cs="B Nazanin" w:hint="cs"/>
                <w:sz w:val="18"/>
                <w:szCs w:val="18"/>
                <w:rtl/>
                <w:lang w:bidi="ar-BH"/>
              </w:rPr>
              <w:t>ی</w:t>
            </w:r>
          </w:p>
        </w:tc>
        <w:tc>
          <w:tcPr>
            <w:tcW w:w="1418" w:type="dxa"/>
            <w:shd w:val="clear" w:color="auto" w:fill="EDEDED"/>
          </w:tcPr>
          <w:p w14:paraId="1913F77A" w14:textId="77777777" w:rsidR="004C6F58" w:rsidRPr="00B43B59" w:rsidRDefault="004C6F58">
            <w:pPr>
              <w:jc w:val="center"/>
              <w:rPr>
                <w:rFonts w:cs="B Nazanin"/>
                <w:sz w:val="18"/>
                <w:szCs w:val="18"/>
                <w:rtl/>
              </w:rPr>
            </w:pPr>
            <w:r w:rsidRPr="00B43B59">
              <w:rPr>
                <w:rFonts w:cs="B Nazanin"/>
                <w:sz w:val="24"/>
                <w:szCs w:val="24"/>
              </w:rPr>
              <w:t>Centeno (1982)</w:t>
            </w:r>
          </w:p>
        </w:tc>
      </w:tr>
      <w:tr w:rsidR="004C6F58" w:rsidRPr="00B43B59" w14:paraId="32785454" w14:textId="77777777">
        <w:trPr>
          <w:trHeight w:val="594"/>
        </w:trPr>
        <w:tc>
          <w:tcPr>
            <w:tcW w:w="2258" w:type="dxa"/>
            <w:shd w:val="clear" w:color="auto" w:fill="auto"/>
            <w:hideMark/>
          </w:tcPr>
          <w:p w14:paraId="454C2691" w14:textId="77777777" w:rsidR="004C6F58" w:rsidRPr="00B43B59" w:rsidRDefault="004C6F58">
            <w:pPr>
              <w:numPr>
                <w:ilvl w:val="0"/>
                <w:numId w:val="11"/>
              </w:numPr>
              <w:spacing w:after="0" w:line="240" w:lineRule="auto"/>
              <w:jc w:val="center"/>
              <w:rPr>
                <w:rFonts w:cs="B Nazanin"/>
                <w:sz w:val="18"/>
                <w:szCs w:val="18"/>
              </w:rPr>
            </w:pPr>
            <w:r w:rsidRPr="00B43B59">
              <w:rPr>
                <w:rFonts w:cs="B Nazanin"/>
                <w:sz w:val="18"/>
                <w:szCs w:val="18"/>
                <w:rtl/>
              </w:rPr>
              <w:t>-صرفاً توجه تقسیرپذیری قانون</w:t>
            </w:r>
          </w:p>
        </w:tc>
        <w:tc>
          <w:tcPr>
            <w:tcW w:w="4536" w:type="dxa"/>
            <w:shd w:val="clear" w:color="auto" w:fill="auto"/>
            <w:hideMark/>
          </w:tcPr>
          <w:p w14:paraId="15706118" w14:textId="77777777" w:rsidR="004C6F58" w:rsidRPr="00B43B59" w:rsidRDefault="004C6F58">
            <w:pPr>
              <w:numPr>
                <w:ilvl w:val="0"/>
                <w:numId w:val="11"/>
              </w:numPr>
              <w:spacing w:after="0" w:line="240" w:lineRule="auto"/>
              <w:jc w:val="center"/>
              <w:rPr>
                <w:rFonts w:cs="B Nazanin"/>
                <w:sz w:val="18"/>
                <w:szCs w:val="18"/>
              </w:rPr>
            </w:pPr>
            <w:r w:rsidRPr="00B43B59">
              <w:rPr>
                <w:rFonts w:cs="B Nazanin"/>
                <w:sz w:val="18"/>
                <w:szCs w:val="18"/>
                <w:rtl/>
              </w:rPr>
              <w:t xml:space="preserve">بررسی نقش </w:t>
            </w:r>
            <w:r w:rsidRPr="00B43B59">
              <w:rPr>
                <w:rFonts w:cs="B Nazanin" w:hint="cs"/>
                <w:sz w:val="18"/>
                <w:szCs w:val="18"/>
                <w:rtl/>
                <w:lang w:bidi="ar-BH"/>
              </w:rPr>
              <w:t>قانون تفسیرپذیر، حفره‌های قانونی و ابهامات قانون</w:t>
            </w:r>
            <w:r w:rsidRPr="00B43B59">
              <w:rPr>
                <w:rFonts w:cs="B Nazanin"/>
                <w:sz w:val="18"/>
                <w:szCs w:val="18"/>
                <w:rtl/>
              </w:rPr>
              <w:t xml:space="preserve"> در سواستفادۀ مجریان قانون، ایجاد ناعدالتی و نابرایری و به دنبال آن گسترش اسکان غیررسمی</w:t>
            </w:r>
          </w:p>
        </w:tc>
        <w:tc>
          <w:tcPr>
            <w:tcW w:w="1134" w:type="dxa"/>
            <w:shd w:val="clear" w:color="auto" w:fill="auto"/>
            <w:hideMark/>
          </w:tcPr>
          <w:p w14:paraId="13499616" w14:textId="77777777" w:rsidR="004C6F58" w:rsidRPr="00B43B59" w:rsidRDefault="004C6F58">
            <w:pPr>
              <w:jc w:val="center"/>
              <w:rPr>
                <w:rFonts w:cs="B Nazanin"/>
                <w:sz w:val="18"/>
                <w:szCs w:val="18"/>
              </w:rPr>
            </w:pPr>
            <w:r w:rsidRPr="00B43B59">
              <w:rPr>
                <w:rFonts w:cs="B Nazanin" w:hint="cs"/>
                <w:sz w:val="18"/>
                <w:szCs w:val="18"/>
                <w:rtl/>
                <w:lang w:bidi="ar-BH"/>
              </w:rPr>
              <w:t>قانون، مالکیت و ابهام: استفاده‌ها و سوءاستفاده‌های ابهام حقوقی در بازسازی سکونتگاه‌های غیررسمی استانبول</w:t>
            </w:r>
          </w:p>
        </w:tc>
        <w:tc>
          <w:tcPr>
            <w:tcW w:w="1418" w:type="dxa"/>
            <w:shd w:val="clear" w:color="auto" w:fill="auto"/>
            <w:hideMark/>
          </w:tcPr>
          <w:p w14:paraId="090F7E98" w14:textId="77777777" w:rsidR="004C6F58" w:rsidRPr="00B43B59" w:rsidRDefault="004C6F58">
            <w:pPr>
              <w:jc w:val="center"/>
              <w:rPr>
                <w:rFonts w:cs="B Nazanin"/>
                <w:sz w:val="18"/>
                <w:szCs w:val="18"/>
              </w:rPr>
            </w:pPr>
            <w:r w:rsidRPr="00B43B59">
              <w:rPr>
                <w:rFonts w:cs="B Nazanin"/>
                <w:sz w:val="18"/>
                <w:szCs w:val="18"/>
              </w:rPr>
              <w:t>Kuyucu</w:t>
            </w:r>
            <w:r w:rsidRPr="00B43B59">
              <w:rPr>
                <w:rFonts w:cs="B Nazanin"/>
                <w:sz w:val="18"/>
                <w:szCs w:val="18"/>
                <w:rtl/>
              </w:rPr>
              <w:t xml:space="preserve"> </w:t>
            </w:r>
            <w:r w:rsidRPr="00B43B59">
              <w:rPr>
                <w:rFonts w:cs="B Nazanin"/>
                <w:sz w:val="18"/>
                <w:szCs w:val="18"/>
              </w:rPr>
              <w:t xml:space="preserve"> (2014)</w:t>
            </w:r>
          </w:p>
        </w:tc>
      </w:tr>
      <w:tr w:rsidR="004C6F58" w:rsidRPr="00B43B59" w14:paraId="46CF63DC" w14:textId="77777777">
        <w:trPr>
          <w:trHeight w:val="594"/>
        </w:trPr>
        <w:tc>
          <w:tcPr>
            <w:tcW w:w="2258" w:type="dxa"/>
            <w:shd w:val="clear" w:color="auto" w:fill="EDEDED"/>
            <w:hideMark/>
          </w:tcPr>
          <w:p w14:paraId="4D47DC74" w14:textId="77777777" w:rsidR="004C6F58" w:rsidRPr="00B43B59" w:rsidRDefault="004C6F58">
            <w:pPr>
              <w:numPr>
                <w:ilvl w:val="0"/>
                <w:numId w:val="12"/>
              </w:numPr>
              <w:spacing w:after="0" w:line="240" w:lineRule="auto"/>
              <w:jc w:val="center"/>
              <w:rPr>
                <w:rFonts w:cs="B Nazanin"/>
                <w:sz w:val="18"/>
                <w:szCs w:val="18"/>
              </w:rPr>
            </w:pPr>
            <w:r w:rsidRPr="00B43B59">
              <w:rPr>
                <w:rFonts w:cs="B Nazanin" w:hint="cs"/>
                <w:sz w:val="18"/>
                <w:szCs w:val="18"/>
                <w:rtl/>
              </w:rPr>
              <w:t>عدم توجه به قوانین</w:t>
            </w:r>
            <w:r w:rsidRPr="00B43B59">
              <w:rPr>
                <w:rFonts w:cs="B Nazanin"/>
                <w:sz w:val="18"/>
                <w:szCs w:val="18"/>
                <w:rtl/>
              </w:rPr>
              <w:t xml:space="preserve"> چند دهۀ اخیر ایران که مؤثر بر تشدید ساخت‌یابی سکونتگاه غیررسمی بوده</w:t>
            </w:r>
          </w:p>
        </w:tc>
        <w:tc>
          <w:tcPr>
            <w:tcW w:w="4536" w:type="dxa"/>
            <w:shd w:val="clear" w:color="auto" w:fill="EDEDED"/>
            <w:hideMark/>
          </w:tcPr>
          <w:p w14:paraId="58E121FC" w14:textId="77777777" w:rsidR="004C6F58" w:rsidRPr="00B43B59" w:rsidRDefault="004C6F58">
            <w:pPr>
              <w:numPr>
                <w:ilvl w:val="0"/>
                <w:numId w:val="12"/>
              </w:numPr>
              <w:spacing w:after="0" w:line="240" w:lineRule="auto"/>
              <w:jc w:val="center"/>
              <w:rPr>
                <w:rFonts w:cs="B Nazanin"/>
                <w:sz w:val="18"/>
                <w:szCs w:val="18"/>
              </w:rPr>
            </w:pPr>
            <w:r w:rsidRPr="00B43B59">
              <w:rPr>
                <w:rFonts w:cs="B Nazanin" w:hint="cs"/>
                <w:sz w:val="18"/>
                <w:szCs w:val="18"/>
                <w:rtl/>
                <w:lang w:bidi="ar-BH"/>
              </w:rPr>
              <w:t>واکاوی ریشه‌های اسکان غیررسمی در پیوند با قوانین مالکیت زمین</w:t>
            </w:r>
          </w:p>
          <w:p w14:paraId="4FE1A433" w14:textId="77777777" w:rsidR="004C6F58" w:rsidRPr="00B43B59" w:rsidRDefault="004C6F58">
            <w:pPr>
              <w:numPr>
                <w:ilvl w:val="0"/>
                <w:numId w:val="12"/>
              </w:numPr>
              <w:spacing w:after="0" w:line="240" w:lineRule="auto"/>
              <w:jc w:val="center"/>
              <w:rPr>
                <w:rFonts w:cs="B Nazanin"/>
                <w:sz w:val="18"/>
                <w:szCs w:val="18"/>
              </w:rPr>
            </w:pPr>
            <w:r w:rsidRPr="00B43B59">
              <w:rPr>
                <w:rFonts w:cs="B Nazanin" w:hint="cs"/>
                <w:sz w:val="18"/>
                <w:szCs w:val="18"/>
                <w:rtl/>
                <w:lang w:bidi="ar-BH"/>
              </w:rPr>
              <w:t xml:space="preserve">یافته‌های این پژوهش: </w:t>
            </w:r>
            <w:r w:rsidRPr="00B43B59">
              <w:rPr>
                <w:rFonts w:cs="B Nazanin" w:hint="cs"/>
                <w:sz w:val="18"/>
                <w:szCs w:val="18"/>
                <w:rtl/>
              </w:rPr>
              <w:t>بررسی قوانین مرتبط</w:t>
            </w:r>
            <w:r w:rsidRPr="00B43B59">
              <w:rPr>
                <w:rFonts w:cs="B Nazanin"/>
                <w:sz w:val="18"/>
                <w:szCs w:val="18"/>
                <w:rtl/>
              </w:rPr>
              <w:t xml:space="preserve"> با مالکیت زمین از زمان قاجار تا بعد از انقلاب</w:t>
            </w:r>
          </w:p>
          <w:p w14:paraId="1E6528B3" w14:textId="77777777" w:rsidR="004C6F58" w:rsidRPr="00B43B59" w:rsidRDefault="004C6F58">
            <w:pPr>
              <w:numPr>
                <w:ilvl w:val="0"/>
                <w:numId w:val="12"/>
              </w:numPr>
              <w:spacing w:after="0" w:line="240" w:lineRule="auto"/>
              <w:jc w:val="center"/>
              <w:rPr>
                <w:rFonts w:cs="B Nazanin"/>
                <w:sz w:val="18"/>
                <w:szCs w:val="18"/>
              </w:rPr>
            </w:pPr>
            <w:r w:rsidRPr="00B43B59">
              <w:rPr>
                <w:rFonts w:cs="B Nazanin" w:hint="cs"/>
                <w:sz w:val="18"/>
                <w:szCs w:val="18"/>
                <w:rtl/>
              </w:rPr>
              <w:t>ارائۀ راه‌حل‌هایی برای جلوگیری از شکل‌گیری سکونتگاه غیررسمی</w:t>
            </w:r>
          </w:p>
        </w:tc>
        <w:tc>
          <w:tcPr>
            <w:tcW w:w="1134" w:type="dxa"/>
            <w:shd w:val="clear" w:color="auto" w:fill="EDEDED"/>
            <w:hideMark/>
          </w:tcPr>
          <w:p w14:paraId="29D70B48" w14:textId="77777777" w:rsidR="004C6F58" w:rsidRPr="00B43B59" w:rsidRDefault="004C6F58">
            <w:pPr>
              <w:jc w:val="center"/>
              <w:rPr>
                <w:rFonts w:cs="B Nazanin"/>
                <w:sz w:val="18"/>
                <w:szCs w:val="18"/>
              </w:rPr>
            </w:pPr>
            <w:r w:rsidRPr="00B43B59">
              <w:rPr>
                <w:rFonts w:cs="B Nazanin" w:hint="cs"/>
                <w:sz w:val="18"/>
                <w:szCs w:val="18"/>
                <w:rtl/>
                <w:lang w:bidi="ar-BH"/>
              </w:rPr>
              <w:t>مالکیت زمین و ساختیابی سکونتگاه‌های غیررسمی در ایران (1357-1400)</w:t>
            </w:r>
          </w:p>
        </w:tc>
        <w:tc>
          <w:tcPr>
            <w:tcW w:w="1418" w:type="dxa"/>
            <w:shd w:val="clear" w:color="auto" w:fill="EDEDED"/>
            <w:hideMark/>
          </w:tcPr>
          <w:p w14:paraId="39D8A219" w14:textId="77777777" w:rsidR="004C6F58" w:rsidRPr="00B43B59" w:rsidRDefault="004C6F58">
            <w:pPr>
              <w:jc w:val="center"/>
              <w:rPr>
                <w:rFonts w:cs="B Nazanin"/>
                <w:sz w:val="18"/>
                <w:szCs w:val="18"/>
              </w:rPr>
            </w:pPr>
            <w:r w:rsidRPr="00B43B59">
              <w:rPr>
                <w:rFonts w:cs="B Nazanin" w:hint="cs"/>
                <w:sz w:val="18"/>
                <w:szCs w:val="18"/>
                <w:rtl/>
                <w:lang w:bidi="ar-BH"/>
              </w:rPr>
              <w:t>اسکندری دورباطی</w:t>
            </w:r>
            <w:r w:rsidRPr="00B43B59">
              <w:rPr>
                <w:rFonts w:cs="B Nazanin"/>
                <w:sz w:val="18"/>
                <w:szCs w:val="18"/>
                <w:rtl/>
              </w:rPr>
              <w:t xml:space="preserve"> و همکاران (1401)</w:t>
            </w:r>
          </w:p>
        </w:tc>
      </w:tr>
      <w:tr w:rsidR="004C6F58" w:rsidRPr="00B43B59" w14:paraId="5CA97D27" w14:textId="77777777">
        <w:trPr>
          <w:trHeight w:val="594"/>
        </w:trPr>
        <w:tc>
          <w:tcPr>
            <w:tcW w:w="2258" w:type="dxa"/>
            <w:shd w:val="clear" w:color="auto" w:fill="auto"/>
            <w:hideMark/>
          </w:tcPr>
          <w:p w14:paraId="1D36D367" w14:textId="77777777" w:rsidR="004C6F58" w:rsidRPr="00B43B59" w:rsidRDefault="004C6F58">
            <w:pPr>
              <w:numPr>
                <w:ilvl w:val="0"/>
                <w:numId w:val="13"/>
              </w:numPr>
              <w:spacing w:after="0" w:line="240" w:lineRule="auto"/>
              <w:jc w:val="center"/>
              <w:rPr>
                <w:rFonts w:cs="B Nazanin"/>
                <w:sz w:val="18"/>
                <w:szCs w:val="18"/>
              </w:rPr>
            </w:pPr>
            <w:r w:rsidRPr="00B43B59">
              <w:rPr>
                <w:rFonts w:cs="B Nazanin" w:hint="cs"/>
                <w:sz w:val="18"/>
                <w:szCs w:val="18"/>
                <w:rtl/>
              </w:rPr>
              <w:t>عدم ارائۀ راهکارهایی</w:t>
            </w:r>
            <w:r w:rsidRPr="00B43B59">
              <w:rPr>
                <w:rFonts w:cs="B Nazanin"/>
                <w:sz w:val="18"/>
                <w:szCs w:val="18"/>
                <w:rtl/>
              </w:rPr>
              <w:t xml:space="preserve"> برای جلوگیری از شکل‌گیری اسکان غیررسمی</w:t>
            </w:r>
          </w:p>
          <w:p w14:paraId="5B58E025" w14:textId="77777777" w:rsidR="004C6F58" w:rsidRPr="00B43B59" w:rsidRDefault="004C6F58">
            <w:pPr>
              <w:numPr>
                <w:ilvl w:val="0"/>
                <w:numId w:val="13"/>
              </w:numPr>
              <w:spacing w:after="0" w:line="240" w:lineRule="auto"/>
              <w:jc w:val="center"/>
              <w:rPr>
                <w:rFonts w:cs="B Nazanin"/>
                <w:sz w:val="18"/>
                <w:szCs w:val="18"/>
              </w:rPr>
            </w:pPr>
            <w:r w:rsidRPr="00B43B59">
              <w:rPr>
                <w:rFonts w:cs="B Nazanin" w:hint="cs"/>
                <w:sz w:val="18"/>
                <w:szCs w:val="18"/>
                <w:rtl/>
              </w:rPr>
              <w:t>عدم توجه به مغفول ماندن وضعیت مسکن در سکونتگاه‌های غیررسمی</w:t>
            </w:r>
          </w:p>
        </w:tc>
        <w:tc>
          <w:tcPr>
            <w:tcW w:w="4536" w:type="dxa"/>
            <w:shd w:val="clear" w:color="auto" w:fill="auto"/>
            <w:hideMark/>
          </w:tcPr>
          <w:p w14:paraId="7B9BE173" w14:textId="77777777" w:rsidR="004C6F58" w:rsidRPr="00B43B59" w:rsidRDefault="004C6F58">
            <w:pPr>
              <w:numPr>
                <w:ilvl w:val="0"/>
                <w:numId w:val="13"/>
              </w:numPr>
              <w:spacing w:after="0" w:line="240" w:lineRule="auto"/>
              <w:jc w:val="center"/>
              <w:rPr>
                <w:rFonts w:cs="B Nazanin"/>
                <w:sz w:val="18"/>
                <w:szCs w:val="18"/>
              </w:rPr>
            </w:pPr>
            <w:r w:rsidRPr="00B43B59">
              <w:rPr>
                <w:rFonts w:cs="B Nazanin" w:hint="cs"/>
                <w:sz w:val="18"/>
                <w:szCs w:val="18"/>
                <w:rtl/>
              </w:rPr>
              <w:t>تحلیل سیاست‌گذاری‌های</w:t>
            </w:r>
            <w:r w:rsidRPr="00B43B59">
              <w:rPr>
                <w:rFonts w:cs="B Nazanin"/>
                <w:sz w:val="18"/>
                <w:szCs w:val="18"/>
                <w:rtl/>
              </w:rPr>
              <w:t xml:space="preserve"> دولت برای مسکن اقشار کم‌درآمد و آسیب‌پذیر در لا</w:t>
            </w:r>
            <w:r w:rsidRPr="00B43B59">
              <w:rPr>
                <w:rFonts w:cs="B Nazanin" w:hint="cs"/>
                <w:sz w:val="18"/>
                <w:szCs w:val="18"/>
                <w:rtl/>
              </w:rPr>
              <w:t>یحۀ برنامۀ پنجسالۀ</w:t>
            </w:r>
            <w:r w:rsidRPr="00B43B59">
              <w:rPr>
                <w:rFonts w:cs="B Nazanin"/>
                <w:sz w:val="18"/>
                <w:szCs w:val="18"/>
                <w:rtl/>
              </w:rPr>
              <w:t xml:space="preserve"> توسعۀ هفتم</w:t>
            </w:r>
          </w:p>
          <w:p w14:paraId="2624FC34" w14:textId="77777777" w:rsidR="004C6F58" w:rsidRPr="00B43B59" w:rsidRDefault="004C6F58">
            <w:pPr>
              <w:numPr>
                <w:ilvl w:val="0"/>
                <w:numId w:val="13"/>
              </w:numPr>
              <w:spacing w:after="0" w:line="240" w:lineRule="auto"/>
              <w:jc w:val="center"/>
              <w:rPr>
                <w:rFonts w:cs="B Nazanin"/>
                <w:sz w:val="18"/>
                <w:szCs w:val="18"/>
              </w:rPr>
            </w:pPr>
            <w:r w:rsidRPr="00B43B59">
              <w:rPr>
                <w:rFonts w:cs="B Nazanin" w:hint="cs"/>
                <w:sz w:val="18"/>
                <w:szCs w:val="18"/>
                <w:rtl/>
              </w:rPr>
              <w:t>یافته‌های این پژوهشدر تحلیل لایحه: عدم سیاست‌گذاری یکپارچه مسکن/ عدم ارائۀ تعریف دقیق از استطاعت‌پذیری مسکن</w:t>
            </w:r>
            <w:r w:rsidRPr="00B43B59">
              <w:rPr>
                <w:rFonts w:cs="B Nazanin"/>
                <w:sz w:val="18"/>
                <w:szCs w:val="18"/>
                <w:rtl/>
              </w:rPr>
              <w:t xml:space="preserve">/ عدم توجه به مسکن استیجاری/ </w:t>
            </w:r>
            <w:r w:rsidRPr="00B43B59">
              <w:rPr>
                <w:rFonts w:cs="B Nazanin" w:hint="cs"/>
                <w:sz w:val="18"/>
                <w:szCs w:val="18"/>
                <w:rtl/>
              </w:rPr>
              <w:t>عدم</w:t>
            </w:r>
            <w:r w:rsidRPr="00B43B59">
              <w:rPr>
                <w:rFonts w:cs="B Nazanin"/>
                <w:sz w:val="18"/>
                <w:szCs w:val="18"/>
                <w:rtl/>
              </w:rPr>
              <w:t xml:space="preserve"> توجه به اقشار کم‌درآمد/ عدم توجه به بحران جمعیت و مسئلۀ مسکن برای حل آن/ عدم توجه به بی‌خانمان‌ها</w:t>
            </w:r>
          </w:p>
        </w:tc>
        <w:tc>
          <w:tcPr>
            <w:tcW w:w="1134" w:type="dxa"/>
            <w:shd w:val="clear" w:color="auto" w:fill="auto"/>
            <w:hideMark/>
          </w:tcPr>
          <w:p w14:paraId="73EC2171" w14:textId="77777777" w:rsidR="004C6F58" w:rsidRPr="00B43B59" w:rsidRDefault="004C6F58">
            <w:pPr>
              <w:jc w:val="center"/>
              <w:rPr>
                <w:rFonts w:cs="B Nazanin"/>
                <w:sz w:val="18"/>
                <w:szCs w:val="18"/>
              </w:rPr>
            </w:pPr>
            <w:r w:rsidRPr="00B43B59">
              <w:rPr>
                <w:rFonts w:cs="B Nazanin" w:hint="cs"/>
                <w:sz w:val="18"/>
                <w:szCs w:val="18"/>
                <w:rtl/>
              </w:rPr>
              <w:t>بررسی لایحه برنامه هفتم توسعه (74): ارزیابی از منظر تأمین مسکن برای گروه های کم‌درآمد و آسیب پذیر</w:t>
            </w:r>
          </w:p>
        </w:tc>
        <w:tc>
          <w:tcPr>
            <w:tcW w:w="1418" w:type="dxa"/>
            <w:shd w:val="clear" w:color="auto" w:fill="auto"/>
            <w:hideMark/>
          </w:tcPr>
          <w:p w14:paraId="44CBE1FD" w14:textId="77777777" w:rsidR="004C6F58" w:rsidRPr="00B43B59" w:rsidRDefault="004C6F58">
            <w:pPr>
              <w:jc w:val="center"/>
              <w:rPr>
                <w:rFonts w:cs="B Nazanin"/>
                <w:sz w:val="18"/>
                <w:szCs w:val="18"/>
              </w:rPr>
            </w:pPr>
            <w:r w:rsidRPr="00B43B59">
              <w:rPr>
                <w:rFonts w:cs="B Nazanin" w:hint="cs"/>
                <w:sz w:val="18"/>
                <w:szCs w:val="18"/>
                <w:rtl/>
              </w:rPr>
              <w:t>فراهانی</w:t>
            </w:r>
            <w:r w:rsidRPr="00B43B59">
              <w:rPr>
                <w:rFonts w:cs="B Nazanin"/>
                <w:sz w:val="18"/>
                <w:szCs w:val="18"/>
                <w:rtl/>
              </w:rPr>
              <w:t xml:space="preserve"> (1402)</w:t>
            </w:r>
          </w:p>
        </w:tc>
      </w:tr>
      <w:tr w:rsidR="004C6F58" w:rsidRPr="00B43B59" w14:paraId="4424E3C9" w14:textId="77777777">
        <w:trPr>
          <w:trHeight w:val="594"/>
        </w:trPr>
        <w:tc>
          <w:tcPr>
            <w:tcW w:w="2258" w:type="dxa"/>
            <w:shd w:val="clear" w:color="auto" w:fill="EDEDED"/>
            <w:hideMark/>
          </w:tcPr>
          <w:p w14:paraId="6D331DA1" w14:textId="77777777" w:rsidR="004C6F58" w:rsidRPr="00B43B59" w:rsidRDefault="004C6F58">
            <w:pPr>
              <w:numPr>
                <w:ilvl w:val="0"/>
                <w:numId w:val="14"/>
              </w:numPr>
              <w:spacing w:after="0" w:line="240" w:lineRule="auto"/>
              <w:jc w:val="center"/>
              <w:rPr>
                <w:rFonts w:cs="B Nazanin"/>
                <w:sz w:val="18"/>
                <w:szCs w:val="18"/>
              </w:rPr>
            </w:pPr>
            <w:r w:rsidRPr="00B43B59">
              <w:rPr>
                <w:rFonts w:cs="B Nazanin" w:hint="cs"/>
                <w:sz w:val="18"/>
                <w:szCs w:val="18"/>
                <w:rtl/>
              </w:rPr>
              <w:t>عدم توجه به قانون‌های</w:t>
            </w:r>
            <w:r w:rsidRPr="00B43B59">
              <w:rPr>
                <w:rFonts w:cs="B Nazanin"/>
                <w:sz w:val="18"/>
                <w:szCs w:val="18"/>
                <w:rtl/>
              </w:rPr>
              <w:t xml:space="preserve"> تدوین‌شده که منجر به شکل‌گیری سکونتگاه غیررسمی شده‌اند و به دنبال آن عدم توجه به قانون‌هایی که سبب گسترش اسکان غیررسمی می‌شود</w:t>
            </w:r>
          </w:p>
          <w:p w14:paraId="5D0488DF" w14:textId="77777777" w:rsidR="004C6F58" w:rsidRPr="00B43B59" w:rsidRDefault="004C6F58">
            <w:pPr>
              <w:numPr>
                <w:ilvl w:val="0"/>
                <w:numId w:val="14"/>
              </w:numPr>
              <w:spacing w:after="0" w:line="240" w:lineRule="auto"/>
              <w:jc w:val="center"/>
              <w:rPr>
                <w:rFonts w:cs="B Nazanin"/>
                <w:sz w:val="18"/>
                <w:szCs w:val="18"/>
              </w:rPr>
            </w:pPr>
            <w:r w:rsidRPr="00B43B59">
              <w:rPr>
                <w:rFonts w:cs="B Nazanin" w:hint="cs"/>
                <w:sz w:val="18"/>
                <w:szCs w:val="18"/>
                <w:rtl/>
              </w:rPr>
              <w:t>داستن رویکرد جامع‌نگر به قوانین نه کل‌نگر</w:t>
            </w:r>
          </w:p>
        </w:tc>
        <w:tc>
          <w:tcPr>
            <w:tcW w:w="4536" w:type="dxa"/>
            <w:shd w:val="clear" w:color="auto" w:fill="EDEDED"/>
            <w:hideMark/>
          </w:tcPr>
          <w:p w14:paraId="1203B5B2" w14:textId="77777777" w:rsidR="004C6F58" w:rsidRPr="00B43B59" w:rsidRDefault="004C6F58">
            <w:pPr>
              <w:numPr>
                <w:ilvl w:val="0"/>
                <w:numId w:val="14"/>
              </w:numPr>
              <w:spacing w:after="0" w:line="240" w:lineRule="auto"/>
              <w:jc w:val="center"/>
              <w:rPr>
                <w:rFonts w:cs="B Nazanin"/>
                <w:sz w:val="18"/>
                <w:szCs w:val="18"/>
              </w:rPr>
            </w:pPr>
            <w:r w:rsidRPr="00B43B59">
              <w:rPr>
                <w:rFonts w:cs="B Nazanin" w:hint="cs"/>
                <w:sz w:val="18"/>
                <w:szCs w:val="18"/>
                <w:rtl/>
              </w:rPr>
              <w:t>پرداخت به چالش‌های اساسی در قانون‌گذاری مرتبط با سکونتگاه</w:t>
            </w:r>
            <w:r w:rsidRPr="00B43B59">
              <w:rPr>
                <w:rFonts w:cs="B Nazanin"/>
                <w:sz w:val="18"/>
                <w:szCs w:val="18"/>
                <w:rtl/>
              </w:rPr>
              <w:t xml:space="preserve"> غیررسمی</w:t>
            </w:r>
          </w:p>
        </w:tc>
        <w:tc>
          <w:tcPr>
            <w:tcW w:w="1134" w:type="dxa"/>
            <w:shd w:val="clear" w:color="auto" w:fill="EDEDED"/>
            <w:hideMark/>
          </w:tcPr>
          <w:p w14:paraId="335E299C" w14:textId="77777777" w:rsidR="004C6F58" w:rsidRPr="00B43B59" w:rsidRDefault="004C6F58">
            <w:pPr>
              <w:jc w:val="center"/>
              <w:rPr>
                <w:rFonts w:cs="B Nazanin"/>
                <w:sz w:val="18"/>
                <w:szCs w:val="18"/>
              </w:rPr>
            </w:pPr>
            <w:r w:rsidRPr="00B43B59">
              <w:rPr>
                <w:rFonts w:cs="B Nazanin" w:hint="cs"/>
                <w:sz w:val="18"/>
                <w:szCs w:val="18"/>
                <w:rtl/>
                <w:lang w:bidi="ar-BH"/>
              </w:rPr>
              <w:t>بررسی سیاستها و قوانین ساماندهی سکونتگاههای غیررسمی در ایران و ارائه</w:t>
            </w:r>
            <w:r w:rsidRPr="00B43B59">
              <w:rPr>
                <w:rFonts w:cs="B Nazanin"/>
                <w:sz w:val="18"/>
                <w:szCs w:val="18"/>
                <w:rtl/>
              </w:rPr>
              <w:t xml:space="preserve"> </w:t>
            </w:r>
            <w:r w:rsidRPr="00B43B59">
              <w:rPr>
                <w:rFonts w:cs="B Nazanin" w:hint="cs"/>
                <w:sz w:val="18"/>
                <w:szCs w:val="18"/>
                <w:rtl/>
                <w:lang w:bidi="ar-BH"/>
              </w:rPr>
              <w:t>پیشنویس تقنینی بازنگری طرحهای توانمندسازی و ساماندهی سکونتگاههای غیررسمی</w:t>
            </w:r>
          </w:p>
        </w:tc>
        <w:tc>
          <w:tcPr>
            <w:tcW w:w="1418" w:type="dxa"/>
            <w:shd w:val="clear" w:color="auto" w:fill="EDEDED"/>
            <w:hideMark/>
          </w:tcPr>
          <w:p w14:paraId="3E6F0523" w14:textId="77777777" w:rsidR="004C6F58" w:rsidRPr="00B43B59" w:rsidRDefault="004C6F58">
            <w:pPr>
              <w:jc w:val="center"/>
              <w:rPr>
                <w:rFonts w:cs="B Nazanin"/>
                <w:sz w:val="18"/>
                <w:szCs w:val="18"/>
              </w:rPr>
            </w:pPr>
            <w:r w:rsidRPr="00B43B59">
              <w:rPr>
                <w:rFonts w:cs="B Nazanin" w:hint="cs"/>
                <w:sz w:val="18"/>
                <w:szCs w:val="18"/>
                <w:rtl/>
              </w:rPr>
              <w:t>جلیلی</w:t>
            </w:r>
            <w:r w:rsidRPr="00B43B59">
              <w:rPr>
                <w:rFonts w:cs="B Nazanin"/>
                <w:sz w:val="18"/>
                <w:szCs w:val="18"/>
                <w:rtl/>
              </w:rPr>
              <w:t xml:space="preserve"> صدرآباد و همکاران (1402)</w:t>
            </w:r>
          </w:p>
        </w:tc>
      </w:tr>
      <w:tr w:rsidR="004C6F58" w:rsidRPr="00B43B59" w14:paraId="499F752E" w14:textId="77777777">
        <w:trPr>
          <w:trHeight w:val="926"/>
        </w:trPr>
        <w:tc>
          <w:tcPr>
            <w:tcW w:w="2258" w:type="dxa"/>
            <w:shd w:val="clear" w:color="auto" w:fill="auto"/>
            <w:hideMark/>
          </w:tcPr>
          <w:p w14:paraId="56436837" w14:textId="77777777" w:rsidR="004C6F58" w:rsidRPr="00B43B59" w:rsidRDefault="004C6F58">
            <w:pPr>
              <w:numPr>
                <w:ilvl w:val="0"/>
                <w:numId w:val="15"/>
              </w:numPr>
              <w:spacing w:after="0" w:line="240" w:lineRule="auto"/>
              <w:jc w:val="center"/>
              <w:rPr>
                <w:rFonts w:cs="B Nazanin"/>
                <w:sz w:val="18"/>
                <w:szCs w:val="18"/>
              </w:rPr>
            </w:pPr>
            <w:r w:rsidRPr="00B43B59">
              <w:rPr>
                <w:rFonts w:cs="B Nazanin" w:hint="cs"/>
                <w:sz w:val="18"/>
                <w:szCs w:val="18"/>
                <w:rtl/>
              </w:rPr>
              <w:t>صرفاً</w:t>
            </w:r>
            <w:r w:rsidRPr="00B43B59">
              <w:rPr>
                <w:rFonts w:cs="B Nazanin"/>
                <w:sz w:val="18"/>
                <w:szCs w:val="18"/>
                <w:rtl/>
              </w:rPr>
              <w:t xml:space="preserve"> ارائه راه حل‌هایی به عنوان پیشنهاد و عدم واکاوی کل‌نگر آن  برای به عنوان پاسخی برای بهبود سکونتگاه </w:t>
            </w:r>
            <w:r w:rsidRPr="00B43B59">
              <w:rPr>
                <w:rFonts w:cs="B Nazanin"/>
                <w:sz w:val="18"/>
                <w:szCs w:val="18"/>
                <w:rtl/>
              </w:rPr>
              <w:lastRenderedPageBreak/>
              <w:t>غیررسمی</w:t>
            </w:r>
          </w:p>
        </w:tc>
        <w:tc>
          <w:tcPr>
            <w:tcW w:w="4536" w:type="dxa"/>
            <w:shd w:val="clear" w:color="auto" w:fill="auto"/>
            <w:hideMark/>
          </w:tcPr>
          <w:p w14:paraId="7301E9C8" w14:textId="77777777" w:rsidR="004C6F58" w:rsidRPr="00B43B59" w:rsidRDefault="004C6F58">
            <w:pPr>
              <w:numPr>
                <w:ilvl w:val="0"/>
                <w:numId w:val="15"/>
              </w:numPr>
              <w:spacing w:after="0" w:line="240" w:lineRule="auto"/>
              <w:jc w:val="center"/>
              <w:rPr>
                <w:rFonts w:cs="B Nazanin"/>
                <w:sz w:val="18"/>
                <w:szCs w:val="18"/>
              </w:rPr>
            </w:pPr>
            <w:r w:rsidRPr="00B43B59">
              <w:rPr>
                <w:rFonts w:cs="B Nazanin" w:hint="cs"/>
                <w:sz w:val="18"/>
                <w:szCs w:val="18"/>
                <w:rtl/>
              </w:rPr>
              <w:lastRenderedPageBreak/>
              <w:t>واکاوی</w:t>
            </w:r>
            <w:r w:rsidRPr="00B43B59">
              <w:rPr>
                <w:rFonts w:cs="B Nazanin"/>
                <w:sz w:val="18"/>
                <w:szCs w:val="18"/>
                <w:rtl/>
              </w:rPr>
              <w:t xml:space="preserve"> نقش مقررات در ارتقای مناطق حاشیه نشین و ندقیق اهمیت قانون‌گذاری از </w:t>
            </w:r>
            <w:r w:rsidRPr="00B43B59">
              <w:rPr>
                <w:rFonts w:cs="B Nazanin" w:hint="cs"/>
                <w:sz w:val="18"/>
                <w:szCs w:val="18"/>
                <w:rtl/>
              </w:rPr>
              <w:t>درون/ بررسی ایدۀ قوانین خودتنظیمی به عنوان قانونی برای اسکان غیررسمی</w:t>
            </w:r>
          </w:p>
          <w:p w14:paraId="2B729BC3" w14:textId="77777777" w:rsidR="004C6F58" w:rsidRPr="00B43B59" w:rsidRDefault="004C6F58">
            <w:pPr>
              <w:numPr>
                <w:ilvl w:val="0"/>
                <w:numId w:val="15"/>
              </w:numPr>
              <w:spacing w:after="0" w:line="240" w:lineRule="auto"/>
              <w:jc w:val="center"/>
              <w:rPr>
                <w:rFonts w:cs="B Nazanin"/>
                <w:sz w:val="18"/>
                <w:szCs w:val="18"/>
              </w:rPr>
            </w:pPr>
            <w:r w:rsidRPr="00B43B59">
              <w:rPr>
                <w:rFonts w:cs="B Nazanin" w:hint="cs"/>
                <w:sz w:val="18"/>
                <w:szCs w:val="18"/>
                <w:rtl/>
                <w:lang w:bidi="ar-BH"/>
              </w:rPr>
              <w:t xml:space="preserve">یافته‌های این پژوهش: </w:t>
            </w:r>
            <w:r w:rsidRPr="00B43B59">
              <w:rPr>
                <w:rFonts w:cs="B Nazanin" w:hint="cs"/>
                <w:sz w:val="18"/>
                <w:szCs w:val="18"/>
                <w:rtl/>
              </w:rPr>
              <w:t>محکوم‌کردن</w:t>
            </w:r>
            <w:r w:rsidRPr="00B43B59">
              <w:rPr>
                <w:rFonts w:cs="B Nazanin"/>
                <w:sz w:val="18"/>
                <w:szCs w:val="18"/>
                <w:rtl/>
              </w:rPr>
              <w:t xml:space="preserve"> قوانین با دو صفت: بیش از حد سختگیرانه و بیش از حد </w:t>
            </w:r>
            <w:r w:rsidRPr="00B43B59">
              <w:rPr>
                <w:rFonts w:cs="B Nazanin" w:hint="cs"/>
                <w:sz w:val="18"/>
                <w:szCs w:val="18"/>
                <w:rtl/>
              </w:rPr>
              <w:t>انعطاف‌پذیر</w:t>
            </w:r>
          </w:p>
          <w:p w14:paraId="66CE564A" w14:textId="77777777" w:rsidR="004C6F58" w:rsidRPr="00B43B59" w:rsidRDefault="004C6F58">
            <w:pPr>
              <w:numPr>
                <w:ilvl w:val="0"/>
                <w:numId w:val="15"/>
              </w:numPr>
              <w:spacing w:after="0" w:line="240" w:lineRule="auto"/>
              <w:jc w:val="center"/>
              <w:rPr>
                <w:rFonts w:cs="B Nazanin"/>
                <w:sz w:val="18"/>
                <w:szCs w:val="18"/>
              </w:rPr>
            </w:pPr>
            <w:r w:rsidRPr="00B43B59">
              <w:rPr>
                <w:rFonts w:cs="B Nazanin" w:hint="cs"/>
                <w:sz w:val="18"/>
                <w:szCs w:val="18"/>
                <w:rtl/>
              </w:rPr>
              <w:lastRenderedPageBreak/>
              <w:t>ارائۀ سه رویکرد برای بهبود وضعیت سکونتگاه غیررسمی: کاهش استانداردها/ قوانین ارتباطی/ توافق همسایگی</w:t>
            </w:r>
          </w:p>
        </w:tc>
        <w:tc>
          <w:tcPr>
            <w:tcW w:w="1134" w:type="dxa"/>
            <w:shd w:val="clear" w:color="auto" w:fill="auto"/>
            <w:hideMark/>
          </w:tcPr>
          <w:p w14:paraId="14D1358B" w14:textId="77777777" w:rsidR="004C6F58" w:rsidRPr="00B43B59" w:rsidRDefault="004C6F58">
            <w:pPr>
              <w:jc w:val="center"/>
              <w:rPr>
                <w:rFonts w:cs="B Nazanin"/>
                <w:sz w:val="18"/>
                <w:szCs w:val="18"/>
              </w:rPr>
            </w:pPr>
            <w:r w:rsidRPr="00B43B59">
              <w:rPr>
                <w:rFonts w:cs="B Nazanin" w:hint="cs"/>
                <w:sz w:val="18"/>
                <w:szCs w:val="18"/>
                <w:rtl/>
                <w:lang w:bidi="ar-BH"/>
              </w:rPr>
              <w:lastRenderedPageBreak/>
              <w:t xml:space="preserve">تنظیم اسکان غیررسمی </w:t>
            </w:r>
            <w:r w:rsidRPr="00B43B59">
              <w:rPr>
                <w:rFonts w:cs="B Nazanin"/>
                <w:sz w:val="18"/>
                <w:szCs w:val="18"/>
                <w:rtl/>
              </w:rPr>
              <w:t>«</w:t>
            </w:r>
            <w:r w:rsidRPr="00B43B59">
              <w:rPr>
                <w:rFonts w:cs="B Nazanin" w:hint="cs"/>
                <w:sz w:val="18"/>
                <w:szCs w:val="18"/>
                <w:rtl/>
                <w:lang w:bidi="ar-BH"/>
              </w:rPr>
              <w:t>از درون</w:t>
            </w:r>
            <w:r w:rsidRPr="00B43B59">
              <w:rPr>
                <w:rFonts w:cs="B Nazanin"/>
                <w:sz w:val="18"/>
                <w:szCs w:val="18"/>
                <w:rtl/>
              </w:rPr>
              <w:t>»</w:t>
            </w:r>
            <w:r w:rsidRPr="00B43B59">
              <w:rPr>
                <w:rFonts w:cs="B Nazanin"/>
                <w:sz w:val="18"/>
                <w:szCs w:val="18"/>
                <w:rtl/>
                <w:lang w:bidi="ar-BH"/>
              </w:rPr>
              <w:t xml:space="preserve">: ضرورت تنوع در اعمال مقررات </w:t>
            </w:r>
            <w:r w:rsidRPr="00B43B59">
              <w:rPr>
                <w:rFonts w:cs="B Nazanin"/>
                <w:sz w:val="18"/>
                <w:szCs w:val="18"/>
                <w:rtl/>
                <w:lang w:bidi="ar-BH"/>
              </w:rPr>
              <w:lastRenderedPageBreak/>
              <w:t>ساختمانی برای بهبود زاغه‌ها</w:t>
            </w:r>
          </w:p>
        </w:tc>
        <w:tc>
          <w:tcPr>
            <w:tcW w:w="1418" w:type="dxa"/>
            <w:shd w:val="clear" w:color="auto" w:fill="auto"/>
            <w:hideMark/>
          </w:tcPr>
          <w:p w14:paraId="38FFD51C" w14:textId="77777777" w:rsidR="004C6F58" w:rsidRPr="00B43B59" w:rsidRDefault="004C6F58">
            <w:pPr>
              <w:jc w:val="center"/>
              <w:rPr>
                <w:rFonts w:cs="B Nazanin"/>
                <w:sz w:val="18"/>
                <w:szCs w:val="18"/>
              </w:rPr>
            </w:pPr>
            <w:r w:rsidRPr="00B43B59">
              <w:rPr>
                <w:rFonts w:cs="B Nazanin"/>
                <w:sz w:val="18"/>
                <w:szCs w:val="18"/>
              </w:rPr>
              <w:lastRenderedPageBreak/>
              <w:t>Van Oostrum  &amp; Shafique</w:t>
            </w:r>
            <w:r w:rsidRPr="00B43B59">
              <w:rPr>
                <w:rFonts w:cs="B Nazanin"/>
                <w:sz w:val="18"/>
                <w:szCs w:val="18"/>
                <w:rtl/>
              </w:rPr>
              <w:t xml:space="preserve"> </w:t>
            </w:r>
            <w:r w:rsidRPr="00B43B59">
              <w:rPr>
                <w:rFonts w:cs="B Nazanin"/>
                <w:sz w:val="18"/>
                <w:szCs w:val="18"/>
              </w:rPr>
              <w:t xml:space="preserve"> (2023)</w:t>
            </w:r>
          </w:p>
        </w:tc>
      </w:tr>
    </w:tbl>
    <w:p w14:paraId="055F2FAB" w14:textId="77777777" w:rsidR="00843C03" w:rsidRPr="00B43B59" w:rsidRDefault="00843C03" w:rsidP="00F23E83">
      <w:pPr>
        <w:jc w:val="lowKashida"/>
        <w:rPr>
          <w:rFonts w:cs="B Nazanin"/>
          <w:b/>
          <w:bCs/>
          <w:sz w:val="24"/>
          <w:szCs w:val="24"/>
          <w:rtl/>
        </w:rPr>
      </w:pPr>
    </w:p>
    <w:p w14:paraId="2FB47150" w14:textId="77777777" w:rsidR="005B38EE" w:rsidRPr="00B43B59" w:rsidRDefault="005B38EE" w:rsidP="00F23E83">
      <w:pPr>
        <w:jc w:val="lowKashida"/>
        <w:rPr>
          <w:rFonts w:cs="B Nazanin"/>
          <w:b/>
          <w:bCs/>
          <w:sz w:val="24"/>
          <w:szCs w:val="24"/>
          <w:rtl/>
        </w:rPr>
      </w:pPr>
    </w:p>
    <w:p w14:paraId="386BDAC3" w14:textId="77777777" w:rsidR="005B38EE" w:rsidRPr="00B43B59" w:rsidRDefault="005B38EE" w:rsidP="00F23E83">
      <w:pPr>
        <w:jc w:val="lowKashida"/>
        <w:rPr>
          <w:rFonts w:cs="B Nazanin"/>
          <w:b/>
          <w:bCs/>
          <w:sz w:val="24"/>
          <w:szCs w:val="24"/>
          <w:rtl/>
          <w:lang w:val="en-GB"/>
        </w:rPr>
      </w:pPr>
    </w:p>
    <w:p w14:paraId="1CB4365F" w14:textId="77777777" w:rsidR="005C7AAF" w:rsidRPr="00B43B59" w:rsidRDefault="005C7AAF" w:rsidP="00F23E83">
      <w:pPr>
        <w:jc w:val="lowKashida"/>
        <w:rPr>
          <w:rFonts w:cs="B Nazanin"/>
          <w:b/>
          <w:bCs/>
          <w:sz w:val="24"/>
          <w:szCs w:val="24"/>
          <w:rtl/>
          <w:lang w:val="en-GB"/>
        </w:rPr>
      </w:pPr>
      <w:r w:rsidRPr="00B43B59">
        <w:rPr>
          <w:rFonts w:cs="B Nazanin" w:hint="cs"/>
          <w:b/>
          <w:bCs/>
          <w:sz w:val="24"/>
          <w:szCs w:val="24"/>
          <w:rtl/>
          <w:lang w:val="en-GB"/>
        </w:rPr>
        <w:t>بحث</w:t>
      </w:r>
    </w:p>
    <w:p w14:paraId="48969195" w14:textId="77777777" w:rsidR="005C7AAF" w:rsidRPr="00B43B59" w:rsidRDefault="005B38EE" w:rsidP="00F23E83">
      <w:pPr>
        <w:jc w:val="lowKashida"/>
        <w:rPr>
          <w:rFonts w:cs="B Nazanin"/>
          <w:b/>
          <w:bCs/>
          <w:sz w:val="24"/>
          <w:szCs w:val="24"/>
          <w:rtl/>
          <w:lang w:val="en-GB"/>
        </w:rPr>
      </w:pPr>
      <w:r w:rsidRPr="00B43B59">
        <w:rPr>
          <w:rFonts w:cs="B Nazanin" w:hint="cs"/>
          <w:b/>
          <w:bCs/>
          <w:sz w:val="24"/>
          <w:szCs w:val="24"/>
          <w:rtl/>
          <w:lang w:val="en-GB"/>
        </w:rPr>
        <w:t xml:space="preserve">- </w:t>
      </w:r>
      <w:r w:rsidR="005C7AAF" w:rsidRPr="00B43B59">
        <w:rPr>
          <w:rFonts w:cs="B Nazanin" w:hint="cs"/>
          <w:b/>
          <w:bCs/>
          <w:sz w:val="24"/>
          <w:szCs w:val="24"/>
          <w:rtl/>
          <w:lang w:val="en-GB"/>
        </w:rPr>
        <w:t>صنعت و صنعتی شدن ایران</w:t>
      </w:r>
    </w:p>
    <w:p w14:paraId="535BEE60" w14:textId="77777777" w:rsidR="005C7AAF" w:rsidRPr="00B43B59" w:rsidRDefault="005C7AAF" w:rsidP="00F23E83">
      <w:pPr>
        <w:jc w:val="lowKashida"/>
        <w:rPr>
          <w:rFonts w:cs="B Nazanin"/>
          <w:sz w:val="24"/>
          <w:szCs w:val="24"/>
          <w:rtl/>
          <w:lang w:val="en-GB"/>
        </w:rPr>
      </w:pPr>
      <w:r w:rsidRPr="00B43B59">
        <w:rPr>
          <w:rFonts w:cs="B Nazanin" w:hint="cs"/>
          <w:sz w:val="24"/>
          <w:szCs w:val="24"/>
          <w:rtl/>
          <w:lang w:val="en-GB"/>
        </w:rPr>
        <w:t xml:space="preserve">ایران به عنوان یکی از غنی‌ترین و پرظرفیت‌ترین کشورهای دنیا از نظر دارا بودن منابع در موقعیت جغرافیایی ویژه و سوق‌الجیشی قرار دارد که آن را به یکی از نقاط مهم برای توسعه صنعتی و همچنین گذرگاهی برای ترانزیت دنیا تبدیل می‌کند. از طرف دیگر ساختار اجتماعی ایران از گذشته متشکل از اقوامی بوده که در کنار یکدیگر زیستی نسبتا متحد را داشته </w:t>
      </w:r>
      <w:r w:rsidR="006A4405" w:rsidRPr="00B43B59">
        <w:rPr>
          <w:rFonts w:cs="B Nazanin" w:hint="cs"/>
          <w:sz w:val="24"/>
          <w:szCs w:val="24"/>
          <w:rtl/>
          <w:lang w:val="en-GB"/>
        </w:rPr>
        <w:t>و</w:t>
      </w:r>
      <w:r w:rsidRPr="00B43B59">
        <w:rPr>
          <w:rFonts w:cs="B Nazanin" w:hint="cs"/>
          <w:sz w:val="24"/>
          <w:szCs w:val="24"/>
          <w:rtl/>
          <w:lang w:val="en-GB"/>
        </w:rPr>
        <w:t xml:space="preserve"> کشور ایران را شکل داده اند. هر قوم صاحب زمین‌هایی از منطقه تحت نظارت آن بوده و در آن مشغول دام‌پروی و گه‌گاه کشاورزی بوده</w:t>
      </w:r>
      <w:r w:rsidR="006A4405" w:rsidRPr="00B43B59">
        <w:rPr>
          <w:rFonts w:cs="B Nazanin" w:hint="cs"/>
          <w:sz w:val="24"/>
          <w:szCs w:val="24"/>
          <w:rtl/>
          <w:lang w:val="en-GB"/>
        </w:rPr>
        <w:t>‌</w:t>
      </w:r>
      <w:r w:rsidRPr="00B43B59">
        <w:rPr>
          <w:rFonts w:cs="B Nazanin" w:hint="cs"/>
          <w:sz w:val="24"/>
          <w:szCs w:val="24"/>
          <w:rtl/>
          <w:lang w:val="en-GB"/>
        </w:rPr>
        <w:t>اند</w:t>
      </w:r>
      <w:r w:rsidR="006A4405" w:rsidRPr="00B43B59">
        <w:rPr>
          <w:rFonts w:cs="B Nazanin" w:hint="cs"/>
          <w:sz w:val="24"/>
          <w:szCs w:val="24"/>
          <w:rtl/>
          <w:lang w:val="en-GB"/>
        </w:rPr>
        <w:t xml:space="preserve"> (زیست اغلب این جامعه برپایه کوچ‌رویی و دام‌پروی است)</w:t>
      </w:r>
      <w:r w:rsidRPr="00B43B59">
        <w:rPr>
          <w:rFonts w:cs="B Nazanin" w:hint="cs"/>
          <w:sz w:val="24"/>
          <w:szCs w:val="24"/>
          <w:rtl/>
          <w:lang w:val="en-GB"/>
        </w:rPr>
        <w:t>. پس از</w:t>
      </w:r>
      <w:r w:rsidR="007F5F84" w:rsidRPr="00B43B59">
        <w:rPr>
          <w:rFonts w:cs="B Nazanin" w:hint="cs"/>
          <w:sz w:val="24"/>
          <w:szCs w:val="24"/>
          <w:rtl/>
          <w:lang w:val="en-GB"/>
        </w:rPr>
        <w:t xml:space="preserve"> پایه‌ریزی ایران مدرن در زمان پهلوی اول و در پی مجموعه اقداماتی در راستای نظم‌بخشی و ملت‌سازی متحد پهلوی زیر پرچم ایران، </w:t>
      </w:r>
      <w:r w:rsidR="000D04DC" w:rsidRPr="00B43B59">
        <w:rPr>
          <w:rFonts w:cs="B Nazanin" w:hint="cs"/>
          <w:sz w:val="24"/>
          <w:szCs w:val="24"/>
          <w:rtl/>
          <w:lang w:val="en-GB"/>
        </w:rPr>
        <w:t>کشور</w:t>
      </w:r>
      <w:r w:rsidR="007F5F84" w:rsidRPr="00B43B59">
        <w:rPr>
          <w:rFonts w:cs="B Nazanin" w:hint="cs"/>
          <w:sz w:val="24"/>
          <w:szCs w:val="24"/>
          <w:rtl/>
          <w:lang w:val="en-GB"/>
        </w:rPr>
        <w:t xml:space="preserve"> شاهد اولین نقطه عطف در طول تاریخ خویش در بحث «</w:t>
      </w:r>
      <w:r w:rsidR="000D04DC" w:rsidRPr="00B43B59">
        <w:rPr>
          <w:rFonts w:cs="B Nazanin" w:hint="cs"/>
          <w:sz w:val="24"/>
          <w:szCs w:val="24"/>
          <w:rtl/>
          <w:lang w:val="en-GB"/>
        </w:rPr>
        <w:t xml:space="preserve">مالکیت </w:t>
      </w:r>
      <w:r w:rsidR="007F5F84" w:rsidRPr="00B43B59">
        <w:rPr>
          <w:rFonts w:cs="B Nazanin" w:hint="cs"/>
          <w:sz w:val="24"/>
          <w:szCs w:val="24"/>
          <w:rtl/>
          <w:lang w:val="en-GB"/>
        </w:rPr>
        <w:t xml:space="preserve">زمین» </w:t>
      </w:r>
      <w:r w:rsidR="006A4405" w:rsidRPr="00B43B59">
        <w:rPr>
          <w:rFonts w:cs="B Nazanin" w:hint="cs"/>
          <w:sz w:val="24"/>
          <w:szCs w:val="24"/>
          <w:rtl/>
          <w:lang w:val="en-GB"/>
        </w:rPr>
        <w:t>شد</w:t>
      </w:r>
      <w:r w:rsidR="007F5F84" w:rsidRPr="00B43B59">
        <w:rPr>
          <w:rFonts w:cs="B Nazanin" w:hint="cs"/>
          <w:sz w:val="24"/>
          <w:szCs w:val="24"/>
          <w:rtl/>
          <w:lang w:val="en-GB"/>
        </w:rPr>
        <w:t xml:space="preserve">. در پی اصلاحات ارضی مورخ </w:t>
      </w:r>
      <w:r w:rsidR="00811EE3" w:rsidRPr="00B43B59">
        <w:rPr>
          <w:rFonts w:cs="B Nazanin" w:hint="cs"/>
          <w:sz w:val="24"/>
          <w:szCs w:val="24"/>
          <w:rtl/>
          <w:lang w:val="en-GB"/>
        </w:rPr>
        <w:t>1339،</w:t>
      </w:r>
      <w:r w:rsidR="007F5F84" w:rsidRPr="00B43B59">
        <w:rPr>
          <w:rFonts w:cs="B Nazanin" w:hint="cs"/>
          <w:sz w:val="24"/>
          <w:szCs w:val="24"/>
          <w:rtl/>
          <w:lang w:val="en-GB"/>
        </w:rPr>
        <w:t xml:space="preserve"> مفهوم زمین و مالکیت بر آن</w:t>
      </w:r>
      <w:r w:rsidR="006A4405" w:rsidRPr="00B43B59">
        <w:rPr>
          <w:rFonts w:cs="B Nazanin" w:hint="cs"/>
          <w:sz w:val="24"/>
          <w:szCs w:val="24"/>
          <w:rtl/>
          <w:lang w:val="en-GB"/>
        </w:rPr>
        <w:t>،</w:t>
      </w:r>
      <w:r w:rsidR="007F5F84" w:rsidRPr="00B43B59">
        <w:rPr>
          <w:rFonts w:cs="B Nazanin" w:hint="cs"/>
          <w:sz w:val="24"/>
          <w:szCs w:val="24"/>
          <w:rtl/>
          <w:lang w:val="en-GB"/>
        </w:rPr>
        <w:t xml:space="preserve"> مفهومی جدید به خود گرفت و ادعای مالکیت به شکل سیستماتیک‌تری مورد پیگیری قرار گرفت</w:t>
      </w:r>
      <w:r w:rsidR="006A4405" w:rsidRPr="00B43B59">
        <w:rPr>
          <w:rFonts w:cs="B Nazanin" w:hint="cs"/>
          <w:sz w:val="24"/>
          <w:szCs w:val="24"/>
          <w:rtl/>
          <w:lang w:val="en-GB"/>
        </w:rPr>
        <w:t xml:space="preserve"> (مالکیت زمین پیش از این برپایه اعتماد و سیستم‌های سنتی شکل گرفته بود و مالکیت در میان قوم و طایفه مشخص بود اما نهاد واحدی بر این مالکیت‌ها به صورت یکپاچه نظارتی نداشت). بنابراین این اقدام شاید یک نقطة عطف بسیار بزرگ در بحث مالکیت زمین است.</w:t>
      </w:r>
    </w:p>
    <w:p w14:paraId="08D4AC46" w14:textId="77777777" w:rsidR="007964C7" w:rsidRPr="00B43B59" w:rsidRDefault="007964C7" w:rsidP="00F23E83">
      <w:pPr>
        <w:jc w:val="lowKashida"/>
        <w:rPr>
          <w:rFonts w:cs="B Nazanin"/>
          <w:sz w:val="24"/>
          <w:szCs w:val="24"/>
          <w:rtl/>
          <w:lang w:val="en-GB"/>
        </w:rPr>
      </w:pPr>
      <w:r w:rsidRPr="00B43B59">
        <w:rPr>
          <w:rFonts w:cs="B Nazanin" w:hint="cs"/>
          <w:sz w:val="24"/>
          <w:szCs w:val="24"/>
          <w:rtl/>
          <w:lang w:val="en-GB"/>
        </w:rPr>
        <w:t xml:space="preserve">از طرف دیگر در راستای متحدسازی کشور و پایه‌ریزی ایران مدرن و همچنین تضعیف قدرت‌های خرد در راستای تمرکز و تقویت قدرت پادشاه، سیاستی تحت عنوان «تخته قاپو» در دهة 1300 خورشیدی به منظور یکجانشینی عشایر کوچ‌رو به دستور رضاشاه پهلوی اجرا شد. این اقدام نیز صلب مالکیت عشایر و اقوام گوناگون از برخی اموال و زمین‌های ایشان را </w:t>
      </w:r>
      <w:r w:rsidR="00BA3938" w:rsidRPr="00B43B59">
        <w:rPr>
          <w:rFonts w:cs="B Nazanin" w:hint="cs"/>
          <w:sz w:val="24"/>
          <w:szCs w:val="24"/>
          <w:rtl/>
          <w:lang w:val="en-GB"/>
        </w:rPr>
        <w:t xml:space="preserve">در پی داشت </w:t>
      </w:r>
      <w:r w:rsidR="005B38EE" w:rsidRPr="00B43B59">
        <w:rPr>
          <w:rFonts w:cs="B Nazanin" w:hint="cs"/>
          <w:sz w:val="24"/>
          <w:szCs w:val="24"/>
          <w:rtl/>
          <w:lang w:val="en-GB"/>
        </w:rPr>
        <w:t>اما تاثیرات جزئی آن تنها در بخشی از زمین‌های شهری (مانند برخی شهرهای احداثی عشایر) دیده می‌شود.</w:t>
      </w:r>
    </w:p>
    <w:p w14:paraId="61E1B346" w14:textId="77777777" w:rsidR="007F5F84" w:rsidRPr="00B43B59" w:rsidRDefault="007F5F84" w:rsidP="00F23E83">
      <w:pPr>
        <w:jc w:val="lowKashida"/>
        <w:rPr>
          <w:rFonts w:cs="B Nazanin"/>
          <w:sz w:val="24"/>
          <w:szCs w:val="24"/>
          <w:rtl/>
          <w:lang w:val="en-GB"/>
        </w:rPr>
      </w:pPr>
      <w:r w:rsidRPr="00B43B59">
        <w:rPr>
          <w:rFonts w:cs="B Nazanin" w:hint="cs"/>
          <w:sz w:val="24"/>
          <w:szCs w:val="24"/>
          <w:rtl/>
          <w:lang w:val="en-GB"/>
        </w:rPr>
        <w:t>پس از آن و در زمان پهلوی دوم، با کشف و استخراج نفت و سپس با ملی‌شدن صنعت نفت</w:t>
      </w:r>
      <w:r w:rsidR="006A4405" w:rsidRPr="00B43B59">
        <w:rPr>
          <w:rFonts w:cs="B Nazanin" w:hint="cs"/>
          <w:sz w:val="24"/>
          <w:szCs w:val="24"/>
          <w:rtl/>
          <w:lang w:val="en-GB"/>
        </w:rPr>
        <w:t xml:space="preserve"> </w:t>
      </w:r>
      <w:r w:rsidR="00490E60" w:rsidRPr="00B43B59">
        <w:rPr>
          <w:rFonts w:cs="B Nazanin" w:hint="cs"/>
          <w:sz w:val="24"/>
          <w:szCs w:val="24"/>
          <w:rtl/>
          <w:lang w:val="en-GB"/>
        </w:rPr>
        <w:t>(1329)</w:t>
      </w:r>
      <w:r w:rsidRPr="00B43B59">
        <w:rPr>
          <w:rFonts w:cs="B Nazanin" w:hint="cs"/>
          <w:sz w:val="24"/>
          <w:szCs w:val="24"/>
          <w:rtl/>
          <w:lang w:val="en-GB"/>
        </w:rPr>
        <w:t xml:space="preserve"> ایران گام دیگری به سمت توسعه برداشت. این گام نیز نقطه عطف دیگری در توسعه و مالکیت زمین مطرح نمود. </w:t>
      </w:r>
      <w:r w:rsidR="008F14A0" w:rsidRPr="00B43B59">
        <w:rPr>
          <w:rFonts w:cs="B Nazanin" w:hint="cs"/>
          <w:sz w:val="24"/>
          <w:szCs w:val="24"/>
          <w:rtl/>
          <w:lang w:val="en-GB"/>
        </w:rPr>
        <w:t>قشر جدیدی از نظام اجتماعی-اقتصادی که به «کارگران صنعتی» شناخته می‌شوند، برای امرار معاش از روستاها به شهرهای دارای صنعت مهاجرت کردند. این افراد نیاز به مسکن داشتند لذا سکونتگاه‌های کارگری در نزدیکی صنایع پدید آمد. پیدایش شهرهای جدید نیز اقدام دیگری برای اسکان این قشر جدید بود (مانند احداث شهر آبادان</w:t>
      </w:r>
      <w:r w:rsidR="007964C7" w:rsidRPr="00B43B59">
        <w:rPr>
          <w:rFonts w:cs="B Nazanin" w:hint="cs"/>
          <w:sz w:val="24"/>
          <w:szCs w:val="24"/>
          <w:rtl/>
          <w:lang w:val="en-GB"/>
        </w:rPr>
        <w:t>، عسلویه</w:t>
      </w:r>
      <w:r w:rsidR="00490E60" w:rsidRPr="00B43B59">
        <w:rPr>
          <w:rFonts w:cs="B Nazanin" w:hint="cs"/>
          <w:sz w:val="24"/>
          <w:szCs w:val="24"/>
          <w:rtl/>
          <w:lang w:val="en-GB"/>
        </w:rPr>
        <w:t xml:space="preserve"> یا بخش سربندر (موضوع پژوهش)</w:t>
      </w:r>
      <w:r w:rsidR="007964C7" w:rsidRPr="00B43B59">
        <w:rPr>
          <w:rFonts w:cs="B Nazanin" w:hint="cs"/>
          <w:sz w:val="24"/>
          <w:szCs w:val="24"/>
          <w:rtl/>
          <w:lang w:val="en-GB"/>
        </w:rPr>
        <w:t xml:space="preserve"> و... که شهرهای متاخرتری هستند</w:t>
      </w:r>
      <w:r w:rsidR="00490E60" w:rsidRPr="00B43B59">
        <w:rPr>
          <w:rFonts w:cs="B Nazanin" w:hint="cs"/>
          <w:sz w:val="24"/>
          <w:szCs w:val="24"/>
          <w:rtl/>
          <w:lang w:val="en-GB"/>
        </w:rPr>
        <w:t>)</w:t>
      </w:r>
      <w:r w:rsidR="008F14A0" w:rsidRPr="00B43B59">
        <w:rPr>
          <w:rFonts w:cs="B Nazanin" w:hint="cs"/>
          <w:sz w:val="24"/>
          <w:szCs w:val="24"/>
          <w:rtl/>
          <w:lang w:val="en-GB"/>
        </w:rPr>
        <w:t xml:space="preserve"> در نزدیکی صنایع جنوب کشور). </w:t>
      </w:r>
      <w:r w:rsidR="00B4632C" w:rsidRPr="00B43B59">
        <w:rPr>
          <w:rFonts w:cs="B Nazanin" w:hint="cs"/>
          <w:sz w:val="24"/>
          <w:szCs w:val="24"/>
          <w:rtl/>
          <w:lang w:val="en-GB"/>
        </w:rPr>
        <w:t xml:space="preserve">یکی از علل اصلی ایجاد و تشدید سکونت غیررسمی در شهرها، همین مهاجرت روستاییان و یا ساکنین شهرهای کوچکتر برای کار در صنایع شهرهای بزرگتر است چرا که در نظام کلان کشوری نیز منافع، منابع و امکانات به درستی توزیع نشده و در نظام کلی کشور نیز شاهد نامتوازنی هستیم. بنابراین ساکنین روستاها و یا شهرنشینان شهرهای کوچک به قصد کار کردن یا بهره‌مندی از </w:t>
      </w:r>
      <w:r w:rsidR="004A3BAF" w:rsidRPr="00B43B59">
        <w:rPr>
          <w:rFonts w:cs="B Nazanin" w:hint="cs"/>
          <w:sz w:val="24"/>
          <w:szCs w:val="24"/>
          <w:rtl/>
          <w:lang w:val="en-GB"/>
        </w:rPr>
        <w:t>منابع و امکانات بیشتر و بهتر، به شهرهای بزرگ مهاجرت می‌کنند و از این نظر که توان برخورداری از زندگی معمول در این شهرها را ندارند، از دور رقابت استطاعت مالی خارج شده و مجبور به حاشیه‌نشینی و یا سکونت‌های غیررسمی می‌شوند.</w:t>
      </w:r>
      <w:r w:rsidR="0013782F" w:rsidRPr="00B43B59">
        <w:rPr>
          <w:rFonts w:cs="B Nazanin" w:hint="cs"/>
          <w:sz w:val="24"/>
          <w:szCs w:val="24"/>
          <w:rtl/>
          <w:lang w:val="en-GB"/>
        </w:rPr>
        <w:t xml:space="preserve"> اما مسئله سکونت‌های غیررسمی، مسئله بسیار بغرنج با وجوه </w:t>
      </w:r>
      <w:r w:rsidR="0013782F" w:rsidRPr="00B43B59">
        <w:rPr>
          <w:rFonts w:cs="B Nazanin" w:hint="cs"/>
          <w:sz w:val="24"/>
          <w:szCs w:val="24"/>
          <w:rtl/>
          <w:lang w:val="en-GB"/>
        </w:rPr>
        <w:lastRenderedPageBreak/>
        <w:t>مختلف است که برخورد با آن در مدیریت شهری بسیار دشوار است. در ادامه به طور کلی رویکردهای اتخاذ شده در برخورد با این نوع سکونت را دسته‌بندی و بیان نموده‌ایم.</w:t>
      </w:r>
    </w:p>
    <w:p w14:paraId="2AA766F6" w14:textId="77777777" w:rsidR="000E21DE" w:rsidRPr="00B43B59" w:rsidRDefault="005B38EE" w:rsidP="00F23E83">
      <w:pPr>
        <w:jc w:val="lowKashida"/>
        <w:rPr>
          <w:rFonts w:cs="B Nazanin"/>
          <w:b/>
          <w:bCs/>
          <w:sz w:val="24"/>
          <w:szCs w:val="24"/>
          <w:rtl/>
          <w:lang w:val="en-GB"/>
        </w:rPr>
      </w:pPr>
      <w:r w:rsidRPr="00B43B59">
        <w:rPr>
          <w:rFonts w:cs="B Nazanin" w:hint="cs"/>
          <w:b/>
          <w:bCs/>
          <w:sz w:val="24"/>
          <w:szCs w:val="24"/>
          <w:rtl/>
          <w:lang w:val="en-GB"/>
        </w:rPr>
        <w:t xml:space="preserve">- </w:t>
      </w:r>
      <w:r w:rsidR="000E21DE" w:rsidRPr="00B43B59">
        <w:rPr>
          <w:rFonts w:cs="B Nazanin" w:hint="cs"/>
          <w:b/>
          <w:bCs/>
          <w:sz w:val="24"/>
          <w:szCs w:val="24"/>
          <w:rtl/>
          <w:lang w:val="en-GB"/>
        </w:rPr>
        <w:t>چگون</w:t>
      </w:r>
      <w:r w:rsidR="004041DC" w:rsidRPr="00B43B59">
        <w:rPr>
          <w:rFonts w:cs="B Nazanin" w:hint="cs"/>
          <w:b/>
          <w:bCs/>
          <w:sz w:val="24"/>
          <w:szCs w:val="24"/>
          <w:rtl/>
          <w:lang w:val="en-GB"/>
        </w:rPr>
        <w:t xml:space="preserve">گی برخورد </w:t>
      </w:r>
      <w:r w:rsidR="000E21DE" w:rsidRPr="00B43B59">
        <w:rPr>
          <w:rFonts w:cs="B Nazanin" w:hint="cs"/>
          <w:b/>
          <w:bCs/>
          <w:sz w:val="24"/>
          <w:szCs w:val="24"/>
          <w:rtl/>
          <w:lang w:val="en-GB"/>
        </w:rPr>
        <w:t>با سکونتگاه‌های غیررسم</w:t>
      </w:r>
      <w:r w:rsidR="004041DC" w:rsidRPr="00B43B59">
        <w:rPr>
          <w:rFonts w:cs="B Nazanin" w:hint="cs"/>
          <w:b/>
          <w:bCs/>
          <w:sz w:val="24"/>
          <w:szCs w:val="24"/>
          <w:rtl/>
          <w:lang w:val="en-GB"/>
        </w:rPr>
        <w:t>ی</w:t>
      </w:r>
    </w:p>
    <w:p w14:paraId="7325BFBC" w14:textId="77777777" w:rsidR="00C9376C" w:rsidRPr="00B43B59" w:rsidRDefault="000E21DE" w:rsidP="00C9376C">
      <w:pPr>
        <w:jc w:val="lowKashida"/>
        <w:rPr>
          <w:rFonts w:cs="B Nazanin"/>
          <w:sz w:val="24"/>
          <w:szCs w:val="24"/>
          <w:rtl/>
          <w:lang w:val="en-GB"/>
        </w:rPr>
      </w:pPr>
      <w:r w:rsidRPr="00B43B59">
        <w:rPr>
          <w:rFonts w:cs="B Nazanin" w:hint="cs"/>
          <w:sz w:val="24"/>
          <w:szCs w:val="24"/>
          <w:rtl/>
          <w:lang w:val="en-GB"/>
        </w:rPr>
        <w:t xml:space="preserve">همان‌طور که پیش از این بیان شد، بافت فرسوده از نوع سکونتگاه‌ غیررسمی، در کنار معایب زیاد فرسودگی و ناپایداری، با </w:t>
      </w:r>
      <w:r w:rsidR="008F14A0" w:rsidRPr="00B43B59">
        <w:rPr>
          <w:rFonts w:cs="B Nazanin" w:hint="cs"/>
          <w:sz w:val="24"/>
          <w:szCs w:val="24"/>
          <w:rtl/>
          <w:lang w:val="en-GB"/>
        </w:rPr>
        <w:t xml:space="preserve">مسئلة </w:t>
      </w:r>
      <w:r w:rsidRPr="00B43B59">
        <w:rPr>
          <w:rFonts w:cs="B Nazanin" w:hint="cs"/>
          <w:sz w:val="24"/>
          <w:szCs w:val="24"/>
          <w:rtl/>
          <w:lang w:val="en-GB"/>
        </w:rPr>
        <w:t xml:space="preserve">مالکیت زمین نیز دست و پنجه نرم می‌کند بنابراین این سکونتگاه‌ها به یکی از پیچیده‌ترین معضلات مدیریت شهری بدل </w:t>
      </w:r>
      <w:r w:rsidR="008F14A0" w:rsidRPr="00B43B59">
        <w:rPr>
          <w:rFonts w:cs="B Nazanin" w:hint="cs"/>
          <w:sz w:val="24"/>
          <w:szCs w:val="24"/>
          <w:rtl/>
          <w:lang w:val="en-GB"/>
        </w:rPr>
        <w:t>شده</w:t>
      </w:r>
      <w:r w:rsidRPr="00B43B59">
        <w:rPr>
          <w:rFonts w:cs="B Nazanin" w:hint="cs"/>
          <w:sz w:val="24"/>
          <w:szCs w:val="24"/>
          <w:rtl/>
          <w:lang w:val="en-GB"/>
        </w:rPr>
        <w:t xml:space="preserve"> است. </w:t>
      </w:r>
      <w:r w:rsidR="00C9376C" w:rsidRPr="00B43B59">
        <w:rPr>
          <w:rFonts w:cs="B Nazanin" w:hint="cs"/>
          <w:sz w:val="24"/>
          <w:szCs w:val="24"/>
          <w:rtl/>
          <w:lang w:val="en-GB"/>
        </w:rPr>
        <w:t xml:space="preserve">از طرفی طبق قانون این سکونت‌ها رسمی نبوده بنابراین مدیریت شهری مسئولیتی در قبال آن‌ها ندارد </w:t>
      </w:r>
      <w:r w:rsidR="008F14A0" w:rsidRPr="00B43B59">
        <w:rPr>
          <w:rFonts w:cs="B Nazanin" w:hint="cs"/>
          <w:sz w:val="24"/>
          <w:szCs w:val="24"/>
          <w:rtl/>
          <w:lang w:val="en-GB"/>
        </w:rPr>
        <w:t>و</w:t>
      </w:r>
      <w:r w:rsidR="00C9376C" w:rsidRPr="00B43B59">
        <w:rPr>
          <w:rFonts w:cs="B Nazanin" w:hint="cs"/>
          <w:sz w:val="24"/>
          <w:szCs w:val="24"/>
          <w:rtl/>
          <w:lang w:val="en-GB"/>
        </w:rPr>
        <w:t xml:space="preserve"> می‌تواند در توان، نیروی انسانی، بودجه و مدیریت </w:t>
      </w:r>
      <w:r w:rsidR="008F14A0" w:rsidRPr="00B43B59">
        <w:rPr>
          <w:rFonts w:cs="B Nazanin" w:hint="cs"/>
          <w:sz w:val="24"/>
          <w:szCs w:val="24"/>
          <w:rtl/>
          <w:lang w:val="en-GB"/>
        </w:rPr>
        <w:t xml:space="preserve">خود </w:t>
      </w:r>
      <w:r w:rsidR="00C9376C" w:rsidRPr="00B43B59">
        <w:rPr>
          <w:rFonts w:cs="B Nazanin" w:hint="cs"/>
          <w:sz w:val="24"/>
          <w:szCs w:val="24"/>
          <w:rtl/>
          <w:lang w:val="en-GB"/>
        </w:rPr>
        <w:t xml:space="preserve">صرفه‌جویی کند </w:t>
      </w:r>
      <w:r w:rsidR="008F14A0" w:rsidRPr="00B43B59">
        <w:rPr>
          <w:rFonts w:cs="B Nazanin" w:hint="cs"/>
          <w:sz w:val="24"/>
          <w:szCs w:val="24"/>
          <w:rtl/>
          <w:lang w:val="en-GB"/>
        </w:rPr>
        <w:t xml:space="preserve">و این منابع در اختیار را در دیگر نقاط شهر به کار گیرد. </w:t>
      </w:r>
      <w:r w:rsidR="00C9376C" w:rsidRPr="00B43B59">
        <w:rPr>
          <w:rFonts w:cs="B Nazanin" w:hint="cs"/>
          <w:sz w:val="24"/>
          <w:szCs w:val="24"/>
          <w:rtl/>
          <w:lang w:val="en-GB"/>
        </w:rPr>
        <w:t xml:space="preserve">از طرف دیگر با وجود اینکه </w:t>
      </w:r>
      <w:r w:rsidR="008F14A0" w:rsidRPr="00B43B59">
        <w:rPr>
          <w:rFonts w:cs="B Nazanin" w:hint="cs"/>
          <w:sz w:val="24"/>
          <w:szCs w:val="24"/>
          <w:rtl/>
          <w:lang w:val="en-GB"/>
        </w:rPr>
        <w:t xml:space="preserve">این سکونتگاه‌ها </w:t>
      </w:r>
      <w:r w:rsidR="00C9376C" w:rsidRPr="00B43B59">
        <w:rPr>
          <w:rFonts w:cs="B Nazanin" w:hint="cs"/>
          <w:sz w:val="24"/>
          <w:szCs w:val="24"/>
          <w:rtl/>
          <w:lang w:val="en-GB"/>
        </w:rPr>
        <w:t xml:space="preserve">رسمی نیستند اما به این دلیل که بخشی از سیستم شهر </w:t>
      </w:r>
      <w:r w:rsidR="008F14A0" w:rsidRPr="00B43B59">
        <w:rPr>
          <w:rFonts w:cs="B Nazanin" w:hint="cs"/>
          <w:sz w:val="24"/>
          <w:szCs w:val="24"/>
          <w:rtl/>
          <w:lang w:val="en-GB"/>
        </w:rPr>
        <w:t>محسوب می‌شوند</w:t>
      </w:r>
      <w:r w:rsidR="00C9376C" w:rsidRPr="00B43B59">
        <w:rPr>
          <w:rFonts w:cs="B Nazanin" w:hint="cs"/>
          <w:sz w:val="24"/>
          <w:szCs w:val="24"/>
          <w:rtl/>
          <w:lang w:val="en-GB"/>
        </w:rPr>
        <w:t>، در آن تاثیر گذاشته و نمی‌توان آن‌ها را ندیده گرفت. این چالشی است که مدیرت شهری همواره با آن مواجه است. از طرف دیگر متصرفان این سکونتگاه‌ها حق قانونی</w:t>
      </w:r>
      <w:r w:rsidR="008F14A0" w:rsidRPr="00B43B59">
        <w:rPr>
          <w:rFonts w:cs="B Nazanin" w:hint="cs"/>
          <w:sz w:val="24"/>
          <w:szCs w:val="24"/>
          <w:rtl/>
          <w:lang w:val="en-GB"/>
        </w:rPr>
        <w:t xml:space="preserve"> (ثبت املاک)</w:t>
      </w:r>
      <w:r w:rsidR="00C9376C" w:rsidRPr="00B43B59">
        <w:rPr>
          <w:rFonts w:cs="B Nazanin" w:hint="cs"/>
          <w:sz w:val="24"/>
          <w:szCs w:val="24"/>
          <w:rtl/>
          <w:lang w:val="en-GB"/>
        </w:rPr>
        <w:t xml:space="preserve"> مالکیت زمین را ندارند اما هم حق انسانی و نیاز به سرپناه را دارند و از طرف دیگر مطابق با قانون اساسی و به واسطه انسان بودن، محق داشتن خانه هستند. پاسخ به این دوگانگی‌ها باعث شده رویکردهای مختلفی توسط مدیریت شهری اتخاذ شود که شامل: رویکردهای «تَغافُلی» و «فعال» است که رویکرد فعال خود به دو رویکرد منفی و مخربِ «قهری» و رویکرد مثبتِ «سازنده» تقسیم می‌شود.</w:t>
      </w:r>
    </w:p>
    <w:p w14:paraId="0A397D5F" w14:textId="77777777" w:rsidR="00C9376C" w:rsidRPr="00B43B59" w:rsidRDefault="00C9376C" w:rsidP="00C9376C">
      <w:pPr>
        <w:jc w:val="lowKashida"/>
        <w:rPr>
          <w:rFonts w:cs="B Nazanin"/>
          <w:sz w:val="24"/>
          <w:szCs w:val="24"/>
          <w:rtl/>
          <w:lang w:val="en-GB"/>
        </w:rPr>
      </w:pPr>
      <w:r w:rsidRPr="00B43B59">
        <w:rPr>
          <w:rFonts w:cs="B Nazanin" w:hint="cs"/>
          <w:sz w:val="24"/>
          <w:szCs w:val="24"/>
          <w:rtl/>
          <w:lang w:val="en-GB"/>
        </w:rPr>
        <w:t xml:space="preserve">در حکمرانی شهری در </w:t>
      </w:r>
      <w:r w:rsidR="00786F33" w:rsidRPr="00B43B59">
        <w:rPr>
          <w:rFonts w:cs="B Nazanin" w:hint="cs"/>
          <w:sz w:val="24"/>
          <w:szCs w:val="24"/>
          <w:rtl/>
          <w:lang w:val="en-GB"/>
        </w:rPr>
        <w:t>ابتدا و از پیش از انقلاب با ایجاد سازمانی با هدف زیباسازی شهری، رویکرد تغافلی اتخاذ شد. مدیریت شهری در این رویکرد به نوعی خود را به غفلت و چشم‌پوشی از وجود این بافت‌ها زده است. در اقدامی که پیش از انقلاب صورت گرفت، مسیری که سران کشورهای خارجی را از فرودگاه و دروازه شهر (برج شهیاد (آزادی)) به هتل محل اقامت آن‌ها می‌رساند عاری از جلوه‌های فقر شهری در قالب حلبی‌آبادها مستقر در این مسیر، شد. با پنهان کردن معضل سکونتگاه غیررسمی از دید، تغافلانه به آن‌ها نگاه کردند.</w:t>
      </w:r>
    </w:p>
    <w:p w14:paraId="5A8B528B" w14:textId="77777777" w:rsidR="00C05780" w:rsidRPr="00B43B59" w:rsidRDefault="00786F33" w:rsidP="00C9376C">
      <w:pPr>
        <w:jc w:val="lowKashida"/>
        <w:rPr>
          <w:rFonts w:cs="B Nazanin"/>
          <w:sz w:val="24"/>
          <w:szCs w:val="24"/>
          <w:rtl/>
          <w:lang w:val="en-GB"/>
        </w:rPr>
      </w:pPr>
      <w:r w:rsidRPr="00B43B59">
        <w:rPr>
          <w:rFonts w:cs="B Nazanin" w:hint="cs"/>
          <w:sz w:val="24"/>
          <w:szCs w:val="24"/>
          <w:rtl/>
          <w:lang w:val="en-GB"/>
        </w:rPr>
        <w:t>با گذر زمان و با افزایش این سکونتگاه‌ها (</w:t>
      </w:r>
      <w:r w:rsidR="00482C6D" w:rsidRPr="00B43B59">
        <w:rPr>
          <w:rFonts w:cs="B Nazanin" w:hint="cs"/>
          <w:sz w:val="24"/>
          <w:szCs w:val="24"/>
          <w:rtl/>
          <w:lang w:val="en-GB"/>
        </w:rPr>
        <w:t xml:space="preserve">هم </w:t>
      </w:r>
      <w:r w:rsidRPr="00B43B59">
        <w:rPr>
          <w:rFonts w:cs="B Nazanin" w:hint="cs"/>
          <w:sz w:val="24"/>
          <w:szCs w:val="24"/>
          <w:rtl/>
          <w:lang w:val="en-GB"/>
        </w:rPr>
        <w:t xml:space="preserve">رشد تعداد سکونتگاه و هم رشد جمعیت این کلونی‌ها) دیگر روش تغافل جواب نمی‌داد چرا که زندگی این سکونتگاه‌ها بر زندگی شهر تاثیر داشت و باید چاره‌ای برای آن‌ها اندیشیده می‌شد. </w:t>
      </w:r>
      <w:r w:rsidR="00482C6D" w:rsidRPr="00B43B59">
        <w:rPr>
          <w:rFonts w:cs="B Nazanin" w:hint="cs"/>
          <w:sz w:val="24"/>
          <w:szCs w:val="24"/>
          <w:rtl/>
          <w:lang w:val="en-GB"/>
        </w:rPr>
        <w:t>از طرفی عدم داشتن برنامه برای آن‌ها به مهاجرت و اسکان غیررسمی دامن می‌زد. افراد بیشتری به این سکونتگاه‌ها مهاجرت کرده و برای خود نظمی در میان بی‌نظمی تشکیل داده بودند. بزه‌کاری، افزایش جرم و فساد، تولید و توزیع مواد مخدر، اسکان اتباع غیرقانونی و مجرمین، تنها بخشی از معضلات ایمنی این سکونتگاه‌های بدون نظارت خودساخته بود. در کنار این، ضعف و فقر اقتصادی، اجتماعی، فرهنگی</w:t>
      </w:r>
      <w:r w:rsidR="00C05780" w:rsidRPr="00B43B59">
        <w:rPr>
          <w:rFonts w:cs="B Nazanin" w:hint="cs"/>
          <w:sz w:val="24"/>
          <w:szCs w:val="24"/>
          <w:rtl/>
          <w:lang w:val="en-GB"/>
        </w:rPr>
        <w:t>، بهداشتی و آموزشی، این مناطق را به محلی برای پرورش افراد ضد اجتماع بدل کرده بود که نظارت و کنترل آن حیاتی بود.</w:t>
      </w:r>
    </w:p>
    <w:p w14:paraId="2DEA7EB5" w14:textId="77777777" w:rsidR="00786F33" w:rsidRPr="00B43B59" w:rsidRDefault="00786F33" w:rsidP="00C9376C">
      <w:pPr>
        <w:jc w:val="lowKashida"/>
        <w:rPr>
          <w:rFonts w:cs="B Nazanin"/>
          <w:sz w:val="24"/>
          <w:szCs w:val="24"/>
          <w:rtl/>
          <w:lang w:val="en-GB"/>
        </w:rPr>
      </w:pPr>
      <w:r w:rsidRPr="00B43B59">
        <w:rPr>
          <w:rFonts w:cs="B Nazanin" w:hint="cs"/>
          <w:sz w:val="24"/>
          <w:szCs w:val="24"/>
          <w:rtl/>
          <w:lang w:val="en-GB"/>
        </w:rPr>
        <w:t xml:space="preserve">در ادامه دو رویکرد بنا به شرایط و تصمیم مدیریت شهری </w:t>
      </w:r>
      <w:r w:rsidR="00C05780" w:rsidRPr="00B43B59">
        <w:rPr>
          <w:rFonts w:cs="B Nazanin" w:hint="cs"/>
          <w:sz w:val="24"/>
          <w:szCs w:val="24"/>
          <w:rtl/>
          <w:lang w:val="en-GB"/>
        </w:rPr>
        <w:t xml:space="preserve">در دستور کار قرار گرفت. </w:t>
      </w:r>
      <w:r w:rsidRPr="00B43B59">
        <w:rPr>
          <w:rFonts w:cs="B Nazanin" w:hint="cs"/>
          <w:sz w:val="24"/>
          <w:szCs w:val="24"/>
          <w:rtl/>
          <w:lang w:val="en-GB"/>
        </w:rPr>
        <w:t xml:space="preserve">یکی رویکردی قهری است که با توسل به قدرت و زور این سکونتگاه‌ها که اغلب محلی پر از فساد بودند را با خاک یکسان می‌کرد تا دیگر اثری از آن‌ها وجود نداشته باشد و رویکرد دیگر اتخاذ </w:t>
      </w:r>
      <w:r w:rsidR="000B3F1A" w:rsidRPr="00B43B59">
        <w:rPr>
          <w:rFonts w:cs="B Nazanin" w:hint="cs"/>
          <w:sz w:val="24"/>
          <w:szCs w:val="24"/>
          <w:rtl/>
          <w:lang w:val="en-GB"/>
        </w:rPr>
        <w:t xml:space="preserve">برنامه‌ها، اقدامات، تسهیلات و مشوق‌هایی بود که ساکنان را به زیست رسمی سوق دهد. مزیتی که دو روش فعال (قهری و سازنده) </w:t>
      </w:r>
      <w:r w:rsidR="00C05780" w:rsidRPr="00B43B59">
        <w:rPr>
          <w:rFonts w:cs="B Nazanin" w:hint="cs"/>
          <w:sz w:val="24"/>
          <w:szCs w:val="24"/>
          <w:rtl/>
          <w:lang w:val="en-GB"/>
        </w:rPr>
        <w:t>نسبت به</w:t>
      </w:r>
      <w:r w:rsidR="000B3F1A" w:rsidRPr="00B43B59">
        <w:rPr>
          <w:rFonts w:cs="B Nazanin" w:hint="cs"/>
          <w:sz w:val="24"/>
          <w:szCs w:val="24"/>
          <w:rtl/>
          <w:lang w:val="en-GB"/>
        </w:rPr>
        <w:t xml:space="preserve"> روش تغافل دارد، آن است که در روش‌های فعال بر خلاف روش تغافل، این نوع زیست و سکونتگاه غیررسمی به عنوان بخشی از مسئله شهر و زیست انسان‌ها </w:t>
      </w:r>
      <w:r w:rsidR="00C05780" w:rsidRPr="00B43B59">
        <w:rPr>
          <w:rFonts w:cs="B Nazanin" w:hint="cs"/>
          <w:sz w:val="24"/>
          <w:szCs w:val="24"/>
          <w:rtl/>
          <w:lang w:val="en-GB"/>
        </w:rPr>
        <w:t>«</w:t>
      </w:r>
      <w:r w:rsidR="000B3F1A" w:rsidRPr="00B43B59">
        <w:rPr>
          <w:rFonts w:cs="B Nazanin" w:hint="cs"/>
          <w:sz w:val="24"/>
          <w:szCs w:val="24"/>
          <w:rtl/>
          <w:lang w:val="en-GB"/>
        </w:rPr>
        <w:t>به رسمیت شناخته می‌شود</w:t>
      </w:r>
      <w:r w:rsidR="00C05780" w:rsidRPr="00B43B59">
        <w:rPr>
          <w:rFonts w:cs="B Nazanin" w:hint="cs"/>
          <w:sz w:val="24"/>
          <w:szCs w:val="24"/>
          <w:rtl/>
          <w:lang w:val="en-GB"/>
        </w:rPr>
        <w:t>»</w:t>
      </w:r>
      <w:r w:rsidR="000B3F1A" w:rsidRPr="00B43B59">
        <w:rPr>
          <w:rFonts w:cs="B Nazanin" w:hint="cs"/>
          <w:sz w:val="24"/>
          <w:szCs w:val="24"/>
          <w:rtl/>
          <w:lang w:val="en-GB"/>
        </w:rPr>
        <w:t>. به رسمیت شناخته شدن این افراد و این اماکن خود اولین گام مهم و موثر در ورود به حل مشکل حاشیه‌نشینی است.</w:t>
      </w:r>
    </w:p>
    <w:p w14:paraId="180BA1ED" w14:textId="77777777" w:rsidR="00AD72FE" w:rsidRPr="00B43B59" w:rsidRDefault="00AD72FE" w:rsidP="00C9376C">
      <w:pPr>
        <w:jc w:val="lowKashida"/>
        <w:rPr>
          <w:rFonts w:cs="B Nazanin"/>
          <w:sz w:val="24"/>
          <w:szCs w:val="24"/>
          <w:rtl/>
          <w:lang w:val="en-GB"/>
        </w:rPr>
      </w:pPr>
      <w:r w:rsidRPr="00B43B59">
        <w:rPr>
          <w:rFonts w:cs="B Nazanin" w:hint="cs"/>
          <w:sz w:val="24"/>
          <w:szCs w:val="24"/>
          <w:rtl/>
          <w:lang w:val="en-GB"/>
        </w:rPr>
        <w:t xml:space="preserve">درست است که رویکرد قهری هزینه بسیار کمتری برای مدیریت شهری دارد اما ایرادات فراوانی به بار می‌آورد. با متلاشی کردن محل زیست افرادی که به دلیل فقر اقتصادی در محلی با کیفیت پایین زندگی می‌کنند نه تنها مشکل زیست این افراد </w:t>
      </w:r>
      <w:r w:rsidR="00D91E75" w:rsidRPr="00B43B59">
        <w:rPr>
          <w:rFonts w:cs="B Nazanin" w:hint="cs"/>
          <w:sz w:val="24"/>
          <w:szCs w:val="24"/>
          <w:rtl/>
          <w:lang w:val="en-GB"/>
        </w:rPr>
        <w:lastRenderedPageBreak/>
        <w:t xml:space="preserve">را </w:t>
      </w:r>
      <w:r w:rsidRPr="00B43B59">
        <w:rPr>
          <w:rFonts w:cs="B Nazanin" w:hint="cs"/>
          <w:sz w:val="24"/>
          <w:szCs w:val="24"/>
          <w:rtl/>
          <w:lang w:val="en-GB"/>
        </w:rPr>
        <w:t xml:space="preserve">برطرف </w:t>
      </w:r>
      <w:r w:rsidR="00D91E75" w:rsidRPr="00B43B59">
        <w:rPr>
          <w:rFonts w:cs="B Nazanin" w:hint="cs"/>
          <w:sz w:val="24"/>
          <w:szCs w:val="24"/>
          <w:rtl/>
          <w:lang w:val="en-GB"/>
        </w:rPr>
        <w:t>نمی‌کند</w:t>
      </w:r>
      <w:r w:rsidRPr="00B43B59">
        <w:rPr>
          <w:rFonts w:cs="B Nazanin" w:hint="cs"/>
          <w:sz w:val="24"/>
          <w:szCs w:val="24"/>
          <w:rtl/>
          <w:lang w:val="en-GB"/>
        </w:rPr>
        <w:t xml:space="preserve"> بلکه سرپناه حداقلی آن‌ها</w:t>
      </w:r>
      <w:r w:rsidR="00D91E75" w:rsidRPr="00B43B59">
        <w:rPr>
          <w:rFonts w:cs="B Nazanin" w:hint="cs"/>
          <w:sz w:val="24"/>
          <w:szCs w:val="24"/>
          <w:rtl/>
          <w:lang w:val="en-GB"/>
        </w:rPr>
        <w:t xml:space="preserve"> را</w:t>
      </w:r>
      <w:r w:rsidRPr="00B43B59">
        <w:rPr>
          <w:rFonts w:cs="B Nazanin" w:hint="cs"/>
          <w:sz w:val="24"/>
          <w:szCs w:val="24"/>
          <w:rtl/>
          <w:lang w:val="en-GB"/>
        </w:rPr>
        <w:t xml:space="preserve"> نیز حذف </w:t>
      </w:r>
      <w:r w:rsidR="00D91E75" w:rsidRPr="00B43B59">
        <w:rPr>
          <w:rFonts w:cs="B Nazanin" w:hint="cs"/>
          <w:sz w:val="24"/>
          <w:szCs w:val="24"/>
          <w:rtl/>
          <w:lang w:val="en-GB"/>
        </w:rPr>
        <w:t>کرده است</w:t>
      </w:r>
      <w:r w:rsidRPr="00B43B59">
        <w:rPr>
          <w:rFonts w:cs="B Nazanin" w:hint="cs"/>
          <w:sz w:val="24"/>
          <w:szCs w:val="24"/>
          <w:rtl/>
          <w:lang w:val="en-GB"/>
        </w:rPr>
        <w:t xml:space="preserve"> و ایشان بیشتر در چاه فقر سقوط خواهند کرد. از طرف دیگر این افراد که با استانداردهای فرهنگی، اجتماعی، بهداشتی، آموزشی و اقتصادی حداقل در مکانی متمرکز بودند، به نقاط گوناگون </w:t>
      </w:r>
      <w:r w:rsidR="00D91E75" w:rsidRPr="00B43B59">
        <w:rPr>
          <w:rFonts w:cs="B Nazanin" w:hint="cs"/>
          <w:sz w:val="24"/>
          <w:szCs w:val="24"/>
          <w:rtl/>
          <w:lang w:val="en-GB"/>
        </w:rPr>
        <w:t>مهاجرت می‌کنند</w:t>
      </w:r>
      <w:r w:rsidRPr="00B43B59">
        <w:rPr>
          <w:rFonts w:cs="B Nazanin" w:hint="cs"/>
          <w:sz w:val="24"/>
          <w:szCs w:val="24"/>
          <w:rtl/>
          <w:lang w:val="en-GB"/>
        </w:rPr>
        <w:t xml:space="preserve">. این امر باعث پخش شدن فساد و عدم امنیت در سطح شهر خواهد شد. </w:t>
      </w:r>
      <w:r w:rsidR="00B276FF" w:rsidRPr="00B43B59">
        <w:rPr>
          <w:rFonts w:cs="B Nazanin" w:hint="cs"/>
          <w:sz w:val="24"/>
          <w:szCs w:val="24"/>
          <w:rtl/>
          <w:lang w:val="en-GB"/>
        </w:rPr>
        <w:t>بنابراین مشکل نه تنها حل نشده بلکه در سطح شهر پراکنده شده است. تجربه این رویکرد را می‌توان در پاکسازی و تخریب محله خاک سفید تهران (1379) و محله چمن کرمانشاه (1387) مشاهده کرد.</w:t>
      </w:r>
    </w:p>
    <w:p w14:paraId="114FAF1B" w14:textId="77777777" w:rsidR="00B276FF" w:rsidRPr="00B43B59" w:rsidRDefault="00B276FF" w:rsidP="00B276FF">
      <w:pPr>
        <w:jc w:val="lowKashida"/>
        <w:rPr>
          <w:rFonts w:cs="B Nazanin"/>
          <w:sz w:val="24"/>
          <w:szCs w:val="24"/>
          <w:rtl/>
          <w:lang w:val="en-GB"/>
        </w:rPr>
      </w:pPr>
      <w:r w:rsidRPr="00B43B59">
        <w:rPr>
          <w:rFonts w:cs="B Nazanin" w:hint="cs"/>
          <w:sz w:val="24"/>
          <w:szCs w:val="24"/>
          <w:rtl/>
          <w:lang w:val="en-GB"/>
        </w:rPr>
        <w:t>در مقابل رویکرد مثبت سازنده قرار دارد که خود شامل روش‌های گوناگون است اما در برخی موارد دارای ویژگی‌های مشترک اند مانند: اختصاص مشوق‌های گوناگون، حذف برخی عوارض در راستای تسهیل روند اجرایی، اختصاص تسهیلات، وام‌های بلاعوض و یا بازپرداخت بلند مدت</w:t>
      </w:r>
      <w:r w:rsidR="009A3706" w:rsidRPr="00B43B59">
        <w:rPr>
          <w:rFonts w:cs="B Nazanin" w:hint="cs"/>
          <w:sz w:val="24"/>
          <w:szCs w:val="24"/>
          <w:rtl/>
          <w:lang w:val="en-GB"/>
        </w:rPr>
        <w:t xml:space="preserve"> و درصد کم</w:t>
      </w:r>
      <w:r w:rsidRPr="00B43B59">
        <w:rPr>
          <w:rFonts w:cs="B Nazanin" w:hint="cs"/>
          <w:sz w:val="24"/>
          <w:szCs w:val="24"/>
          <w:rtl/>
          <w:lang w:val="en-GB"/>
        </w:rPr>
        <w:t>، اختصاص زمین در ازای تحویل زمین‌های کنونی خود، مشارکت در ساخت بخشی از خانه جدید</w:t>
      </w:r>
      <w:r w:rsidR="009A3706" w:rsidRPr="00B43B59">
        <w:rPr>
          <w:rFonts w:cs="B Nazanin" w:hint="cs"/>
          <w:sz w:val="24"/>
          <w:szCs w:val="24"/>
          <w:rtl/>
          <w:lang w:val="en-GB"/>
        </w:rPr>
        <w:t>، درجاسازی</w:t>
      </w:r>
      <w:r w:rsidRPr="00B43B59">
        <w:rPr>
          <w:rFonts w:cs="B Nazanin" w:hint="cs"/>
          <w:sz w:val="24"/>
          <w:szCs w:val="24"/>
          <w:rtl/>
          <w:lang w:val="en-GB"/>
        </w:rPr>
        <w:t xml:space="preserve"> و... . بی‌شک این روش مناسب‌ترین روش است چرا که نه تنها </w:t>
      </w:r>
      <w:r w:rsidR="009A3706" w:rsidRPr="00B43B59">
        <w:rPr>
          <w:rFonts w:cs="B Nazanin" w:hint="cs"/>
          <w:sz w:val="24"/>
          <w:szCs w:val="24"/>
          <w:rtl/>
          <w:lang w:val="en-GB"/>
        </w:rPr>
        <w:t xml:space="preserve">در آن </w:t>
      </w:r>
      <w:r w:rsidRPr="00B43B59">
        <w:rPr>
          <w:rFonts w:cs="B Nazanin" w:hint="cs"/>
          <w:sz w:val="24"/>
          <w:szCs w:val="24"/>
          <w:rtl/>
          <w:lang w:val="en-GB"/>
        </w:rPr>
        <w:t xml:space="preserve">سکونت این افراد به رسمیت شناخته می‌شود و برای ایشان حق مالکیت تعیین می‌گردد، </w:t>
      </w:r>
      <w:r w:rsidR="009A3706" w:rsidRPr="00B43B59">
        <w:rPr>
          <w:rFonts w:cs="B Nazanin" w:hint="cs"/>
          <w:sz w:val="24"/>
          <w:szCs w:val="24"/>
          <w:rtl/>
          <w:lang w:val="en-GB"/>
        </w:rPr>
        <w:t xml:space="preserve">بلکه </w:t>
      </w:r>
      <w:r w:rsidRPr="00B43B59">
        <w:rPr>
          <w:rFonts w:cs="B Nazanin" w:hint="cs"/>
          <w:sz w:val="24"/>
          <w:szCs w:val="24"/>
          <w:rtl/>
          <w:lang w:val="en-GB"/>
        </w:rPr>
        <w:t xml:space="preserve">مسیر برای ساخت و نوسازی نیز مهیاتر می‌شود و از طرف دیگر </w:t>
      </w:r>
      <w:r w:rsidR="00D4242E" w:rsidRPr="00B43B59">
        <w:rPr>
          <w:rFonts w:cs="B Nazanin" w:hint="cs"/>
          <w:sz w:val="24"/>
          <w:szCs w:val="24"/>
          <w:rtl/>
          <w:lang w:val="en-GB"/>
        </w:rPr>
        <w:t>مدیریت شهری به مسئولیت اجتماعی و وظیفه انسانی خود عمل نموده است.</w:t>
      </w:r>
      <w:r w:rsidR="00D010A9" w:rsidRPr="00B43B59">
        <w:rPr>
          <w:rFonts w:cs="B Nazanin" w:hint="cs"/>
          <w:sz w:val="24"/>
          <w:szCs w:val="24"/>
          <w:rtl/>
          <w:lang w:val="en-GB"/>
        </w:rPr>
        <w:t xml:space="preserve"> لزوم پرداختن به این روش موثر و سازنده در نوسازی سکونتگاه‌های غیررسمی بدیهی به نظر می‌رسد اما در اجرا هم با چالش‌های گوناگون مواجه است و هم هزینه چنین اقداماتی برای مدیریت شهری به نسبت دو رویکرد دیگر بسیار بیشتر خواهد بود.</w:t>
      </w:r>
    </w:p>
    <w:p w14:paraId="38FD6684" w14:textId="77777777" w:rsidR="00710CB9" w:rsidRDefault="00710CB9" w:rsidP="00B276FF">
      <w:pPr>
        <w:jc w:val="lowKashida"/>
        <w:rPr>
          <w:rFonts w:cs="B Nazanin"/>
          <w:sz w:val="24"/>
          <w:szCs w:val="24"/>
          <w:rtl/>
          <w:lang w:val="en-GB"/>
        </w:rPr>
      </w:pPr>
      <w:r w:rsidRPr="00B43B59">
        <w:rPr>
          <w:rFonts w:cs="B Nazanin" w:hint="cs"/>
          <w:sz w:val="24"/>
          <w:szCs w:val="24"/>
          <w:rtl/>
          <w:lang w:val="en-GB"/>
        </w:rPr>
        <w:t>هم اکنون طبق آمار شرکت بازآفرینی شهری ایران در مهر سال 1402 جمعیت ساکنین بافت های ناکارآمد 19841679 نفر است که 32.1 درصد آن در بافت های حاشیه‌ای و غیررسمی ساکن هستند. بنابراین ما با جمعیت بسیار زیادی از شهروندانی مواجه هستیم که سهمی از شهر ندارند. از طرف دیگر طبق آمار سال 1401 دبیرخانه ستاد ملی بازآفرینی شهری پایدار، جمعیت ساکن این سکونتگاه‌ها معادل 6226377 نفر در مساحتی 59381 هکتاری است که حاکی از تراکم بالای جمعیتی در مساحتی کم است که این خود در کنار نبود امکانات و زیرساخت‌های موثر، معضلات را تشدید می‌کند</w:t>
      </w:r>
      <w:r w:rsidR="00EB61BC" w:rsidRPr="00B43B59">
        <w:rPr>
          <w:rFonts w:cs="B Nazanin" w:hint="cs"/>
          <w:sz w:val="24"/>
          <w:szCs w:val="24"/>
          <w:rtl/>
          <w:lang w:val="en-GB"/>
        </w:rPr>
        <w:t xml:space="preserve"> (مرکز پژوهش‌های مجلس، 1402)</w:t>
      </w:r>
      <w:r w:rsidR="0085214E" w:rsidRPr="00B43B59">
        <w:rPr>
          <w:rFonts w:cs="B Nazanin" w:hint="cs"/>
          <w:sz w:val="24"/>
          <w:szCs w:val="24"/>
          <w:rtl/>
          <w:lang w:val="en-GB"/>
        </w:rPr>
        <w:t>. بنابراین ابتدا باید سکونت در این مناطق به زسمیت شناخته شوند که به عنوان یک مسئله به آن‌ها نگاه شود. سپس نیاز است با اتخاذ رویکردهای مثبت، دولت با تخصیص بودجه، حمایت‌ها، مشوق‌ها و تسهی</w:t>
      </w:r>
      <w:r w:rsidR="00943445" w:rsidRPr="00B43B59">
        <w:rPr>
          <w:rFonts w:cs="B Nazanin" w:hint="cs"/>
          <w:sz w:val="24"/>
          <w:szCs w:val="24"/>
          <w:rtl/>
          <w:lang w:val="en-GB"/>
        </w:rPr>
        <w:t xml:space="preserve">لات و همچنین برطرف ساختن موانع بر سر راه نوسازی، </w:t>
      </w:r>
      <w:r w:rsidR="00B62DAD" w:rsidRPr="00B43B59">
        <w:rPr>
          <w:rFonts w:cs="B Nazanin" w:hint="cs"/>
          <w:sz w:val="24"/>
          <w:szCs w:val="24"/>
          <w:rtl/>
          <w:lang w:val="en-GB"/>
        </w:rPr>
        <w:t>ساکنین را در راستای توانمندسازی سوق دهد. اما دولت چگونه به این هدف خواهد رسید؟ بی‌شک اقدامات مذکور برای دولت هزینه خواهد داشت. با بررسی علل گوناگون ایجاد و تداوم این نوع سکونت، می‌توان به نقش‌های گوناگونی که دولت می‌تواند ایفا کند دست یابیم. ریشة یکی از اساسی‌ترین، موثرترین و کم‌هزینه‌ترین مشکلاتی که باعث ایجاد مسئله سکونت غیررسمی در ایران شده است، مدیریت  و قوانینی است که حکمرانی تبیین نموده است. نقشی که دولت می‌تواند در این باره ایفا کند (که بسیار موثر و کم هزینه است)، رفع موانعی است که خود آن‌ها را ایجاد کرده. ابزار رفع این موانع قوانین است.</w:t>
      </w:r>
    </w:p>
    <w:p w14:paraId="6C52A945" w14:textId="0DCEB888" w:rsidR="001442DA" w:rsidRDefault="00F0739E" w:rsidP="001442DA">
      <w:pPr>
        <w:jc w:val="center"/>
        <w:rPr>
          <w:rFonts w:cs="B Nazanin"/>
          <w:sz w:val="24"/>
          <w:szCs w:val="24"/>
          <w:rtl/>
          <w:lang w:val="en-GB"/>
        </w:rPr>
      </w:pPr>
      <w:r>
        <w:rPr>
          <w:rFonts w:cs="B Nazanin"/>
          <w:noProof/>
          <w:sz w:val="24"/>
          <w:szCs w:val="24"/>
          <w:lang w:val="fa-IR"/>
        </w:rPr>
        <w:drawing>
          <wp:inline distT="0" distB="0" distL="0" distR="0" wp14:anchorId="545D2EFF" wp14:editId="1FDB577F">
            <wp:extent cx="2650490" cy="18186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0490" cy="1818640"/>
                    </a:xfrm>
                    <a:prstGeom prst="rect">
                      <a:avLst/>
                    </a:prstGeom>
                    <a:noFill/>
                    <a:ln>
                      <a:noFill/>
                    </a:ln>
                  </pic:spPr>
                </pic:pic>
              </a:graphicData>
            </a:graphic>
          </wp:inline>
        </w:drawing>
      </w:r>
    </w:p>
    <w:p w14:paraId="3A34BBAC" w14:textId="77777777" w:rsidR="001442DA" w:rsidRDefault="001442DA" w:rsidP="001442DA">
      <w:pPr>
        <w:jc w:val="center"/>
        <w:rPr>
          <w:rFonts w:cs="B Nazanin"/>
          <w:sz w:val="24"/>
          <w:szCs w:val="24"/>
          <w:rtl/>
          <w:lang w:val="en-GB"/>
        </w:rPr>
      </w:pPr>
      <w:r>
        <w:rPr>
          <w:rFonts w:cs="B Nazanin" w:hint="cs"/>
          <w:sz w:val="24"/>
          <w:szCs w:val="24"/>
          <w:rtl/>
          <w:lang w:val="en-GB"/>
        </w:rPr>
        <w:t>تصویر. رویکردهای برخورد با سکونتگاه‌های غیررسمی. مأخذ: نگارندگان. 1404.</w:t>
      </w:r>
    </w:p>
    <w:p w14:paraId="141075DA" w14:textId="77777777" w:rsidR="00442679" w:rsidRPr="00B43B59" w:rsidRDefault="005B38EE" w:rsidP="00B276FF">
      <w:pPr>
        <w:jc w:val="lowKashida"/>
        <w:rPr>
          <w:rFonts w:cs="B Nazanin"/>
          <w:b/>
          <w:bCs/>
          <w:sz w:val="24"/>
          <w:szCs w:val="24"/>
          <w:rtl/>
          <w:lang w:val="en-GB"/>
        </w:rPr>
      </w:pPr>
      <w:r w:rsidRPr="00B43B59">
        <w:rPr>
          <w:rFonts w:cs="B Nazanin" w:hint="cs"/>
          <w:b/>
          <w:bCs/>
          <w:sz w:val="24"/>
          <w:szCs w:val="24"/>
          <w:rtl/>
          <w:lang w:val="en-GB"/>
        </w:rPr>
        <w:lastRenderedPageBreak/>
        <w:t xml:space="preserve">- </w:t>
      </w:r>
      <w:r w:rsidR="00442679" w:rsidRPr="00B43B59">
        <w:rPr>
          <w:rFonts w:cs="B Nazanin" w:hint="cs"/>
          <w:b/>
          <w:bCs/>
          <w:sz w:val="24"/>
          <w:szCs w:val="24"/>
          <w:rtl/>
          <w:lang w:val="en-GB"/>
        </w:rPr>
        <w:t>قانون: ابزار حکمرانی حل مشکل یا مسبب آن!؟</w:t>
      </w:r>
    </w:p>
    <w:p w14:paraId="5685E0CB" w14:textId="77777777" w:rsidR="00442679" w:rsidRPr="00B43B59" w:rsidRDefault="007651E5" w:rsidP="007651E5">
      <w:pPr>
        <w:jc w:val="lowKashida"/>
        <w:rPr>
          <w:rFonts w:cs="B Nazanin"/>
          <w:sz w:val="24"/>
          <w:szCs w:val="24"/>
          <w:rtl/>
          <w:lang w:val="en-GB"/>
        </w:rPr>
      </w:pPr>
      <w:r w:rsidRPr="00B43B59">
        <w:rPr>
          <w:rFonts w:cs="B Nazanin" w:hint="cs"/>
          <w:sz w:val="24"/>
          <w:szCs w:val="24"/>
          <w:rtl/>
          <w:lang w:val="en-GB"/>
        </w:rPr>
        <w:t xml:space="preserve">به طور کلی </w:t>
      </w:r>
      <w:r w:rsidRPr="00B43B59">
        <w:rPr>
          <w:rFonts w:cs="B Nazanin"/>
          <w:sz w:val="24"/>
          <w:szCs w:val="24"/>
          <w:rtl/>
          <w:lang w:val="en-GB"/>
        </w:rPr>
        <w:t xml:space="preserve">مفهوم «حکمرانی» </w:t>
      </w:r>
      <w:r w:rsidRPr="00B43B59">
        <w:rPr>
          <w:rFonts w:cs="B Nazanin" w:hint="cs"/>
          <w:sz w:val="24"/>
          <w:szCs w:val="24"/>
          <w:rtl/>
          <w:lang w:val="en-GB"/>
        </w:rPr>
        <w:t>از دید بانک جهانی</w:t>
      </w:r>
      <w:r w:rsidRPr="00B43B59">
        <w:rPr>
          <w:rFonts w:cs="B Nazanin"/>
          <w:sz w:val="24"/>
          <w:szCs w:val="24"/>
          <w:rtl/>
          <w:lang w:val="en-GB"/>
        </w:rPr>
        <w:t xml:space="preserve">، </w:t>
      </w:r>
      <w:r w:rsidRPr="00B43B59">
        <w:rPr>
          <w:rFonts w:cs="B Nazanin" w:hint="cs"/>
          <w:sz w:val="24"/>
          <w:szCs w:val="24"/>
          <w:rtl/>
          <w:lang w:val="en-GB"/>
        </w:rPr>
        <w:t>به چگونگی اقدامات دولت و جلب حمایت جامعه در توسعه اقتصادی و اجتماعی اشاره دارد</w:t>
      </w:r>
      <w:r w:rsidRPr="00B43B59">
        <w:rPr>
          <w:rFonts w:cs="B Nazanin"/>
          <w:sz w:val="24"/>
          <w:szCs w:val="24"/>
          <w:rtl/>
          <w:lang w:val="en-GB"/>
        </w:rPr>
        <w:t xml:space="preserve"> (مرشد، 2024</w:t>
      </w:r>
      <w:r w:rsidRPr="00B43B59">
        <w:rPr>
          <w:rFonts w:cs="B Nazanin" w:hint="cs"/>
          <w:sz w:val="24"/>
          <w:szCs w:val="24"/>
          <w:rtl/>
          <w:lang w:val="en-GB"/>
        </w:rPr>
        <w:t xml:space="preserve">) و در کل اعمال مدیریت منابع و ابزارهایی است که در اداره کشور در دست دارد. یکی از این ابزار و امکانات در دست </w:t>
      </w:r>
      <w:r w:rsidR="000248E1" w:rsidRPr="00B43B59">
        <w:rPr>
          <w:rFonts w:cs="B Nazanin" w:hint="cs"/>
          <w:sz w:val="24"/>
          <w:szCs w:val="24"/>
          <w:rtl/>
          <w:lang w:val="en-GB"/>
        </w:rPr>
        <w:t>حکمرانی</w:t>
      </w:r>
      <w:r w:rsidRPr="00B43B59">
        <w:rPr>
          <w:rFonts w:cs="B Nazanin" w:hint="cs"/>
          <w:sz w:val="24"/>
          <w:szCs w:val="24"/>
          <w:rtl/>
          <w:lang w:val="en-GB"/>
        </w:rPr>
        <w:t xml:space="preserve">، قانون است. </w:t>
      </w:r>
      <w:r w:rsidR="00442679" w:rsidRPr="00B43B59">
        <w:rPr>
          <w:rFonts w:cs="B Nazanin" w:hint="cs"/>
          <w:sz w:val="24"/>
          <w:szCs w:val="24"/>
          <w:rtl/>
          <w:lang w:val="en-GB"/>
        </w:rPr>
        <w:t>قانون به عنوان یک ابزار موثر و قدرتمند در دست دستگاه‌های حکمرانی (از سطح وزارتخانه‌ها، مجلس شورای اسلامی گرفته تا شهرداری‌ها، شورای اسلامی شهر و روستاها، فرمانداری و بخشداری و حتی شرکت‌های</w:t>
      </w:r>
      <w:r w:rsidR="000248E1" w:rsidRPr="00B43B59">
        <w:rPr>
          <w:rFonts w:cs="B Nazanin" w:hint="cs"/>
          <w:sz w:val="24"/>
          <w:szCs w:val="24"/>
          <w:rtl/>
          <w:lang w:val="en-GB"/>
        </w:rPr>
        <w:t xml:space="preserve"> مشاور</w:t>
      </w:r>
      <w:r w:rsidR="00442679" w:rsidRPr="00B43B59">
        <w:rPr>
          <w:rFonts w:cs="B Nazanin" w:hint="cs"/>
          <w:sz w:val="24"/>
          <w:szCs w:val="24"/>
          <w:rtl/>
          <w:lang w:val="en-GB"/>
        </w:rPr>
        <w:t xml:space="preserve"> مجری قوانین در قالب پروژه‌های شهری) </w:t>
      </w:r>
      <w:r w:rsidR="005E6312" w:rsidRPr="00B43B59">
        <w:rPr>
          <w:rFonts w:cs="B Nazanin" w:hint="cs"/>
          <w:sz w:val="24"/>
          <w:szCs w:val="24"/>
          <w:rtl/>
          <w:lang w:val="en-GB"/>
        </w:rPr>
        <w:t xml:space="preserve">می‌بایست برای ایجاد منافع برای کشور و ملت با رعایت عدالت اجتماعی و سوق دادن آن به سمت پیشرفت و ترقی عمل کند. هرگاه صحبت از قانون </w:t>
      </w:r>
      <w:r w:rsidR="000248E1" w:rsidRPr="00B43B59">
        <w:rPr>
          <w:rFonts w:cs="B Nazanin" w:hint="cs"/>
          <w:sz w:val="24"/>
          <w:szCs w:val="24"/>
          <w:rtl/>
          <w:lang w:val="en-GB"/>
        </w:rPr>
        <w:t>می‌شود</w:t>
      </w:r>
      <w:r w:rsidR="005E6312" w:rsidRPr="00B43B59">
        <w:rPr>
          <w:rFonts w:cs="B Nazanin" w:hint="cs"/>
          <w:sz w:val="24"/>
          <w:szCs w:val="24"/>
          <w:rtl/>
          <w:lang w:val="en-GB"/>
        </w:rPr>
        <w:t xml:space="preserve">، باید توجه داشته باشیم که این قانون در مجموعه‌ای از ارگان‌ها معنا پیدا می‌کند و درصورتی می‌توان آن را موثر دانست که با دید سیستمی، همه اعضا را در آن دخیل دانسته و تاثیر متقابل رفتار اعضا بر یکدیگر را نیز پایش کنیم. به عبارت دیگر، قانون دارای سه رکن اساسی است: قانون‌گذاری، اجرای قانون، و نظارت و کنترل بر حسن انجام آن قانون. نمی‌توان تنها قانون‌گذار و تاثیرات آن را بررسی نمود و انتظار داشت نتیجه حاصل به واقعیت نزدیک باشد. </w:t>
      </w:r>
    </w:p>
    <w:p w14:paraId="690DB937" w14:textId="77777777" w:rsidR="007733FE" w:rsidRPr="00B43B59" w:rsidRDefault="00F8622B" w:rsidP="007651E5">
      <w:pPr>
        <w:jc w:val="lowKashida"/>
        <w:rPr>
          <w:rFonts w:cs="B Nazanin"/>
          <w:sz w:val="24"/>
          <w:szCs w:val="24"/>
          <w:rtl/>
          <w:lang w:val="en-GB"/>
        </w:rPr>
      </w:pPr>
      <w:r w:rsidRPr="00B43B59">
        <w:rPr>
          <w:rFonts w:cs="B Nazanin" w:hint="cs"/>
          <w:sz w:val="24"/>
          <w:szCs w:val="24"/>
          <w:rtl/>
          <w:lang w:val="en-GB"/>
        </w:rPr>
        <w:t xml:space="preserve">بنابراین قانون به مثابه ابزاری در دست حکمرانی (در </w:t>
      </w:r>
      <w:r w:rsidR="002F1956" w:rsidRPr="00B43B59">
        <w:rPr>
          <w:rFonts w:cs="B Nazanin" w:hint="cs"/>
          <w:sz w:val="24"/>
          <w:szCs w:val="24"/>
          <w:rtl/>
          <w:lang w:val="en-GB"/>
        </w:rPr>
        <w:t>مقیاس کلان</w:t>
      </w:r>
      <w:r w:rsidRPr="00B43B59">
        <w:rPr>
          <w:rFonts w:cs="B Nazanin" w:hint="cs"/>
          <w:sz w:val="24"/>
          <w:szCs w:val="24"/>
          <w:rtl/>
          <w:lang w:val="en-GB"/>
        </w:rPr>
        <w:t xml:space="preserve"> سطح حکمرانی کشور (فقر، اقتصاد و توزیع نامتوازن منابع) و چه در موضع قوانین شهری) را شاید بتوان </w:t>
      </w:r>
      <w:r w:rsidR="002F1956" w:rsidRPr="00B43B59">
        <w:rPr>
          <w:rFonts w:cs="B Nazanin" w:hint="cs"/>
          <w:sz w:val="24"/>
          <w:szCs w:val="24"/>
          <w:rtl/>
          <w:lang w:val="en-GB"/>
        </w:rPr>
        <w:t xml:space="preserve">از </w:t>
      </w:r>
      <w:r w:rsidRPr="00B43B59">
        <w:rPr>
          <w:rFonts w:cs="B Nazanin" w:hint="cs"/>
          <w:sz w:val="24"/>
          <w:szCs w:val="24"/>
          <w:rtl/>
          <w:lang w:val="en-GB"/>
        </w:rPr>
        <w:t xml:space="preserve">اصلی‌ترین عللی دانست که منجر به ایجاد و تداوم سکونت غیررسمی شده است. </w:t>
      </w:r>
      <w:r w:rsidR="007733FE" w:rsidRPr="00B43B59">
        <w:rPr>
          <w:rFonts w:cs="B Nazanin" w:hint="cs"/>
          <w:sz w:val="24"/>
          <w:szCs w:val="24"/>
          <w:rtl/>
          <w:lang w:val="en-GB"/>
        </w:rPr>
        <w:t>دلیل این ادعا آن است که سپانلو و احمدیان (1396) سازندگان پهنه‌های جامانده از توسعه شهری را: چرخة تولید فقر شهری، نابسامانی اقتصاد کلان، حرکت بی‌برنامة جمعیت و شتاب احساسی رشد، تراکم فعالیت‌ها و رانه‌های سودساز تنها در مناطق خاص شهر (و یا شهرهای خاص) می‌دانند</w:t>
      </w:r>
      <w:r w:rsidR="006B5A47" w:rsidRPr="00B43B59">
        <w:rPr>
          <w:rFonts w:cs="B Nazanin" w:hint="cs"/>
          <w:sz w:val="24"/>
          <w:szCs w:val="24"/>
          <w:rtl/>
          <w:lang w:val="en-GB"/>
        </w:rPr>
        <w:t xml:space="preserve"> به طوری که معتقد است فقر نمود و چهره جاماندگی است.</w:t>
      </w:r>
      <w:r w:rsidR="007733FE" w:rsidRPr="00B43B59">
        <w:rPr>
          <w:rFonts w:cs="B Nazanin" w:hint="cs"/>
          <w:sz w:val="24"/>
          <w:szCs w:val="24"/>
          <w:rtl/>
          <w:lang w:val="en-GB"/>
        </w:rPr>
        <w:t xml:space="preserve"> </w:t>
      </w:r>
      <w:r w:rsidR="006B5A47" w:rsidRPr="00B43B59">
        <w:rPr>
          <w:rFonts w:cs="B Nazanin" w:hint="cs"/>
          <w:sz w:val="24"/>
          <w:szCs w:val="24"/>
          <w:rtl/>
          <w:lang w:val="en-GB"/>
        </w:rPr>
        <w:t>ایشان بیان می‌کنند</w:t>
      </w:r>
      <w:r w:rsidR="007733FE" w:rsidRPr="00B43B59">
        <w:rPr>
          <w:rFonts w:cs="B Nazanin" w:hint="cs"/>
          <w:sz w:val="24"/>
          <w:szCs w:val="24"/>
          <w:rtl/>
          <w:lang w:val="en-GB"/>
        </w:rPr>
        <w:t xml:space="preserve"> دلیل رشد نامتوازن</w:t>
      </w:r>
      <w:r w:rsidR="006B5A47" w:rsidRPr="00B43B59">
        <w:rPr>
          <w:rFonts w:cs="B Nazanin" w:hint="cs"/>
          <w:sz w:val="24"/>
          <w:szCs w:val="24"/>
          <w:rtl/>
          <w:lang w:val="en-GB"/>
        </w:rPr>
        <w:t xml:space="preserve">، </w:t>
      </w:r>
      <w:r w:rsidR="007733FE" w:rsidRPr="00B43B59">
        <w:rPr>
          <w:rFonts w:cs="B Nazanin" w:hint="cs"/>
          <w:sz w:val="24"/>
          <w:szCs w:val="24"/>
          <w:rtl/>
          <w:lang w:val="en-GB"/>
        </w:rPr>
        <w:t xml:space="preserve">اغلب سودجویی و رانت شهری در اثر نارسایی مدیریتی </w:t>
      </w:r>
      <w:r w:rsidR="006B5A47" w:rsidRPr="00B43B59">
        <w:rPr>
          <w:rFonts w:cs="B Nazanin" w:hint="cs"/>
          <w:sz w:val="24"/>
          <w:szCs w:val="24"/>
          <w:rtl/>
          <w:lang w:val="en-GB"/>
        </w:rPr>
        <w:t>است</w:t>
      </w:r>
      <w:r w:rsidR="007733FE" w:rsidRPr="00B43B59">
        <w:rPr>
          <w:rFonts w:cs="B Nazanin" w:hint="cs"/>
          <w:sz w:val="24"/>
          <w:szCs w:val="24"/>
          <w:rtl/>
          <w:lang w:val="en-GB"/>
        </w:rPr>
        <w:t xml:space="preserve"> (سپانلو و احمدیان، 1396) بنابراین مدیریت و حاکمیت چه در سطح کلان کشور چه در مدیریت شهری (مقیاس خردتر) دچار نارسایی است و تنها عاملی که می‌توان آن را به ساختار درست هدایت کند قانون صحیح و اجرای درست و کامل آن است.</w:t>
      </w:r>
    </w:p>
    <w:p w14:paraId="4E875B48" w14:textId="77777777" w:rsidR="00F8622B" w:rsidRPr="00B43B59" w:rsidRDefault="00F8622B" w:rsidP="007651E5">
      <w:pPr>
        <w:jc w:val="lowKashida"/>
        <w:rPr>
          <w:rFonts w:cs="B Nazanin"/>
          <w:sz w:val="24"/>
          <w:szCs w:val="24"/>
          <w:rtl/>
          <w:lang w:val="en-GB"/>
        </w:rPr>
      </w:pPr>
      <w:r w:rsidRPr="00B43B59">
        <w:rPr>
          <w:rFonts w:cs="B Nazanin" w:hint="cs"/>
          <w:sz w:val="24"/>
          <w:szCs w:val="24"/>
          <w:rtl/>
          <w:lang w:val="en-GB"/>
        </w:rPr>
        <w:t xml:space="preserve">در کنار میزان زیاد اثربخشی این ابزار، شاید بتوان آن را کم‌هزینه‌ترین نیز دانست که با اصلاح قوانین ایجادکننده سکونت غیررسمی و یا تشدیدکننده آن‌ها، بتوان گام موثر در حل این مسئله شهری برداشت. </w:t>
      </w:r>
      <w:r w:rsidR="00D673BC" w:rsidRPr="00B43B59">
        <w:rPr>
          <w:rFonts w:cs="B Nazanin" w:hint="cs"/>
          <w:sz w:val="24"/>
          <w:szCs w:val="24"/>
          <w:rtl/>
          <w:lang w:val="en-GB"/>
        </w:rPr>
        <w:t>به همین منظور در ادامه به بررسی و نقد مختصری از مهم‌ترین قوانین پرداخته شده است که به صورت مستقیم و یا غیرمستقیم در مسئله «سکونتگاه غیررسمی» و عامل ممیزة آن یعنی «زمین» و «مالکیت زمین» موثر بوده اند.</w:t>
      </w:r>
    </w:p>
    <w:p w14:paraId="39C5AD00" w14:textId="77777777" w:rsidR="000E21DE" w:rsidRPr="00B43B59" w:rsidRDefault="005B38EE" w:rsidP="00F23E83">
      <w:pPr>
        <w:jc w:val="lowKashida"/>
        <w:rPr>
          <w:rFonts w:cs="B Nazanin"/>
          <w:b/>
          <w:bCs/>
          <w:sz w:val="24"/>
          <w:szCs w:val="24"/>
          <w:rtl/>
          <w:lang w:val="en-GB"/>
        </w:rPr>
      </w:pPr>
      <w:r w:rsidRPr="00B43B59">
        <w:rPr>
          <w:rFonts w:cs="B Nazanin" w:hint="cs"/>
          <w:b/>
          <w:bCs/>
          <w:sz w:val="24"/>
          <w:szCs w:val="24"/>
          <w:rtl/>
          <w:lang w:val="en-GB"/>
        </w:rPr>
        <w:t xml:space="preserve">- </w:t>
      </w:r>
      <w:r w:rsidR="00AC7784" w:rsidRPr="00B43B59">
        <w:rPr>
          <w:rFonts w:cs="B Nazanin" w:hint="cs"/>
          <w:b/>
          <w:bCs/>
          <w:sz w:val="24"/>
          <w:szCs w:val="24"/>
          <w:rtl/>
          <w:lang w:val="en-GB"/>
        </w:rPr>
        <w:t>تاریخچه زمین، مالکیت آن و داستان سکونتگاه‌‌های غیررسمی</w:t>
      </w:r>
    </w:p>
    <w:p w14:paraId="6F8ABCA7" w14:textId="77777777" w:rsidR="00AC7784" w:rsidRPr="00B43B59" w:rsidRDefault="00B16AF8" w:rsidP="00F23E83">
      <w:pPr>
        <w:jc w:val="lowKashida"/>
        <w:rPr>
          <w:rFonts w:cs="B Nazanin"/>
          <w:sz w:val="24"/>
          <w:szCs w:val="24"/>
          <w:rtl/>
          <w:lang w:val="en-GB"/>
        </w:rPr>
      </w:pPr>
      <w:r w:rsidRPr="00B43B59">
        <w:rPr>
          <w:rFonts w:cs="B Nazanin" w:hint="cs"/>
          <w:sz w:val="24"/>
          <w:szCs w:val="24"/>
          <w:rtl/>
          <w:lang w:val="en-GB"/>
        </w:rPr>
        <w:t>بررسی قوانین حاکم بر مالکیت زمین قدمتی به اندازه قدمت انسان یکجانشین دارد. زمانی که بشر به کشاورزی مشغول شد و انقلاب کشاورزی و یکجانشینی را شاید بتوان نخستین نقطه عطفی دانست که در پی آن مالکیت زمین مورد توجه قرار گرفت. اما اسناد قابل اتکایی از زمان تا دوران معاصر موجود نیست و از طرف دیگر شهرهای ایران تا زمان قاجار و سپس مدرن شدن، به این شکلی که امروزه با پدیده سکونت غیررسمی مواجه هستیم، دست و پنجه نرم نمی‌کردند. بنابراین در این پژوهش شاید بتوان از دوران قاجار بحث زمین و مالکیت آن را پیگیری نمود.</w:t>
      </w:r>
    </w:p>
    <w:p w14:paraId="387442D6" w14:textId="77777777" w:rsidR="00B16AF8" w:rsidRPr="00B43B59" w:rsidRDefault="00B16AF8" w:rsidP="00B16AF8">
      <w:pPr>
        <w:jc w:val="lowKashida"/>
        <w:rPr>
          <w:rFonts w:cs="B Nazanin"/>
          <w:sz w:val="24"/>
          <w:szCs w:val="24"/>
          <w:rtl/>
          <w:lang w:val="en-GB"/>
        </w:rPr>
      </w:pPr>
      <w:r w:rsidRPr="00B43B59">
        <w:rPr>
          <w:rFonts w:cs="B Nazanin" w:hint="cs"/>
          <w:sz w:val="24"/>
          <w:szCs w:val="24"/>
          <w:rtl/>
          <w:lang w:val="en-GB"/>
        </w:rPr>
        <w:t>1. «قانون انتقال دارایی متوفیان به حکومت و مصادره اموال»: این قانون در زمان ناصرالدین شاه ابلاغ شده است و می‌توان آن را در کنار وراثت اموال و زمین متوفی به وراث، به عنوان یکی از قوانینی دانست که به صورت غیرمستقیم بر مسئله مالکیت زمین موثر بوده است.</w:t>
      </w:r>
    </w:p>
    <w:p w14:paraId="5F34E26F" w14:textId="77777777" w:rsidR="00B16AF8" w:rsidRPr="00B43B59" w:rsidRDefault="00B16AF8" w:rsidP="005F6F70">
      <w:pPr>
        <w:jc w:val="lowKashida"/>
        <w:rPr>
          <w:rFonts w:cs="B Nazanin"/>
          <w:sz w:val="24"/>
          <w:szCs w:val="24"/>
          <w:rtl/>
          <w:lang w:val="en-GB"/>
        </w:rPr>
      </w:pPr>
      <w:r w:rsidRPr="00B43B59">
        <w:rPr>
          <w:rFonts w:cs="B Nazanin" w:hint="cs"/>
          <w:sz w:val="24"/>
          <w:szCs w:val="24"/>
          <w:rtl/>
          <w:lang w:val="en-GB"/>
        </w:rPr>
        <w:lastRenderedPageBreak/>
        <w:t xml:space="preserve">2. </w:t>
      </w:r>
      <w:r w:rsidR="005F6F70" w:rsidRPr="00B43B59">
        <w:rPr>
          <w:rFonts w:cs="B Nazanin" w:hint="cs"/>
          <w:sz w:val="24"/>
          <w:szCs w:val="24"/>
          <w:rtl/>
          <w:lang w:val="en-GB"/>
        </w:rPr>
        <w:t>در مجلس اول مورخ سال 1285 قانونی وضع می‌شود که در آن به مالکیت خصوصی بر زمین اشاره شده که این قانون نیز بر مالکیت زمین در ادامه موثر خواهد بود.</w:t>
      </w:r>
    </w:p>
    <w:p w14:paraId="0ADF9C3C" w14:textId="77777777" w:rsidR="005F6F70" w:rsidRPr="00B43B59" w:rsidRDefault="005F6F70" w:rsidP="005F6F70">
      <w:pPr>
        <w:jc w:val="lowKashida"/>
        <w:rPr>
          <w:rFonts w:cs="B Nazanin"/>
          <w:sz w:val="24"/>
          <w:szCs w:val="24"/>
          <w:rtl/>
        </w:rPr>
      </w:pPr>
      <w:r w:rsidRPr="00B43B59">
        <w:rPr>
          <w:rFonts w:cs="B Nazanin" w:hint="cs"/>
          <w:sz w:val="24"/>
          <w:szCs w:val="24"/>
          <w:rtl/>
          <w:lang w:val="en-GB"/>
        </w:rPr>
        <w:t>3. «قانون ثبت املاک»: این قانون به صورت مستقیم بر مالکیت زمین موثر است. این قانون که در سال 1310 وضع می‌شود، به مواردی چون ثبت املاک، تحدید حدود و ثبت مالکیت</w:t>
      </w:r>
      <w:r w:rsidRPr="00B43B59">
        <w:rPr>
          <w:rFonts w:cs="B Nazanin" w:hint="cs"/>
          <w:sz w:val="24"/>
          <w:szCs w:val="24"/>
          <w:rtl/>
        </w:rPr>
        <w:t xml:space="preserve"> می‌پردازد.</w:t>
      </w:r>
    </w:p>
    <w:p w14:paraId="3F797074" w14:textId="77777777" w:rsidR="005F6F70" w:rsidRPr="00B43B59" w:rsidRDefault="005F6F70" w:rsidP="005F6F70">
      <w:pPr>
        <w:jc w:val="lowKashida"/>
        <w:rPr>
          <w:rFonts w:cs="B Nazanin"/>
          <w:sz w:val="24"/>
          <w:szCs w:val="24"/>
          <w:rtl/>
        </w:rPr>
      </w:pPr>
      <w:r w:rsidRPr="00B43B59">
        <w:rPr>
          <w:rFonts w:cs="B Nazanin" w:hint="cs"/>
          <w:sz w:val="24"/>
          <w:szCs w:val="24"/>
          <w:rtl/>
        </w:rPr>
        <w:t>4. «قانون مدنی»: این قانون که در سال 1313 تا 1314 وضع شده است، به چند نکته اشاره می‌کند:</w:t>
      </w:r>
    </w:p>
    <w:p w14:paraId="30DBF6FF" w14:textId="77777777" w:rsidR="005F6F70" w:rsidRPr="00B43B59" w:rsidRDefault="005F6F70" w:rsidP="005F6F70">
      <w:pPr>
        <w:ind w:left="1080"/>
        <w:jc w:val="lowKashida"/>
        <w:rPr>
          <w:rFonts w:cs="B Nazanin"/>
          <w:sz w:val="24"/>
          <w:szCs w:val="24"/>
          <w:rtl/>
        </w:rPr>
      </w:pPr>
      <w:r w:rsidRPr="00B43B59">
        <w:rPr>
          <w:rFonts w:cs="B Nazanin" w:hint="cs"/>
          <w:sz w:val="24"/>
          <w:szCs w:val="24"/>
          <w:rtl/>
        </w:rPr>
        <w:t>4.1. «تصرف به عنوان مالکیت دلیل مالکیت است؛ مگر اینکه خلاف آن ثابت شود» (ماده 35).</w:t>
      </w:r>
    </w:p>
    <w:p w14:paraId="019F5AD9" w14:textId="77777777" w:rsidR="005F6F70" w:rsidRPr="00B43B59" w:rsidRDefault="005F6F70" w:rsidP="005F6F70">
      <w:pPr>
        <w:ind w:left="1080"/>
        <w:jc w:val="lowKashida"/>
        <w:rPr>
          <w:rFonts w:cs="B Nazanin"/>
          <w:sz w:val="24"/>
          <w:szCs w:val="24"/>
          <w:rtl/>
        </w:rPr>
      </w:pPr>
      <w:r w:rsidRPr="00B43B59">
        <w:rPr>
          <w:rFonts w:cs="B Nazanin" w:hint="cs"/>
          <w:sz w:val="24"/>
          <w:szCs w:val="24"/>
          <w:rtl/>
        </w:rPr>
        <w:t>4.2. تعیین نحوۀ مالکیت شخصی زمین با احیای زمین اموات</w:t>
      </w:r>
    </w:p>
    <w:p w14:paraId="596CF1E0" w14:textId="77777777" w:rsidR="005F6F70" w:rsidRPr="00B43B59" w:rsidRDefault="005F6F70" w:rsidP="005F6F70">
      <w:pPr>
        <w:ind w:left="1080"/>
        <w:jc w:val="lowKashida"/>
        <w:rPr>
          <w:rFonts w:cs="B Nazanin"/>
          <w:sz w:val="24"/>
          <w:szCs w:val="24"/>
          <w:rtl/>
        </w:rPr>
      </w:pPr>
      <w:r w:rsidRPr="00B43B59">
        <w:rPr>
          <w:rFonts w:cs="B Nazanin" w:hint="cs"/>
          <w:sz w:val="24"/>
          <w:szCs w:val="24"/>
          <w:rtl/>
        </w:rPr>
        <w:t>4.3. ارائۀ تعریف از سند مالکیت (سند، سند رسمی و سند عادی)</w:t>
      </w:r>
    </w:p>
    <w:p w14:paraId="4387FD4F" w14:textId="77777777" w:rsidR="005F6F70" w:rsidRPr="00B43B59" w:rsidRDefault="005F6F70" w:rsidP="005F6F70">
      <w:pPr>
        <w:ind w:left="1080"/>
        <w:jc w:val="lowKashida"/>
        <w:rPr>
          <w:rFonts w:cs="B Nazanin"/>
          <w:sz w:val="24"/>
          <w:szCs w:val="24"/>
          <w:rtl/>
        </w:rPr>
      </w:pPr>
      <w:r w:rsidRPr="00B43B59">
        <w:rPr>
          <w:rFonts w:cs="B Nazanin" w:hint="cs"/>
          <w:sz w:val="24"/>
          <w:szCs w:val="24"/>
          <w:rtl/>
        </w:rPr>
        <w:t>4.4 اشاره به سوء استفاده از مادۀ 141 و 142 و 35 توسط دلالان و ... و تصرف اطراف تهران</w:t>
      </w:r>
    </w:p>
    <w:p w14:paraId="530DAA52" w14:textId="77777777" w:rsidR="005F6F70" w:rsidRPr="00B43B59" w:rsidRDefault="005F6F70" w:rsidP="005F6F70">
      <w:pPr>
        <w:jc w:val="lowKashida"/>
        <w:rPr>
          <w:rFonts w:cs="B Nazanin"/>
          <w:sz w:val="24"/>
          <w:szCs w:val="24"/>
          <w:rtl/>
        </w:rPr>
      </w:pPr>
      <w:r w:rsidRPr="00B43B59">
        <w:rPr>
          <w:rFonts w:cs="B Nazanin" w:hint="cs"/>
          <w:sz w:val="24"/>
          <w:szCs w:val="24"/>
          <w:rtl/>
        </w:rPr>
        <w:t xml:space="preserve">5. «قانون تاسیس بانک ساختمانی و اساسنامه آن»: در این قانون مورخ سال 1334، مالکیت منتفع‌شوندگان از قانون مدنی (1313-1314) سلب شد و در همین راستا </w:t>
      </w:r>
      <w:r w:rsidR="002E6D5D" w:rsidRPr="00B43B59">
        <w:rPr>
          <w:rFonts w:cs="B Nazanin" w:hint="cs"/>
          <w:sz w:val="24"/>
          <w:szCs w:val="24"/>
          <w:rtl/>
        </w:rPr>
        <w:t>تمرکز تسهیلات و توسعه بر املاکی قرار گرفت که دارای سند رسمی از این بانک بودند. بنابراین مالکیت زمین یک پله به منظم‌تر شدن ارتقا یافت. اما از طرف دیگر با واگذاری زمین‌های دولتی و اراضی موات به بانک ساختمانی برای ساخت مسکن، عملا سکونتگاه‌هایی که طبق این قانون سند مالکیت نداشتند، از دور خارج شده و به نوعی غیررسمی بودن آن‌ها شروع شد.</w:t>
      </w:r>
    </w:p>
    <w:p w14:paraId="4E4BF7D6" w14:textId="77777777" w:rsidR="005F6F70" w:rsidRPr="00B43B59" w:rsidRDefault="002E6D5D" w:rsidP="005F6F70">
      <w:pPr>
        <w:jc w:val="lowKashida"/>
        <w:rPr>
          <w:rFonts w:cs="B Nazanin"/>
          <w:sz w:val="24"/>
          <w:szCs w:val="24"/>
          <w:rtl/>
        </w:rPr>
      </w:pPr>
      <w:r w:rsidRPr="00B43B59">
        <w:rPr>
          <w:rFonts w:cs="B Nazanin" w:hint="cs"/>
          <w:sz w:val="24"/>
          <w:szCs w:val="24"/>
          <w:rtl/>
        </w:rPr>
        <w:t>6. «قانون اصلاحات ارضی»: مورخ 1339 این قانون سبب مهاجرت روستاییان به شهرها شد که خود یکی از عوامل ایجاد مسئله اسکان مهاجران کم‌درآمد شهری است. یکی از مهمترین علل رشد و تداوم سکونتگاه‌های غیررسمی، همین مهاجرت افراد از جامعه‌ای کوچک‌تر به جامعه‌ای بزرگتر است که آن‌ها را با مشکلات مالی و فقر مواجه می‌کند. در این زمان بود که حکمرانی با کمبود اراضی دولتی برای توسعه شهر مواجه شد.</w:t>
      </w:r>
    </w:p>
    <w:p w14:paraId="536FA3BC" w14:textId="77777777" w:rsidR="005F6F70" w:rsidRPr="00B43B59" w:rsidRDefault="002E6D5D" w:rsidP="005F6F70">
      <w:pPr>
        <w:jc w:val="lowKashida"/>
        <w:rPr>
          <w:rFonts w:cs="B Nazanin"/>
          <w:sz w:val="24"/>
          <w:szCs w:val="24"/>
          <w:rtl/>
        </w:rPr>
      </w:pPr>
      <w:r w:rsidRPr="00B43B59">
        <w:rPr>
          <w:rFonts w:cs="B Nazanin" w:hint="cs"/>
          <w:sz w:val="24"/>
          <w:szCs w:val="24"/>
          <w:rtl/>
        </w:rPr>
        <w:t>7. در سال 1339 و در راستای اصلاح قانون اصلاحات اراضی، قانونی تحت عنوان «قانون اصلاح اراضی دولت، شهرداری، اوقاف و بانک‌ها» مطرح شد که دولت را به تعیین تکلیف اراضی خود وادار نمود. در این قانون، مالکیت منتفع‌شوندگان از قوانین مدنی (1313-1314) و اصلاحات ارضی (1339) سلب شد.</w:t>
      </w:r>
    </w:p>
    <w:p w14:paraId="7CE938B6" w14:textId="77777777" w:rsidR="00D41C74" w:rsidRPr="00B43B59" w:rsidRDefault="00D41C74" w:rsidP="00D41C74">
      <w:pPr>
        <w:jc w:val="lowKashida"/>
        <w:rPr>
          <w:rFonts w:cs="B Nazanin"/>
          <w:sz w:val="24"/>
          <w:szCs w:val="24"/>
          <w:rtl/>
        </w:rPr>
      </w:pPr>
      <w:r w:rsidRPr="00B43B59">
        <w:rPr>
          <w:rFonts w:cs="B Nazanin" w:hint="cs"/>
          <w:sz w:val="24"/>
          <w:szCs w:val="24"/>
          <w:rtl/>
        </w:rPr>
        <w:t>8. «قانون اصلاح پاره‌ای از مواد و الحاق مواد جدید به قانون شهرداری مصوب 1334»: در این قانون از واژگانی چون «محلات قدیمی» و «محلات کهنه شهر» استفاده شده است. بر طبق این قانون، شهرداری برای خرید اراضی، مستغلات و خانه‌ها در محلات قدیمی و کهنه شهر با استفاده از مقررات قانون تملک زمین (1339) و فروش طبق طرح‌های مصوب شهرداری، مختار است. این مصوبه، مبنای قانونی شکل‌گیری سازمان نوسازی در ایران است.</w:t>
      </w:r>
    </w:p>
    <w:p w14:paraId="1A31A105" w14:textId="77777777" w:rsidR="00F530A6" w:rsidRPr="00B43B59" w:rsidRDefault="00F530A6" w:rsidP="00D41C74">
      <w:pPr>
        <w:jc w:val="lowKashida"/>
        <w:rPr>
          <w:rFonts w:cs="B Nazanin"/>
          <w:sz w:val="24"/>
          <w:szCs w:val="24"/>
          <w:rtl/>
        </w:rPr>
      </w:pPr>
      <w:r w:rsidRPr="00B43B59">
        <w:rPr>
          <w:rFonts w:cs="B Nazanin" w:hint="cs"/>
          <w:sz w:val="24"/>
          <w:szCs w:val="24"/>
          <w:rtl/>
        </w:rPr>
        <w:t>9. «قانون نوسازی و عمران شهری»: مصوبه سال 1347 که از واژه «نوسازی محلات» استفاده شده و شهرداری را مکلف به ارائه خدمات نوسازی محلات کرده است. اما آن چه در این سند مغفول مانده، عدم توجه به بافت فرسوده و ناکارآمد و سکونتگاه‌های غیررسمی است.</w:t>
      </w:r>
    </w:p>
    <w:p w14:paraId="7CFAFCE0" w14:textId="77777777" w:rsidR="00F530A6" w:rsidRPr="00B43B59" w:rsidRDefault="00F530A6" w:rsidP="00D41C74">
      <w:pPr>
        <w:jc w:val="lowKashida"/>
        <w:rPr>
          <w:rFonts w:cs="B Nazanin"/>
          <w:sz w:val="24"/>
          <w:szCs w:val="24"/>
          <w:rtl/>
        </w:rPr>
      </w:pPr>
      <w:r w:rsidRPr="00B43B59">
        <w:rPr>
          <w:rFonts w:cs="B Nazanin" w:hint="cs"/>
          <w:sz w:val="24"/>
          <w:szCs w:val="24"/>
          <w:rtl/>
        </w:rPr>
        <w:t xml:space="preserve">10. «قانون اساسی جمهوری اسلامی ایران»: </w:t>
      </w:r>
      <w:r w:rsidR="00082B5B" w:rsidRPr="00B43B59">
        <w:rPr>
          <w:rFonts w:cs="B Nazanin" w:hint="cs"/>
          <w:sz w:val="24"/>
          <w:szCs w:val="24"/>
          <w:rtl/>
        </w:rPr>
        <w:t xml:space="preserve">(1358) </w:t>
      </w:r>
      <w:r w:rsidRPr="00B43B59">
        <w:rPr>
          <w:rFonts w:cs="B Nazanin" w:hint="cs"/>
          <w:sz w:val="24"/>
          <w:szCs w:val="24"/>
          <w:rtl/>
        </w:rPr>
        <w:t>در این قانون به عنوان بالادست‌ترین سند قانونی کشور پس از انقلاب اسلام</w:t>
      </w:r>
      <w:r w:rsidR="00082B5B" w:rsidRPr="00B43B59">
        <w:rPr>
          <w:rFonts w:cs="B Nazanin" w:hint="cs"/>
          <w:sz w:val="24"/>
          <w:szCs w:val="24"/>
          <w:rtl/>
        </w:rPr>
        <w:t>ی موارد زیر بیان شده است:</w:t>
      </w:r>
    </w:p>
    <w:p w14:paraId="43C42931" w14:textId="77777777" w:rsidR="00082B5B" w:rsidRPr="00B43B59" w:rsidRDefault="00082B5B" w:rsidP="00082B5B">
      <w:pPr>
        <w:ind w:left="720"/>
        <w:jc w:val="lowKashida"/>
        <w:rPr>
          <w:rFonts w:cs="B Nazanin"/>
          <w:sz w:val="24"/>
          <w:szCs w:val="24"/>
          <w:rtl/>
        </w:rPr>
      </w:pPr>
      <w:r w:rsidRPr="00B43B59">
        <w:rPr>
          <w:rFonts w:cs="B Nazanin" w:hint="cs"/>
          <w:sz w:val="24"/>
          <w:szCs w:val="24"/>
          <w:rtl/>
        </w:rPr>
        <w:t>1.10. حق داشتن مسکن برای همه افراد</w:t>
      </w:r>
    </w:p>
    <w:p w14:paraId="576D148A" w14:textId="77777777" w:rsidR="00082B5B" w:rsidRPr="00B43B59" w:rsidRDefault="00082B5B" w:rsidP="00082B5B">
      <w:pPr>
        <w:ind w:left="720"/>
        <w:jc w:val="lowKashida"/>
        <w:rPr>
          <w:rFonts w:cs="B Nazanin"/>
          <w:sz w:val="24"/>
          <w:szCs w:val="24"/>
          <w:rtl/>
        </w:rPr>
      </w:pPr>
      <w:r w:rsidRPr="00B43B59">
        <w:rPr>
          <w:rFonts w:cs="B Nazanin" w:hint="cs"/>
          <w:sz w:val="24"/>
          <w:szCs w:val="24"/>
          <w:rtl/>
        </w:rPr>
        <w:lastRenderedPageBreak/>
        <w:t>2.10. اولویت قرار دادن افراد نیازمندتر برای دریافت مسکن</w:t>
      </w:r>
    </w:p>
    <w:p w14:paraId="0EB9E6E0" w14:textId="77777777" w:rsidR="00082B5B" w:rsidRPr="00B43B59" w:rsidRDefault="00082B5B" w:rsidP="00CB72A2">
      <w:pPr>
        <w:jc w:val="lowKashida"/>
        <w:rPr>
          <w:rFonts w:cs="B Nazanin"/>
          <w:sz w:val="24"/>
          <w:szCs w:val="24"/>
          <w:rtl/>
        </w:rPr>
      </w:pPr>
      <w:r w:rsidRPr="00B43B59">
        <w:rPr>
          <w:rFonts w:cs="B Nazanin" w:hint="cs"/>
          <w:sz w:val="24"/>
          <w:szCs w:val="24"/>
          <w:rtl/>
        </w:rPr>
        <w:t>هرچند در این قانون به طور واضح تعریفی برای افراد نیازمند ارائه نشده و تنها به کارگران و روستائیان بسنده شده است.</w:t>
      </w:r>
    </w:p>
    <w:p w14:paraId="0CDAD2B4" w14:textId="77777777" w:rsidR="00D41C74" w:rsidRPr="00B43B59" w:rsidRDefault="00CB72A2" w:rsidP="00CB72A2">
      <w:pPr>
        <w:jc w:val="lowKashida"/>
        <w:rPr>
          <w:rFonts w:cs="B Nazanin"/>
          <w:sz w:val="24"/>
          <w:szCs w:val="24"/>
          <w:rtl/>
        </w:rPr>
      </w:pPr>
      <w:r w:rsidRPr="00B43B59">
        <w:rPr>
          <w:rFonts w:cs="B Nazanin" w:hint="cs"/>
          <w:sz w:val="24"/>
          <w:szCs w:val="24"/>
          <w:rtl/>
        </w:rPr>
        <w:t>اصل سوم «ایجاد محیط مساعد رشد فضایل اخلاقی و رفع تبعیضات ناروا و ایجاد امکانات عادلانه برای همه» و اصل 31 «حق داشتن مسکن، متناسب با نیازهای فرد و خانواده، با اولویت نیازمندترین‌ها، مسکن را نه تنها یک سرپناه، بلکه تامین‌کننده امنیت اجتماعی و اقتصادی خانواده، محلی برای گذران اوقات فراغت و رشد فضایل اخلاقی می‌داند» به این حق مسلم افراد در دارا بودن مسکن اشاره کرده اند.</w:t>
      </w:r>
    </w:p>
    <w:p w14:paraId="41D20720" w14:textId="77777777" w:rsidR="005F6F70" w:rsidRPr="00B43B59" w:rsidRDefault="00082B5B" w:rsidP="005F6F70">
      <w:pPr>
        <w:jc w:val="lowKashida"/>
        <w:rPr>
          <w:rFonts w:cs="B Nazanin"/>
          <w:sz w:val="24"/>
          <w:szCs w:val="24"/>
          <w:rtl/>
        </w:rPr>
      </w:pPr>
      <w:r w:rsidRPr="00B43B59">
        <w:rPr>
          <w:rFonts w:cs="B Nazanin" w:hint="cs"/>
          <w:sz w:val="24"/>
          <w:szCs w:val="24"/>
          <w:rtl/>
        </w:rPr>
        <w:t>11</w:t>
      </w:r>
      <w:r w:rsidR="002E6D5D" w:rsidRPr="00B43B59">
        <w:rPr>
          <w:rFonts w:cs="B Nazanin" w:hint="cs"/>
          <w:sz w:val="24"/>
          <w:szCs w:val="24"/>
          <w:rtl/>
        </w:rPr>
        <w:t xml:space="preserve">. </w:t>
      </w:r>
      <w:r w:rsidR="00303A4C" w:rsidRPr="00B43B59">
        <w:rPr>
          <w:rFonts w:cs="B Nazanin" w:hint="cs"/>
          <w:sz w:val="24"/>
          <w:szCs w:val="24"/>
          <w:rtl/>
        </w:rPr>
        <w:t>با وقوع انقلاب اسلامی سال 1357، یک سال پس از آن قانونی تحت عنوان «قانون لغو مالکیت اراضی موات شهری و کیفیت عمران آن» در سال 1358 تصویب شد. در این قانون تمامی اسناد مالکیتی که در زمان رژیم پهلوی صادر شده بود، لغو گردد.</w:t>
      </w:r>
    </w:p>
    <w:p w14:paraId="31683842" w14:textId="77777777" w:rsidR="005F6F70" w:rsidRPr="00B43B59" w:rsidRDefault="00082B5B" w:rsidP="005F6F70">
      <w:pPr>
        <w:jc w:val="lowKashida"/>
        <w:rPr>
          <w:rFonts w:cs="B Nazanin"/>
          <w:sz w:val="24"/>
          <w:szCs w:val="24"/>
          <w:rtl/>
        </w:rPr>
      </w:pPr>
      <w:r w:rsidRPr="00B43B59">
        <w:rPr>
          <w:rFonts w:cs="B Nazanin" w:hint="cs"/>
          <w:sz w:val="24"/>
          <w:szCs w:val="24"/>
          <w:rtl/>
        </w:rPr>
        <w:t>12</w:t>
      </w:r>
      <w:r w:rsidR="00303A4C" w:rsidRPr="00B43B59">
        <w:rPr>
          <w:rFonts w:cs="B Nazanin" w:hint="cs"/>
          <w:sz w:val="24"/>
          <w:szCs w:val="24"/>
          <w:rtl/>
        </w:rPr>
        <w:t>. در راستای اقدام قبلی و در پی اصلاحات جکومت جدید، در همان سال (1358) لایحه‌ای تحت عنوان «لایحه قانونی تجدید قرداد، و اجاره املاک و اموال موقوفه» ابلاغ شد که در آن کلیه اسناد رسمی و عادی فسخ شده و قراردادهای اجاره و تعیین اجاره‌بهای عادله تنظیم گشت.</w:t>
      </w:r>
    </w:p>
    <w:p w14:paraId="06430975" w14:textId="77777777" w:rsidR="005F6F70" w:rsidRPr="00B43B59" w:rsidRDefault="00082B5B" w:rsidP="005F6F70">
      <w:pPr>
        <w:jc w:val="lowKashida"/>
        <w:rPr>
          <w:rFonts w:cs="B Nazanin"/>
          <w:sz w:val="24"/>
          <w:szCs w:val="24"/>
          <w:rtl/>
        </w:rPr>
      </w:pPr>
      <w:r w:rsidRPr="00B43B59">
        <w:rPr>
          <w:rFonts w:cs="B Nazanin" w:hint="cs"/>
          <w:sz w:val="24"/>
          <w:szCs w:val="24"/>
          <w:rtl/>
        </w:rPr>
        <w:t>13</w:t>
      </w:r>
      <w:r w:rsidR="00303A4C" w:rsidRPr="00B43B59">
        <w:rPr>
          <w:rFonts w:cs="B Nazanin" w:hint="cs"/>
          <w:sz w:val="24"/>
          <w:szCs w:val="24"/>
          <w:rtl/>
        </w:rPr>
        <w:t xml:space="preserve">. </w:t>
      </w:r>
      <w:r w:rsidR="00FE1167" w:rsidRPr="00B43B59">
        <w:rPr>
          <w:rFonts w:cs="B Nazanin" w:hint="cs"/>
          <w:sz w:val="24"/>
          <w:szCs w:val="24"/>
          <w:rtl/>
        </w:rPr>
        <w:t>«قانون زمین شهری»: در سال 1366 قانونی با عنوان زمین شهری به تصویب رسید که می‌توان آن را از نقاط عطف مفهوم زمین در مدیریت شهری دانست. در این قانون موارد زیر بیان شده است:</w:t>
      </w:r>
    </w:p>
    <w:p w14:paraId="54CE79EF" w14:textId="77777777" w:rsidR="00FE1167" w:rsidRPr="00B43B59" w:rsidRDefault="00082B5B" w:rsidP="00FE1167">
      <w:pPr>
        <w:ind w:left="360"/>
        <w:jc w:val="lowKashida"/>
        <w:rPr>
          <w:rFonts w:cs="B Nazanin"/>
          <w:sz w:val="24"/>
          <w:szCs w:val="24"/>
        </w:rPr>
      </w:pPr>
      <w:r w:rsidRPr="00B43B59">
        <w:rPr>
          <w:rFonts w:cs="B Nazanin" w:hint="cs"/>
          <w:sz w:val="24"/>
          <w:szCs w:val="24"/>
          <w:rtl/>
        </w:rPr>
        <w:t>13</w:t>
      </w:r>
      <w:r w:rsidR="00FE1167" w:rsidRPr="00B43B59">
        <w:rPr>
          <w:rFonts w:cs="B Nazanin" w:hint="cs"/>
          <w:sz w:val="24"/>
          <w:szCs w:val="24"/>
          <w:rtl/>
        </w:rPr>
        <w:t>.1. تدقیق برخی مفاهیم مرتبط با زمین شهری</w:t>
      </w:r>
    </w:p>
    <w:p w14:paraId="1028BB04" w14:textId="77777777" w:rsidR="00FE1167" w:rsidRPr="00B43B59" w:rsidRDefault="00FE1167" w:rsidP="00FE1167">
      <w:pPr>
        <w:ind w:left="1080"/>
        <w:jc w:val="lowKashida"/>
        <w:rPr>
          <w:rFonts w:cs="B Nazanin"/>
          <w:sz w:val="24"/>
          <w:szCs w:val="24"/>
          <w:rtl/>
        </w:rPr>
      </w:pPr>
      <w:r w:rsidRPr="00B43B59">
        <w:rPr>
          <w:rFonts w:cs="B Nazanin" w:hint="cs"/>
          <w:sz w:val="24"/>
          <w:szCs w:val="24"/>
          <w:rtl/>
        </w:rPr>
        <w:t>. اراضی شهری: اراضی در محدودۀ قانونی و حریم استحفاظی شهرها و شهرک‌ها</w:t>
      </w:r>
    </w:p>
    <w:p w14:paraId="059B3F3B" w14:textId="77777777" w:rsidR="00FE1167" w:rsidRPr="00B43B59" w:rsidRDefault="00FE1167" w:rsidP="00FE1167">
      <w:pPr>
        <w:ind w:left="1080"/>
        <w:jc w:val="lowKashida"/>
        <w:rPr>
          <w:rFonts w:cs="B Nazanin"/>
          <w:sz w:val="24"/>
          <w:szCs w:val="24"/>
          <w:rtl/>
        </w:rPr>
      </w:pPr>
      <w:r w:rsidRPr="00B43B59">
        <w:rPr>
          <w:rFonts w:cs="B Nazanin" w:hint="cs"/>
          <w:sz w:val="24"/>
          <w:szCs w:val="24"/>
          <w:rtl/>
        </w:rPr>
        <w:t>. اراضی موات شهری: اراضی بدون سابقۀ احیا و عمرانی</w:t>
      </w:r>
    </w:p>
    <w:p w14:paraId="2FD56572" w14:textId="77777777" w:rsidR="00FE1167" w:rsidRPr="00B43B59" w:rsidRDefault="00FE1167" w:rsidP="00FE1167">
      <w:pPr>
        <w:ind w:left="1080"/>
        <w:jc w:val="lowKashida"/>
        <w:rPr>
          <w:rFonts w:cs="B Nazanin"/>
          <w:sz w:val="24"/>
          <w:szCs w:val="24"/>
          <w:rtl/>
        </w:rPr>
      </w:pPr>
      <w:r w:rsidRPr="00B43B59">
        <w:rPr>
          <w:rFonts w:cs="B Nazanin" w:hint="cs"/>
          <w:sz w:val="24"/>
          <w:szCs w:val="24"/>
          <w:rtl/>
        </w:rPr>
        <w:t>. اراضی بایر: زمین دارای سابقۀ عمران و احیا و مبدل شدن تدریجی به موات (اعم از داشتن و نداشتن صاحب شخصی)</w:t>
      </w:r>
    </w:p>
    <w:p w14:paraId="28A183EF" w14:textId="77777777" w:rsidR="00FE1167" w:rsidRPr="00B43B59" w:rsidRDefault="00FE1167" w:rsidP="00FE1167">
      <w:pPr>
        <w:ind w:left="1080"/>
        <w:jc w:val="lowKashida"/>
        <w:rPr>
          <w:rFonts w:cs="B Nazanin"/>
          <w:sz w:val="24"/>
          <w:szCs w:val="24"/>
          <w:rtl/>
        </w:rPr>
      </w:pPr>
      <w:r w:rsidRPr="00B43B59">
        <w:rPr>
          <w:rFonts w:cs="B Nazanin" w:hint="cs"/>
          <w:sz w:val="24"/>
          <w:szCs w:val="24"/>
          <w:rtl/>
        </w:rPr>
        <w:t>. اراضی دایر: زمین دارای سابقۀ عمران و احیا و همچنان دایر و مورد بهره برداری مالک</w:t>
      </w:r>
    </w:p>
    <w:p w14:paraId="574F202B" w14:textId="77777777" w:rsidR="00FE1167" w:rsidRPr="00B43B59" w:rsidRDefault="00082B5B" w:rsidP="00FE1167">
      <w:pPr>
        <w:ind w:left="360"/>
        <w:jc w:val="lowKashida"/>
        <w:rPr>
          <w:rFonts w:cs="B Nazanin"/>
          <w:sz w:val="24"/>
          <w:szCs w:val="24"/>
          <w:rtl/>
        </w:rPr>
      </w:pPr>
      <w:r w:rsidRPr="00B43B59">
        <w:rPr>
          <w:rFonts w:cs="B Nazanin" w:hint="cs"/>
          <w:sz w:val="24"/>
          <w:szCs w:val="24"/>
          <w:rtl/>
        </w:rPr>
        <w:t>13</w:t>
      </w:r>
      <w:r w:rsidR="00FE1167" w:rsidRPr="00B43B59">
        <w:rPr>
          <w:rFonts w:cs="B Nazanin" w:hint="cs"/>
          <w:sz w:val="24"/>
          <w:szCs w:val="24"/>
          <w:rtl/>
        </w:rPr>
        <w:t>.2. انتقال مالکیت کلیه زمین‌های موات شهری (حتی با اسناد و مالکیت) در اختیار دولت جمهوری اسلامی، مگر واگذار شده بعد از 1357</w:t>
      </w:r>
    </w:p>
    <w:p w14:paraId="1192023E" w14:textId="77777777" w:rsidR="00FE1167" w:rsidRPr="00B43B59" w:rsidRDefault="00082B5B" w:rsidP="00FE1167">
      <w:pPr>
        <w:ind w:left="360"/>
        <w:jc w:val="lowKashida"/>
        <w:rPr>
          <w:rFonts w:cs="B Nazanin"/>
          <w:sz w:val="24"/>
          <w:szCs w:val="24"/>
          <w:rtl/>
        </w:rPr>
      </w:pPr>
      <w:r w:rsidRPr="00B43B59">
        <w:rPr>
          <w:rFonts w:cs="B Nazanin" w:hint="cs"/>
          <w:sz w:val="24"/>
          <w:szCs w:val="24"/>
          <w:rtl/>
        </w:rPr>
        <w:t>13</w:t>
      </w:r>
      <w:r w:rsidR="00FE1167" w:rsidRPr="00B43B59">
        <w:rPr>
          <w:rFonts w:cs="B Nazanin" w:hint="cs"/>
          <w:sz w:val="24"/>
          <w:szCs w:val="24"/>
          <w:rtl/>
        </w:rPr>
        <w:t>.3. عدم تدقیق مفاهیمی چون مسکن مناسب و عذر موجه</w:t>
      </w:r>
    </w:p>
    <w:p w14:paraId="296CB83A" w14:textId="77777777" w:rsidR="00FE1167" w:rsidRPr="00B43B59" w:rsidRDefault="00082B5B" w:rsidP="00FE1167">
      <w:pPr>
        <w:ind w:left="360"/>
        <w:jc w:val="lowKashida"/>
        <w:rPr>
          <w:rFonts w:cs="B Nazanin"/>
          <w:sz w:val="24"/>
          <w:szCs w:val="24"/>
          <w:rtl/>
        </w:rPr>
      </w:pPr>
      <w:r w:rsidRPr="00B43B59">
        <w:rPr>
          <w:rFonts w:cs="B Nazanin" w:hint="cs"/>
          <w:sz w:val="24"/>
          <w:szCs w:val="24"/>
          <w:rtl/>
        </w:rPr>
        <w:t>13</w:t>
      </w:r>
      <w:r w:rsidR="00FE1167" w:rsidRPr="00B43B59">
        <w:rPr>
          <w:rFonts w:cs="B Nazanin" w:hint="cs"/>
          <w:sz w:val="24"/>
          <w:szCs w:val="24"/>
          <w:rtl/>
        </w:rPr>
        <w:t>.4. واگذاری تشخیص عمران و احیاء و تعیین نوع زمین دایر و تمیز بایر از موات به عهده وزارت مسکن و شهرسازی</w:t>
      </w:r>
    </w:p>
    <w:p w14:paraId="4AE44949" w14:textId="77777777" w:rsidR="00FE1167" w:rsidRPr="00B43B59" w:rsidRDefault="00082B5B" w:rsidP="00FE1167">
      <w:pPr>
        <w:jc w:val="lowKashida"/>
        <w:rPr>
          <w:rFonts w:cs="B Nazanin"/>
          <w:sz w:val="24"/>
          <w:szCs w:val="24"/>
          <w:rtl/>
        </w:rPr>
      </w:pPr>
      <w:r w:rsidRPr="00B43B59">
        <w:rPr>
          <w:rFonts w:cs="B Nazanin" w:hint="cs"/>
          <w:sz w:val="24"/>
          <w:szCs w:val="24"/>
          <w:rtl/>
        </w:rPr>
        <w:t>14</w:t>
      </w:r>
      <w:r w:rsidR="00FE1167" w:rsidRPr="00B43B59">
        <w:rPr>
          <w:rFonts w:cs="B Nazanin" w:hint="cs"/>
          <w:sz w:val="24"/>
          <w:szCs w:val="24"/>
          <w:rtl/>
        </w:rPr>
        <w:t xml:space="preserve">. «قانون پرداخت وام مسکن به مهاجرین جنگ تحمیلی توسط بانک‌ها و...»: در سال 1373 جهت اسکان جنگ‌زدگان این قانون با هدف تاکید بر اهمیت صدور اسناد آماده‌سازی زمین در مناطق جنگ‌زده تصویب شد که در آن </w:t>
      </w:r>
      <w:r w:rsidR="0014501B" w:rsidRPr="00B43B59">
        <w:rPr>
          <w:rFonts w:cs="B Nazanin" w:hint="cs"/>
          <w:sz w:val="24"/>
          <w:szCs w:val="24"/>
          <w:rtl/>
        </w:rPr>
        <w:t>وام مسکن براساس برگه واگذاری زمین به وسیله سازمان زمین‌شهری به مهاجرین جنگ تحمیلی پرداخت شود.</w:t>
      </w:r>
    </w:p>
    <w:p w14:paraId="32DC428C" w14:textId="77777777" w:rsidR="00FE1167" w:rsidRPr="00B43B59" w:rsidRDefault="0014501B" w:rsidP="00FE1167">
      <w:pPr>
        <w:jc w:val="lowKashida"/>
        <w:rPr>
          <w:rFonts w:cs="B Nazanin"/>
          <w:sz w:val="24"/>
          <w:szCs w:val="24"/>
          <w:rtl/>
        </w:rPr>
      </w:pPr>
      <w:r w:rsidRPr="00B43B59">
        <w:rPr>
          <w:rFonts w:cs="B Nazanin" w:hint="cs"/>
          <w:sz w:val="24"/>
          <w:szCs w:val="24"/>
          <w:rtl/>
        </w:rPr>
        <w:t xml:space="preserve">در بخش اول این گونه برداشت شد که قوانین مختلفی در مسئله زمین و مالکیت آن موثر بوده اند و به نوعی این قوانین در بدو تشکیل و گاهی در تشدید سکونتگاه‌های غیررسمی موثر بوده اند. در ادامه می‌بایست قوانینی را بررسی نمود که مشخصا به سکونت غیررسمی اشاره دارد. هرچند بیان این نکته حائز اهمیت است که تا تاریخی بافت فرسوده و به‌ویژه سکونت‌های </w:t>
      </w:r>
      <w:r w:rsidRPr="00B43B59">
        <w:rPr>
          <w:rFonts w:cs="B Nazanin" w:hint="cs"/>
          <w:sz w:val="24"/>
          <w:szCs w:val="24"/>
          <w:rtl/>
        </w:rPr>
        <w:lastRenderedPageBreak/>
        <w:t>غیررسمی مورد بحث نبوده و جایی در ادبیات مدیران شهری و یا قوانین نداشتند. از زمانی هم که بافت فرسوده به رسمیت شناخته شد، همچنان تا مدتی سکونتگاه‌های غیررسمی مورد توجه نبودند و با رویکردهای تغافلانه و یا تخریبگر، نادیده و یا تخریب می‌شدند. در مواردی که هم که اقداماتی صورت گرفته، اغلب سکونتگاه‌های غیررسمی را در ضمن بافت فرسوده بیان نموده اند که اکنون می‌دانیم این دو از نظر ماهیت و در نتیجه از نظر نوع رفتار با آن‌ها متفاوت اند بنابراین نیازمند قوانینی مختص خود می‌باشد.</w:t>
      </w:r>
    </w:p>
    <w:p w14:paraId="46F1C435" w14:textId="77777777" w:rsidR="00443700" w:rsidRDefault="00443700" w:rsidP="00443700">
      <w:pPr>
        <w:jc w:val="lowKashida"/>
        <w:rPr>
          <w:rFonts w:cs="B Nazanin"/>
          <w:sz w:val="24"/>
          <w:szCs w:val="24"/>
          <w:rtl/>
        </w:rPr>
      </w:pPr>
      <w:r>
        <w:rPr>
          <w:rFonts w:cs="B Nazanin" w:hint="cs"/>
          <w:sz w:val="24"/>
          <w:szCs w:val="24"/>
          <w:rtl/>
        </w:rPr>
        <w:t>15. اولین سند قانونی ملی توانمندسازی و ساماندهی سکونتگاه‌های غیررسمی در سال 1382 با</w:t>
      </w:r>
      <w:r>
        <w:rPr>
          <w:rFonts w:cs="B Nazanin"/>
          <w:sz w:val="24"/>
          <w:szCs w:val="24"/>
          <w:rtl/>
        </w:rPr>
        <w:t xml:space="preserve"> </w:t>
      </w:r>
      <w:r>
        <w:rPr>
          <w:rFonts w:cs="B Nazanin" w:hint="cs"/>
          <w:sz w:val="24"/>
          <w:szCs w:val="24"/>
          <w:rtl/>
        </w:rPr>
        <w:t>هدف</w:t>
      </w:r>
      <w:r>
        <w:rPr>
          <w:rFonts w:cs="B Nazanin"/>
          <w:sz w:val="24"/>
          <w:szCs w:val="24"/>
          <w:rtl/>
        </w:rPr>
        <w:t xml:space="preserve"> </w:t>
      </w:r>
      <w:r>
        <w:rPr>
          <w:rFonts w:cs="B Nazanin" w:hint="cs"/>
          <w:sz w:val="24"/>
          <w:szCs w:val="24"/>
          <w:rtl/>
        </w:rPr>
        <w:t>ارتقاء</w:t>
      </w:r>
      <w:r>
        <w:rPr>
          <w:rFonts w:cs="B Nazanin"/>
          <w:sz w:val="24"/>
          <w:szCs w:val="24"/>
          <w:rtl/>
        </w:rPr>
        <w:t xml:space="preserve"> </w:t>
      </w:r>
      <w:r>
        <w:rPr>
          <w:rFonts w:cs="B Nazanin" w:hint="cs"/>
          <w:sz w:val="24"/>
          <w:szCs w:val="24"/>
          <w:rtl/>
        </w:rPr>
        <w:t>کیفیت</w:t>
      </w:r>
      <w:r>
        <w:rPr>
          <w:rFonts w:cs="B Nazanin"/>
          <w:sz w:val="24"/>
          <w:szCs w:val="24"/>
          <w:rtl/>
        </w:rPr>
        <w:t xml:space="preserve"> </w:t>
      </w:r>
      <w:r>
        <w:rPr>
          <w:rFonts w:cs="B Nazanin" w:hint="cs"/>
          <w:sz w:val="24"/>
          <w:szCs w:val="24"/>
          <w:rtl/>
        </w:rPr>
        <w:t>زندگی</w:t>
      </w:r>
      <w:r>
        <w:rPr>
          <w:rFonts w:cs="B Nazanin"/>
          <w:sz w:val="24"/>
          <w:szCs w:val="24"/>
          <w:rtl/>
        </w:rPr>
        <w:t xml:space="preserve"> </w:t>
      </w:r>
      <w:r>
        <w:rPr>
          <w:rFonts w:cs="B Nazanin" w:hint="cs"/>
          <w:sz w:val="24"/>
          <w:szCs w:val="24"/>
          <w:rtl/>
        </w:rPr>
        <w:t>ساکنان</w:t>
      </w:r>
      <w:r>
        <w:rPr>
          <w:rFonts w:cs="B Nazanin"/>
          <w:sz w:val="24"/>
          <w:szCs w:val="24"/>
          <w:rtl/>
        </w:rPr>
        <w:t xml:space="preserve"> </w:t>
      </w:r>
      <w:r>
        <w:rPr>
          <w:rFonts w:cs="B Nazanin" w:hint="cs"/>
          <w:sz w:val="24"/>
          <w:szCs w:val="24"/>
          <w:rtl/>
        </w:rPr>
        <w:t>این</w:t>
      </w:r>
      <w:r>
        <w:rPr>
          <w:rFonts w:cs="B Nazanin"/>
          <w:sz w:val="24"/>
          <w:szCs w:val="24"/>
          <w:rtl/>
        </w:rPr>
        <w:t xml:space="preserve"> </w:t>
      </w:r>
      <w:r>
        <w:rPr>
          <w:rFonts w:cs="B Nazanin" w:hint="cs"/>
          <w:sz w:val="24"/>
          <w:szCs w:val="24"/>
          <w:rtl/>
        </w:rPr>
        <w:t>سکونتگاه‌ها</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جلوگیری</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گسترش</w:t>
      </w:r>
      <w:r>
        <w:rPr>
          <w:rFonts w:cs="B Nazanin"/>
          <w:sz w:val="24"/>
          <w:szCs w:val="24"/>
          <w:rtl/>
        </w:rPr>
        <w:t xml:space="preserve"> </w:t>
      </w:r>
      <w:r>
        <w:rPr>
          <w:rFonts w:cs="B Nazanin" w:hint="cs"/>
          <w:sz w:val="24"/>
          <w:szCs w:val="24"/>
          <w:rtl/>
        </w:rPr>
        <w:t>آن‌ها تنظیم شده است. اهداف کلان این طرح ارتقاء</w:t>
      </w:r>
      <w:r>
        <w:rPr>
          <w:rFonts w:cs="B Nazanin"/>
          <w:sz w:val="24"/>
          <w:szCs w:val="24"/>
          <w:rtl/>
        </w:rPr>
        <w:t xml:space="preserve"> </w:t>
      </w:r>
      <w:r>
        <w:rPr>
          <w:rFonts w:cs="B Nazanin" w:hint="cs"/>
          <w:sz w:val="24"/>
          <w:szCs w:val="24"/>
          <w:rtl/>
        </w:rPr>
        <w:t>شرایط</w:t>
      </w:r>
      <w:r>
        <w:rPr>
          <w:rFonts w:cs="B Nazanin"/>
          <w:sz w:val="24"/>
          <w:szCs w:val="24"/>
          <w:rtl/>
        </w:rPr>
        <w:t xml:space="preserve"> </w:t>
      </w:r>
      <w:r>
        <w:rPr>
          <w:rFonts w:cs="B Nazanin" w:hint="cs"/>
          <w:sz w:val="24"/>
          <w:szCs w:val="24"/>
          <w:rtl/>
        </w:rPr>
        <w:t>زیستی</w:t>
      </w:r>
      <w:r>
        <w:rPr>
          <w:rFonts w:cs="B Nazanin"/>
          <w:sz w:val="24"/>
          <w:szCs w:val="24"/>
          <w:rtl/>
        </w:rPr>
        <w:t xml:space="preserve"> </w:t>
      </w:r>
      <w:r>
        <w:rPr>
          <w:rFonts w:cs="B Nazanin" w:hint="cs"/>
          <w:sz w:val="24"/>
          <w:szCs w:val="24"/>
          <w:rtl/>
        </w:rPr>
        <w:t>ساکنان</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غیررسمی (با</w:t>
      </w:r>
      <w:r>
        <w:rPr>
          <w:rFonts w:cs="B Nazanin"/>
          <w:sz w:val="24"/>
          <w:szCs w:val="24"/>
          <w:rtl/>
        </w:rPr>
        <w:t xml:space="preserve"> </w:t>
      </w:r>
      <w:r>
        <w:rPr>
          <w:rFonts w:cs="B Nazanin" w:hint="cs"/>
          <w:sz w:val="24"/>
          <w:szCs w:val="24"/>
          <w:rtl/>
        </w:rPr>
        <w:t>تمرکز</w:t>
      </w:r>
      <w:r>
        <w:rPr>
          <w:rFonts w:cs="B Nazanin"/>
          <w:sz w:val="24"/>
          <w:szCs w:val="24"/>
          <w:rtl/>
        </w:rPr>
        <w:t xml:space="preserve"> </w:t>
      </w:r>
      <w:r>
        <w:rPr>
          <w:rFonts w:cs="B Nazanin" w:hint="cs"/>
          <w:sz w:val="24"/>
          <w:szCs w:val="24"/>
          <w:rtl/>
        </w:rPr>
        <w:t>بر</w:t>
      </w:r>
      <w:r>
        <w:rPr>
          <w:rFonts w:cs="B Nazanin"/>
          <w:sz w:val="24"/>
          <w:szCs w:val="24"/>
          <w:rtl/>
        </w:rPr>
        <w:t xml:space="preserve"> </w:t>
      </w:r>
      <w:r>
        <w:rPr>
          <w:rFonts w:cs="B Nazanin" w:hint="cs"/>
          <w:sz w:val="24"/>
          <w:szCs w:val="24"/>
          <w:rtl/>
        </w:rPr>
        <w:t>بهبود</w:t>
      </w:r>
      <w:r>
        <w:rPr>
          <w:rFonts w:cs="B Nazanin"/>
          <w:sz w:val="24"/>
          <w:szCs w:val="24"/>
          <w:rtl/>
        </w:rPr>
        <w:t xml:space="preserve"> </w:t>
      </w:r>
      <w:r>
        <w:rPr>
          <w:rFonts w:cs="B Nazanin" w:hint="cs"/>
          <w:sz w:val="24"/>
          <w:szCs w:val="24"/>
          <w:rtl/>
        </w:rPr>
        <w:t>محیط</w:t>
      </w:r>
      <w:r>
        <w:rPr>
          <w:rFonts w:cs="B Nazanin"/>
          <w:sz w:val="24"/>
          <w:szCs w:val="24"/>
          <w:rtl/>
        </w:rPr>
        <w:t xml:space="preserve"> </w:t>
      </w:r>
      <w:r>
        <w:rPr>
          <w:rFonts w:cs="B Nazanin" w:hint="cs"/>
          <w:sz w:val="24"/>
          <w:szCs w:val="24"/>
          <w:rtl/>
        </w:rPr>
        <w:t>زندگی،</w:t>
      </w:r>
      <w:r>
        <w:rPr>
          <w:rFonts w:cs="B Nazanin"/>
          <w:sz w:val="24"/>
          <w:szCs w:val="24"/>
          <w:rtl/>
        </w:rPr>
        <w:t xml:space="preserve"> </w:t>
      </w:r>
      <w:r>
        <w:rPr>
          <w:rFonts w:cs="B Nazanin" w:hint="cs"/>
          <w:sz w:val="24"/>
          <w:szCs w:val="24"/>
          <w:rtl/>
        </w:rPr>
        <w:t>افزایش</w:t>
      </w:r>
      <w:r>
        <w:rPr>
          <w:rFonts w:cs="B Nazanin"/>
          <w:sz w:val="24"/>
          <w:szCs w:val="24"/>
          <w:rtl/>
        </w:rPr>
        <w:t xml:space="preserve"> </w:t>
      </w:r>
      <w:r>
        <w:rPr>
          <w:rFonts w:cs="B Nazanin" w:hint="cs"/>
          <w:sz w:val="24"/>
          <w:szCs w:val="24"/>
          <w:rtl/>
        </w:rPr>
        <w:t>امنیت،</w:t>
      </w:r>
      <w:r>
        <w:rPr>
          <w:rFonts w:cs="B Nazanin"/>
          <w:sz w:val="24"/>
          <w:szCs w:val="24"/>
          <w:rtl/>
        </w:rPr>
        <w:t xml:space="preserve"> </w:t>
      </w:r>
      <w:r>
        <w:rPr>
          <w:rFonts w:cs="B Nazanin" w:hint="cs"/>
          <w:sz w:val="24"/>
          <w:szCs w:val="24"/>
          <w:rtl/>
        </w:rPr>
        <w:t>سلامت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کرامت</w:t>
      </w:r>
      <w:r>
        <w:rPr>
          <w:rFonts w:cs="B Nazanin"/>
          <w:sz w:val="24"/>
          <w:szCs w:val="24"/>
          <w:rtl/>
        </w:rPr>
        <w:t xml:space="preserve"> </w:t>
      </w:r>
      <w:r>
        <w:rPr>
          <w:rFonts w:cs="B Nazanin" w:hint="cs"/>
          <w:sz w:val="24"/>
          <w:szCs w:val="24"/>
          <w:rtl/>
        </w:rPr>
        <w:t>انسانی)، پیشگیری</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گسترش</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غیررسمی (از</w:t>
      </w:r>
      <w:r>
        <w:rPr>
          <w:rFonts w:cs="B Nazanin"/>
          <w:sz w:val="24"/>
          <w:szCs w:val="24"/>
          <w:rtl/>
        </w:rPr>
        <w:t xml:space="preserve"> </w:t>
      </w:r>
      <w:r>
        <w:rPr>
          <w:rFonts w:cs="B Nazanin" w:hint="cs"/>
          <w:sz w:val="24"/>
          <w:szCs w:val="24"/>
          <w:rtl/>
        </w:rPr>
        <w:t>طریق</w:t>
      </w:r>
      <w:r>
        <w:rPr>
          <w:rFonts w:cs="B Nazanin"/>
          <w:sz w:val="24"/>
          <w:szCs w:val="24"/>
          <w:rtl/>
        </w:rPr>
        <w:t xml:space="preserve"> </w:t>
      </w:r>
      <w:r>
        <w:rPr>
          <w:rFonts w:cs="B Nazanin" w:hint="cs"/>
          <w:sz w:val="24"/>
          <w:szCs w:val="24"/>
          <w:rtl/>
        </w:rPr>
        <w:t>سیاست‌گذاری‌های</w:t>
      </w:r>
      <w:r>
        <w:rPr>
          <w:rFonts w:cs="B Nazanin"/>
          <w:sz w:val="24"/>
          <w:szCs w:val="24"/>
          <w:rtl/>
        </w:rPr>
        <w:t xml:space="preserve"> </w:t>
      </w:r>
      <w:r>
        <w:rPr>
          <w:rFonts w:cs="B Nazanin" w:hint="cs"/>
          <w:sz w:val="24"/>
          <w:szCs w:val="24"/>
          <w:rtl/>
        </w:rPr>
        <w:t>مؤثر</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هماهنگ</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سطح</w:t>
      </w:r>
      <w:r>
        <w:rPr>
          <w:rFonts w:cs="B Nazanin"/>
          <w:sz w:val="24"/>
          <w:szCs w:val="24"/>
          <w:rtl/>
        </w:rPr>
        <w:t xml:space="preserve"> </w:t>
      </w:r>
      <w:r>
        <w:rPr>
          <w:rFonts w:cs="B Nazanin" w:hint="cs"/>
          <w:sz w:val="24"/>
          <w:szCs w:val="24"/>
          <w:rtl/>
        </w:rPr>
        <w:t>ملی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محلی)، توانمندسازی</w:t>
      </w:r>
      <w:r>
        <w:rPr>
          <w:rFonts w:cs="B Nazanin"/>
          <w:sz w:val="24"/>
          <w:szCs w:val="24"/>
          <w:rtl/>
        </w:rPr>
        <w:t xml:space="preserve"> </w:t>
      </w:r>
      <w:r>
        <w:rPr>
          <w:rFonts w:cs="B Nazanin" w:hint="cs"/>
          <w:sz w:val="24"/>
          <w:szCs w:val="24"/>
          <w:rtl/>
        </w:rPr>
        <w:t>ساکنان (با</w:t>
      </w:r>
      <w:r>
        <w:rPr>
          <w:rFonts w:cs="B Nazanin"/>
          <w:sz w:val="24"/>
          <w:szCs w:val="24"/>
          <w:rtl/>
        </w:rPr>
        <w:t xml:space="preserve"> </w:t>
      </w:r>
      <w:r>
        <w:rPr>
          <w:rFonts w:cs="B Nazanin" w:hint="cs"/>
          <w:sz w:val="24"/>
          <w:szCs w:val="24"/>
          <w:rtl/>
        </w:rPr>
        <w:t>فراهم‌سازی</w:t>
      </w:r>
      <w:r>
        <w:rPr>
          <w:rFonts w:cs="B Nazanin"/>
          <w:sz w:val="24"/>
          <w:szCs w:val="24"/>
          <w:rtl/>
        </w:rPr>
        <w:t xml:space="preserve"> </w:t>
      </w:r>
      <w:r>
        <w:rPr>
          <w:rFonts w:cs="B Nazanin" w:hint="cs"/>
          <w:sz w:val="24"/>
          <w:szCs w:val="24"/>
          <w:rtl/>
        </w:rPr>
        <w:t>زمینه‌های</w:t>
      </w:r>
      <w:r>
        <w:rPr>
          <w:rFonts w:cs="B Nazanin"/>
          <w:sz w:val="24"/>
          <w:szCs w:val="24"/>
          <w:rtl/>
        </w:rPr>
        <w:t xml:space="preserve"> </w:t>
      </w:r>
      <w:r>
        <w:rPr>
          <w:rFonts w:cs="B Nazanin" w:hint="cs"/>
          <w:sz w:val="24"/>
          <w:szCs w:val="24"/>
          <w:rtl/>
        </w:rPr>
        <w:t>مشارکت</w:t>
      </w:r>
      <w:r>
        <w:rPr>
          <w:rFonts w:cs="B Nazanin"/>
          <w:sz w:val="24"/>
          <w:szCs w:val="24"/>
          <w:rtl/>
        </w:rPr>
        <w:t xml:space="preserve"> </w:t>
      </w:r>
      <w:r>
        <w:rPr>
          <w:rFonts w:cs="B Nazanin" w:hint="cs"/>
          <w:sz w:val="24"/>
          <w:szCs w:val="24"/>
          <w:rtl/>
        </w:rPr>
        <w:t>فعال</w:t>
      </w:r>
      <w:r>
        <w:rPr>
          <w:rFonts w:cs="B Nazanin"/>
          <w:sz w:val="24"/>
          <w:szCs w:val="24"/>
          <w:rtl/>
        </w:rPr>
        <w:t xml:space="preserve"> </w:t>
      </w:r>
      <w:r>
        <w:rPr>
          <w:rFonts w:cs="B Nazanin" w:hint="cs"/>
          <w:sz w:val="24"/>
          <w:szCs w:val="24"/>
          <w:rtl/>
        </w:rPr>
        <w:t>آن‌ها</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فرآیند</w:t>
      </w:r>
      <w:r>
        <w:rPr>
          <w:rFonts w:cs="B Nazanin"/>
          <w:sz w:val="24"/>
          <w:szCs w:val="24"/>
          <w:rtl/>
        </w:rPr>
        <w:t xml:space="preserve"> </w:t>
      </w:r>
      <w:r>
        <w:rPr>
          <w:rFonts w:cs="B Nazanin" w:hint="cs"/>
          <w:sz w:val="24"/>
          <w:szCs w:val="24"/>
          <w:rtl/>
        </w:rPr>
        <w:t>ساماندهی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بهسازی</w:t>
      </w:r>
      <w:r>
        <w:rPr>
          <w:rFonts w:cs="B Nazanin"/>
          <w:sz w:val="24"/>
          <w:szCs w:val="24"/>
          <w:rtl/>
        </w:rPr>
        <w:t xml:space="preserve"> </w:t>
      </w:r>
      <w:r>
        <w:rPr>
          <w:rFonts w:cs="B Nazanin" w:hint="cs"/>
          <w:sz w:val="24"/>
          <w:szCs w:val="24"/>
          <w:rtl/>
        </w:rPr>
        <w:t>محل</w:t>
      </w:r>
      <w:r>
        <w:rPr>
          <w:rFonts w:cs="B Nazanin"/>
          <w:sz w:val="24"/>
          <w:szCs w:val="24"/>
          <w:rtl/>
        </w:rPr>
        <w:t xml:space="preserve"> </w:t>
      </w:r>
      <w:r>
        <w:rPr>
          <w:rFonts w:cs="B Nazanin" w:hint="cs"/>
          <w:sz w:val="24"/>
          <w:szCs w:val="24"/>
          <w:rtl/>
        </w:rPr>
        <w:t>سکونت</w:t>
      </w:r>
      <w:r>
        <w:rPr>
          <w:rFonts w:cs="B Nazanin"/>
          <w:sz w:val="24"/>
          <w:szCs w:val="24"/>
          <w:rtl/>
        </w:rPr>
        <w:t xml:space="preserve"> </w:t>
      </w:r>
      <w:r>
        <w:rPr>
          <w:rFonts w:cs="B Nazanin" w:hint="cs"/>
          <w:sz w:val="24"/>
          <w:szCs w:val="24"/>
          <w:rtl/>
        </w:rPr>
        <w:t>خود) و ایجاد</w:t>
      </w:r>
      <w:r>
        <w:rPr>
          <w:rFonts w:cs="B Nazanin"/>
          <w:sz w:val="24"/>
          <w:szCs w:val="24"/>
          <w:rtl/>
        </w:rPr>
        <w:t xml:space="preserve"> </w:t>
      </w:r>
      <w:r>
        <w:rPr>
          <w:rFonts w:cs="B Nazanin" w:hint="cs"/>
          <w:sz w:val="24"/>
          <w:szCs w:val="24"/>
          <w:rtl/>
        </w:rPr>
        <w:t>هماهنگی</w:t>
      </w:r>
      <w:r>
        <w:rPr>
          <w:rFonts w:cs="B Nazanin"/>
          <w:sz w:val="24"/>
          <w:szCs w:val="24"/>
          <w:rtl/>
        </w:rPr>
        <w:t xml:space="preserve"> </w:t>
      </w:r>
      <w:r>
        <w:rPr>
          <w:rFonts w:cs="B Nazanin" w:hint="cs"/>
          <w:sz w:val="24"/>
          <w:szCs w:val="24"/>
          <w:rtl/>
        </w:rPr>
        <w:t>بین‌بخشی (برای</w:t>
      </w:r>
      <w:r>
        <w:rPr>
          <w:rFonts w:cs="B Nazanin"/>
          <w:sz w:val="24"/>
          <w:szCs w:val="24"/>
          <w:rtl/>
        </w:rPr>
        <w:t xml:space="preserve"> </w:t>
      </w:r>
      <w:r>
        <w:rPr>
          <w:rFonts w:cs="B Nazanin" w:hint="cs"/>
          <w:sz w:val="24"/>
          <w:szCs w:val="24"/>
          <w:rtl/>
        </w:rPr>
        <w:t>تدوین</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اجرای</w:t>
      </w:r>
      <w:r>
        <w:rPr>
          <w:rFonts w:cs="B Nazanin"/>
          <w:sz w:val="24"/>
          <w:szCs w:val="24"/>
          <w:rtl/>
        </w:rPr>
        <w:t xml:space="preserve"> </w:t>
      </w:r>
      <w:r>
        <w:rPr>
          <w:rFonts w:cs="B Nazanin" w:hint="cs"/>
          <w:sz w:val="24"/>
          <w:szCs w:val="24"/>
          <w:rtl/>
        </w:rPr>
        <w:t>سیاست‌ها</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برنامه‌های</w:t>
      </w:r>
      <w:r>
        <w:rPr>
          <w:rFonts w:cs="B Nazanin"/>
          <w:sz w:val="24"/>
          <w:szCs w:val="24"/>
          <w:rtl/>
        </w:rPr>
        <w:t xml:space="preserve"> </w:t>
      </w:r>
      <w:r>
        <w:rPr>
          <w:rFonts w:cs="B Nazanin" w:hint="cs"/>
          <w:sz w:val="24"/>
          <w:szCs w:val="24"/>
          <w:rtl/>
        </w:rPr>
        <w:t>مرتبط</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ساماندهی</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غیررسمی) است که از راهبردهایی چون شناسایی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تعیین</w:t>
      </w:r>
      <w:r>
        <w:rPr>
          <w:rFonts w:cs="B Nazanin"/>
          <w:sz w:val="24"/>
          <w:szCs w:val="24"/>
          <w:rtl/>
        </w:rPr>
        <w:t xml:space="preserve"> </w:t>
      </w:r>
      <w:r>
        <w:rPr>
          <w:rFonts w:cs="B Nazanin" w:hint="cs"/>
          <w:sz w:val="24"/>
          <w:szCs w:val="24"/>
          <w:rtl/>
        </w:rPr>
        <w:t>محدوده‌های</w:t>
      </w:r>
      <w:r>
        <w:rPr>
          <w:rFonts w:cs="B Nazanin"/>
          <w:sz w:val="24"/>
          <w:szCs w:val="24"/>
          <w:rtl/>
        </w:rPr>
        <w:t xml:space="preserve"> </w:t>
      </w:r>
      <w:r>
        <w:rPr>
          <w:rFonts w:cs="B Nazanin" w:hint="cs"/>
          <w:sz w:val="24"/>
          <w:szCs w:val="24"/>
          <w:rtl/>
        </w:rPr>
        <w:t>اسکان</w:t>
      </w:r>
      <w:r>
        <w:rPr>
          <w:rFonts w:cs="B Nazanin"/>
          <w:sz w:val="24"/>
          <w:szCs w:val="24"/>
          <w:rtl/>
        </w:rPr>
        <w:t xml:space="preserve"> </w:t>
      </w:r>
      <w:r>
        <w:rPr>
          <w:rFonts w:cs="B Nazanin" w:hint="cs"/>
          <w:sz w:val="24"/>
          <w:szCs w:val="24"/>
          <w:rtl/>
        </w:rPr>
        <w:t>غیررسمی (برای</w:t>
      </w:r>
      <w:r>
        <w:rPr>
          <w:rFonts w:cs="B Nazanin"/>
          <w:sz w:val="24"/>
          <w:szCs w:val="24"/>
          <w:rtl/>
        </w:rPr>
        <w:t xml:space="preserve"> </w:t>
      </w:r>
      <w:r>
        <w:rPr>
          <w:rFonts w:cs="B Nazanin" w:hint="cs"/>
          <w:sz w:val="24"/>
          <w:szCs w:val="24"/>
          <w:rtl/>
        </w:rPr>
        <w:t>اولویت‌بندی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برنامه‌ریزی</w:t>
      </w:r>
      <w:r>
        <w:rPr>
          <w:rFonts w:cs="B Nazanin"/>
          <w:sz w:val="24"/>
          <w:szCs w:val="24"/>
          <w:rtl/>
        </w:rPr>
        <w:t xml:space="preserve"> </w:t>
      </w:r>
      <w:r>
        <w:rPr>
          <w:rFonts w:cs="B Nazanin" w:hint="cs"/>
          <w:sz w:val="24"/>
          <w:szCs w:val="24"/>
          <w:rtl/>
        </w:rPr>
        <w:t>مداخلات)، استفاده</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منابع</w:t>
      </w:r>
      <w:r>
        <w:rPr>
          <w:rFonts w:cs="B Nazanin"/>
          <w:sz w:val="24"/>
          <w:szCs w:val="24"/>
          <w:rtl/>
        </w:rPr>
        <w:t xml:space="preserve"> </w:t>
      </w:r>
      <w:r>
        <w:rPr>
          <w:rFonts w:cs="B Nazanin" w:hint="cs"/>
          <w:sz w:val="24"/>
          <w:szCs w:val="24"/>
          <w:rtl/>
        </w:rPr>
        <w:t>مالی</w:t>
      </w:r>
      <w:r>
        <w:rPr>
          <w:rFonts w:cs="B Nazanin"/>
          <w:sz w:val="24"/>
          <w:szCs w:val="24"/>
          <w:rtl/>
        </w:rPr>
        <w:t xml:space="preserve"> </w:t>
      </w:r>
      <w:r>
        <w:rPr>
          <w:rFonts w:cs="B Nazanin" w:hint="cs"/>
          <w:sz w:val="24"/>
          <w:szCs w:val="24"/>
          <w:rtl/>
        </w:rPr>
        <w:t>داخلی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خارجی (با</w:t>
      </w:r>
      <w:r>
        <w:rPr>
          <w:rFonts w:cs="B Nazanin"/>
          <w:sz w:val="24"/>
          <w:szCs w:val="24"/>
          <w:rtl/>
        </w:rPr>
        <w:t xml:space="preserve"> </w:t>
      </w:r>
      <w:r>
        <w:rPr>
          <w:rFonts w:cs="B Nazanin" w:hint="cs"/>
          <w:sz w:val="24"/>
          <w:szCs w:val="24"/>
          <w:rtl/>
        </w:rPr>
        <w:t>رعایت</w:t>
      </w:r>
      <w:r>
        <w:rPr>
          <w:rFonts w:cs="B Nazanin"/>
          <w:sz w:val="24"/>
          <w:szCs w:val="24"/>
          <w:rtl/>
        </w:rPr>
        <w:t xml:space="preserve"> </w:t>
      </w:r>
      <w:r>
        <w:rPr>
          <w:rFonts w:cs="B Nazanin" w:hint="cs"/>
          <w:sz w:val="24"/>
          <w:szCs w:val="24"/>
          <w:rtl/>
        </w:rPr>
        <w:t>ضوابط،</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تأمین</w:t>
      </w:r>
      <w:r>
        <w:rPr>
          <w:rFonts w:cs="B Nazanin"/>
          <w:sz w:val="24"/>
          <w:szCs w:val="24"/>
          <w:rtl/>
        </w:rPr>
        <w:t xml:space="preserve"> </w:t>
      </w:r>
      <w:r>
        <w:rPr>
          <w:rFonts w:cs="B Nazanin" w:hint="cs"/>
          <w:sz w:val="24"/>
          <w:szCs w:val="24"/>
          <w:rtl/>
        </w:rPr>
        <w:t>مالی</w:t>
      </w:r>
      <w:r>
        <w:rPr>
          <w:rFonts w:cs="B Nazanin"/>
          <w:sz w:val="24"/>
          <w:szCs w:val="24"/>
          <w:rtl/>
        </w:rPr>
        <w:t xml:space="preserve"> </w:t>
      </w:r>
      <w:r>
        <w:rPr>
          <w:rFonts w:cs="B Nazanin" w:hint="cs"/>
          <w:sz w:val="24"/>
          <w:szCs w:val="24"/>
          <w:rtl/>
        </w:rPr>
        <w:t>طرح‌ها)، تدوین</w:t>
      </w:r>
      <w:r>
        <w:rPr>
          <w:rFonts w:cs="B Nazanin"/>
          <w:sz w:val="24"/>
          <w:szCs w:val="24"/>
          <w:rtl/>
        </w:rPr>
        <w:t xml:space="preserve"> </w:t>
      </w:r>
      <w:r>
        <w:rPr>
          <w:rFonts w:cs="B Nazanin" w:hint="cs"/>
          <w:sz w:val="24"/>
          <w:szCs w:val="24"/>
          <w:rtl/>
        </w:rPr>
        <w:t>آیین‌نامه‌های</w:t>
      </w:r>
      <w:r>
        <w:rPr>
          <w:rFonts w:cs="B Nazanin"/>
          <w:sz w:val="24"/>
          <w:szCs w:val="24"/>
          <w:rtl/>
        </w:rPr>
        <w:t xml:space="preserve"> </w:t>
      </w:r>
      <w:r>
        <w:rPr>
          <w:rFonts w:cs="B Nazanin" w:hint="cs"/>
          <w:sz w:val="24"/>
          <w:szCs w:val="24"/>
          <w:rtl/>
        </w:rPr>
        <w:t>اجرایی (برای</w:t>
      </w:r>
      <w:r>
        <w:rPr>
          <w:rFonts w:cs="B Nazanin"/>
          <w:sz w:val="24"/>
          <w:szCs w:val="24"/>
          <w:rtl/>
        </w:rPr>
        <w:t xml:space="preserve"> </w:t>
      </w:r>
      <w:r>
        <w:rPr>
          <w:rFonts w:cs="B Nazanin" w:hint="cs"/>
          <w:sz w:val="24"/>
          <w:szCs w:val="24"/>
          <w:rtl/>
        </w:rPr>
        <w:t>نحوه</w:t>
      </w:r>
      <w:r>
        <w:rPr>
          <w:rFonts w:cs="B Nazanin"/>
          <w:sz w:val="24"/>
          <w:szCs w:val="24"/>
          <w:rtl/>
        </w:rPr>
        <w:t xml:space="preserve"> </w:t>
      </w:r>
      <w:r>
        <w:rPr>
          <w:rFonts w:cs="B Nazanin" w:hint="cs"/>
          <w:sz w:val="24"/>
          <w:szCs w:val="24"/>
          <w:rtl/>
        </w:rPr>
        <w:t>فعالیت</w:t>
      </w:r>
      <w:r>
        <w:rPr>
          <w:rFonts w:cs="B Nazanin"/>
          <w:sz w:val="24"/>
          <w:szCs w:val="24"/>
          <w:rtl/>
        </w:rPr>
        <w:t xml:space="preserve"> </w:t>
      </w:r>
      <w:r>
        <w:rPr>
          <w:rFonts w:cs="B Nazanin" w:hint="cs"/>
          <w:sz w:val="24"/>
          <w:szCs w:val="24"/>
          <w:rtl/>
        </w:rPr>
        <w:t>ستادها</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اجرای</w:t>
      </w:r>
      <w:r>
        <w:rPr>
          <w:rFonts w:cs="B Nazanin"/>
          <w:sz w:val="24"/>
          <w:szCs w:val="24"/>
          <w:rtl/>
        </w:rPr>
        <w:t xml:space="preserve"> </w:t>
      </w:r>
      <w:r>
        <w:rPr>
          <w:rFonts w:cs="B Nazanin" w:hint="cs"/>
          <w:sz w:val="24"/>
          <w:szCs w:val="24"/>
          <w:rtl/>
        </w:rPr>
        <w:t>برنامه‌ها) و ارائه</w:t>
      </w:r>
      <w:r>
        <w:rPr>
          <w:rFonts w:cs="B Nazanin"/>
          <w:sz w:val="24"/>
          <w:szCs w:val="24"/>
          <w:rtl/>
        </w:rPr>
        <w:t xml:space="preserve"> </w:t>
      </w:r>
      <w:r>
        <w:rPr>
          <w:rFonts w:cs="B Nazanin" w:hint="cs"/>
          <w:sz w:val="24"/>
          <w:szCs w:val="24"/>
          <w:rtl/>
        </w:rPr>
        <w:t>گزارش‌های</w:t>
      </w:r>
      <w:r>
        <w:rPr>
          <w:rFonts w:cs="B Nazanin"/>
          <w:sz w:val="24"/>
          <w:szCs w:val="24"/>
          <w:rtl/>
        </w:rPr>
        <w:t xml:space="preserve"> </w:t>
      </w:r>
      <w:r>
        <w:rPr>
          <w:rFonts w:cs="B Nazanin" w:hint="cs"/>
          <w:sz w:val="24"/>
          <w:szCs w:val="24"/>
          <w:rtl/>
        </w:rPr>
        <w:t>سالانه (به</w:t>
      </w:r>
      <w:r>
        <w:rPr>
          <w:rFonts w:cs="B Nazanin"/>
          <w:sz w:val="24"/>
          <w:szCs w:val="24"/>
          <w:rtl/>
        </w:rPr>
        <w:t xml:space="preserve"> </w:t>
      </w:r>
      <w:r>
        <w:rPr>
          <w:rFonts w:cs="B Nazanin" w:hint="cs"/>
          <w:sz w:val="24"/>
          <w:szCs w:val="24"/>
          <w:rtl/>
        </w:rPr>
        <w:t>هیأت</w:t>
      </w:r>
      <w:r>
        <w:rPr>
          <w:rFonts w:cs="B Nazanin"/>
          <w:sz w:val="24"/>
          <w:szCs w:val="24"/>
          <w:rtl/>
        </w:rPr>
        <w:t xml:space="preserve"> </w:t>
      </w:r>
      <w:r>
        <w:rPr>
          <w:rFonts w:cs="B Nazanin" w:hint="cs"/>
          <w:sz w:val="24"/>
          <w:szCs w:val="24"/>
          <w:rtl/>
        </w:rPr>
        <w:t>دولت</w:t>
      </w:r>
      <w:r>
        <w:rPr>
          <w:rFonts w:cs="B Nazanin"/>
          <w:sz w:val="24"/>
          <w:szCs w:val="24"/>
          <w:rtl/>
        </w:rPr>
        <w:t xml:space="preserve"> </w:t>
      </w:r>
      <w:r>
        <w:rPr>
          <w:rFonts w:cs="B Nazanin" w:hint="cs"/>
          <w:sz w:val="24"/>
          <w:szCs w:val="24"/>
          <w:rtl/>
        </w:rPr>
        <w:t>درباره</w:t>
      </w:r>
      <w:r>
        <w:rPr>
          <w:rFonts w:cs="B Nazanin"/>
          <w:sz w:val="24"/>
          <w:szCs w:val="24"/>
          <w:rtl/>
        </w:rPr>
        <w:t xml:space="preserve"> </w:t>
      </w:r>
      <w:r>
        <w:rPr>
          <w:rFonts w:cs="B Nazanin" w:hint="cs"/>
          <w:sz w:val="24"/>
          <w:szCs w:val="24"/>
          <w:rtl/>
        </w:rPr>
        <w:t>پیشرفت</w:t>
      </w:r>
      <w:r>
        <w:rPr>
          <w:rFonts w:cs="B Nazanin"/>
          <w:sz w:val="24"/>
          <w:szCs w:val="24"/>
          <w:rtl/>
        </w:rPr>
        <w:t xml:space="preserve"> </w:t>
      </w:r>
      <w:r>
        <w:rPr>
          <w:rFonts w:cs="B Nazanin" w:hint="cs"/>
          <w:sz w:val="24"/>
          <w:szCs w:val="24"/>
          <w:rtl/>
        </w:rPr>
        <w:t>برنامه‌ها</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اقدامات</w:t>
      </w:r>
      <w:r>
        <w:rPr>
          <w:rFonts w:cs="B Nazanin"/>
          <w:sz w:val="24"/>
          <w:szCs w:val="24"/>
          <w:rtl/>
        </w:rPr>
        <w:t xml:space="preserve"> </w:t>
      </w:r>
      <w:r>
        <w:rPr>
          <w:rFonts w:cs="B Nazanin" w:hint="cs"/>
          <w:sz w:val="24"/>
          <w:szCs w:val="24"/>
          <w:rtl/>
        </w:rPr>
        <w:t>انجام‌شده) را برای نیل به این اهداف اتخاذ میکند. ساختار اجرایی این طرح مشمول سه بخش ستاد</w:t>
      </w:r>
      <w:r>
        <w:rPr>
          <w:rFonts w:cs="B Nazanin"/>
          <w:sz w:val="24"/>
          <w:szCs w:val="24"/>
          <w:rtl/>
        </w:rPr>
        <w:t xml:space="preserve"> </w:t>
      </w:r>
      <w:r>
        <w:rPr>
          <w:rFonts w:cs="B Nazanin" w:hint="cs"/>
          <w:sz w:val="24"/>
          <w:szCs w:val="24"/>
          <w:rtl/>
        </w:rPr>
        <w:t>ملی</w:t>
      </w:r>
      <w:r>
        <w:rPr>
          <w:rFonts w:cs="B Nazanin"/>
          <w:sz w:val="24"/>
          <w:szCs w:val="24"/>
          <w:rtl/>
        </w:rPr>
        <w:t xml:space="preserve"> </w:t>
      </w:r>
      <w:r>
        <w:rPr>
          <w:rFonts w:cs="B Nazanin" w:hint="cs"/>
          <w:sz w:val="24"/>
          <w:szCs w:val="24"/>
          <w:rtl/>
        </w:rPr>
        <w:t>توانمندسازی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ساماندهی</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غیررسمی (متشکل</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وزرای</w:t>
      </w:r>
      <w:r>
        <w:rPr>
          <w:rFonts w:cs="B Nazanin"/>
          <w:sz w:val="24"/>
          <w:szCs w:val="24"/>
          <w:rtl/>
        </w:rPr>
        <w:t xml:space="preserve"> </w:t>
      </w:r>
      <w:r>
        <w:rPr>
          <w:rFonts w:cs="B Nazanin" w:hint="cs"/>
          <w:sz w:val="24"/>
          <w:szCs w:val="24"/>
          <w:rtl/>
        </w:rPr>
        <w:t>مرتبط</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رؤسای</w:t>
      </w:r>
      <w:r>
        <w:rPr>
          <w:rFonts w:cs="B Nazanin"/>
          <w:sz w:val="24"/>
          <w:szCs w:val="24"/>
          <w:rtl/>
        </w:rPr>
        <w:t xml:space="preserve"> </w:t>
      </w:r>
      <w:r>
        <w:rPr>
          <w:rFonts w:cs="B Nazanin" w:hint="cs"/>
          <w:sz w:val="24"/>
          <w:szCs w:val="24"/>
          <w:rtl/>
        </w:rPr>
        <w:t>سازمان‌های</w:t>
      </w:r>
      <w:r>
        <w:rPr>
          <w:rFonts w:cs="B Nazanin"/>
          <w:sz w:val="24"/>
          <w:szCs w:val="24"/>
          <w:rtl/>
        </w:rPr>
        <w:t xml:space="preserve"> </w:t>
      </w:r>
      <w:r>
        <w:rPr>
          <w:rFonts w:cs="B Nazanin" w:hint="cs"/>
          <w:sz w:val="24"/>
          <w:szCs w:val="24"/>
          <w:rtl/>
        </w:rPr>
        <w:t>ذی‌ربط،</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ریاست</w:t>
      </w:r>
      <w:r>
        <w:rPr>
          <w:rFonts w:cs="B Nazanin"/>
          <w:sz w:val="24"/>
          <w:szCs w:val="24"/>
          <w:rtl/>
        </w:rPr>
        <w:t xml:space="preserve"> </w:t>
      </w:r>
      <w:r>
        <w:rPr>
          <w:rFonts w:cs="B Nazanin" w:hint="cs"/>
          <w:sz w:val="24"/>
          <w:szCs w:val="24"/>
          <w:rtl/>
        </w:rPr>
        <w:t>وزیر</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شهرسازی)، ستادهای</w:t>
      </w:r>
      <w:r>
        <w:rPr>
          <w:rFonts w:cs="B Nazanin"/>
          <w:sz w:val="24"/>
          <w:szCs w:val="24"/>
          <w:rtl/>
        </w:rPr>
        <w:t xml:space="preserve"> </w:t>
      </w:r>
      <w:r>
        <w:rPr>
          <w:rFonts w:cs="B Nazanin" w:hint="cs"/>
          <w:sz w:val="24"/>
          <w:szCs w:val="24"/>
          <w:rtl/>
        </w:rPr>
        <w:t>استانی (به</w:t>
      </w:r>
      <w:r>
        <w:rPr>
          <w:rFonts w:cs="B Nazanin"/>
          <w:sz w:val="24"/>
          <w:szCs w:val="24"/>
          <w:rtl/>
        </w:rPr>
        <w:t xml:space="preserve"> </w:t>
      </w:r>
      <w:r>
        <w:rPr>
          <w:rFonts w:cs="B Nazanin" w:hint="cs"/>
          <w:sz w:val="24"/>
          <w:szCs w:val="24"/>
          <w:rtl/>
        </w:rPr>
        <w:t>ریاست</w:t>
      </w:r>
      <w:r>
        <w:rPr>
          <w:rFonts w:cs="B Nazanin"/>
          <w:sz w:val="24"/>
          <w:szCs w:val="24"/>
          <w:rtl/>
        </w:rPr>
        <w:t xml:space="preserve"> </w:t>
      </w:r>
      <w:r>
        <w:rPr>
          <w:rFonts w:cs="B Nazanin" w:hint="cs"/>
          <w:sz w:val="24"/>
          <w:szCs w:val="24"/>
          <w:rtl/>
        </w:rPr>
        <w:t>استاندار</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عضویت</w:t>
      </w:r>
      <w:r>
        <w:rPr>
          <w:rFonts w:cs="B Nazanin"/>
          <w:sz w:val="24"/>
          <w:szCs w:val="24"/>
          <w:rtl/>
        </w:rPr>
        <w:t xml:space="preserve"> </w:t>
      </w:r>
      <w:r>
        <w:rPr>
          <w:rFonts w:cs="B Nazanin" w:hint="cs"/>
          <w:sz w:val="24"/>
          <w:szCs w:val="24"/>
          <w:rtl/>
        </w:rPr>
        <w:t>نمایندگان</w:t>
      </w:r>
      <w:r>
        <w:rPr>
          <w:rFonts w:cs="B Nazanin"/>
          <w:sz w:val="24"/>
          <w:szCs w:val="24"/>
          <w:rtl/>
        </w:rPr>
        <w:t xml:space="preserve"> </w:t>
      </w:r>
      <w:r>
        <w:rPr>
          <w:rFonts w:cs="B Nazanin" w:hint="cs"/>
          <w:sz w:val="24"/>
          <w:szCs w:val="24"/>
          <w:rtl/>
        </w:rPr>
        <w:t>دستگاه‌های</w:t>
      </w:r>
      <w:r>
        <w:rPr>
          <w:rFonts w:cs="B Nazanin"/>
          <w:sz w:val="24"/>
          <w:szCs w:val="24"/>
          <w:rtl/>
        </w:rPr>
        <w:t xml:space="preserve"> </w:t>
      </w:r>
      <w:r>
        <w:rPr>
          <w:rFonts w:cs="B Nazanin" w:hint="cs"/>
          <w:sz w:val="24"/>
          <w:szCs w:val="24"/>
          <w:rtl/>
        </w:rPr>
        <w:t>اجرایی،</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اجرای</w:t>
      </w:r>
      <w:r>
        <w:rPr>
          <w:rFonts w:cs="B Nazanin"/>
          <w:sz w:val="24"/>
          <w:szCs w:val="24"/>
          <w:rtl/>
        </w:rPr>
        <w:t xml:space="preserve"> </w:t>
      </w:r>
      <w:r>
        <w:rPr>
          <w:rFonts w:cs="B Nazanin" w:hint="cs"/>
          <w:sz w:val="24"/>
          <w:szCs w:val="24"/>
          <w:rtl/>
        </w:rPr>
        <w:t>برنامه‌ها</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سطح</w:t>
      </w:r>
      <w:r>
        <w:rPr>
          <w:rFonts w:cs="B Nazanin"/>
          <w:sz w:val="24"/>
          <w:szCs w:val="24"/>
          <w:rtl/>
        </w:rPr>
        <w:t xml:space="preserve"> </w:t>
      </w:r>
      <w:r>
        <w:rPr>
          <w:rFonts w:cs="B Nazanin" w:hint="cs"/>
          <w:sz w:val="24"/>
          <w:szCs w:val="24"/>
          <w:rtl/>
        </w:rPr>
        <w:t>استان‌ها) و تشکیل</w:t>
      </w:r>
      <w:r>
        <w:rPr>
          <w:rFonts w:cs="B Nazanin"/>
          <w:sz w:val="24"/>
          <w:szCs w:val="24"/>
          <w:rtl/>
        </w:rPr>
        <w:t xml:space="preserve"> </w:t>
      </w:r>
      <w:r>
        <w:rPr>
          <w:rFonts w:cs="B Nazanin" w:hint="cs"/>
          <w:sz w:val="24"/>
          <w:szCs w:val="24"/>
          <w:rtl/>
        </w:rPr>
        <w:t>گروه‌های</w:t>
      </w:r>
      <w:r>
        <w:rPr>
          <w:rFonts w:cs="B Nazanin"/>
          <w:sz w:val="24"/>
          <w:szCs w:val="24"/>
          <w:rtl/>
        </w:rPr>
        <w:t xml:space="preserve"> </w:t>
      </w:r>
      <w:r>
        <w:rPr>
          <w:rFonts w:cs="B Nazanin" w:hint="cs"/>
          <w:sz w:val="24"/>
          <w:szCs w:val="24"/>
          <w:rtl/>
        </w:rPr>
        <w:t>محلی (شامل</w:t>
      </w:r>
      <w:r>
        <w:rPr>
          <w:rFonts w:cs="B Nazanin"/>
          <w:sz w:val="24"/>
          <w:szCs w:val="24"/>
          <w:rtl/>
        </w:rPr>
        <w:t xml:space="preserve"> ۵ </w:t>
      </w:r>
      <w:r>
        <w:rPr>
          <w:rFonts w:cs="B Nazanin" w:hint="cs"/>
          <w:sz w:val="24"/>
          <w:szCs w:val="24"/>
          <w:rtl/>
        </w:rPr>
        <w:t>تا</w:t>
      </w:r>
      <w:r>
        <w:rPr>
          <w:rFonts w:cs="B Nazanin"/>
          <w:sz w:val="24"/>
          <w:szCs w:val="24"/>
          <w:rtl/>
        </w:rPr>
        <w:t xml:space="preserve"> ۷ </w:t>
      </w:r>
      <w:r>
        <w:rPr>
          <w:rFonts w:cs="B Nazanin" w:hint="cs"/>
          <w:sz w:val="24"/>
          <w:szCs w:val="24"/>
          <w:rtl/>
        </w:rPr>
        <w:t>نفر</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ساکنان</w:t>
      </w:r>
      <w:r>
        <w:rPr>
          <w:rFonts w:cs="B Nazanin"/>
          <w:sz w:val="24"/>
          <w:szCs w:val="24"/>
          <w:rtl/>
        </w:rPr>
        <w:t xml:space="preserve"> </w:t>
      </w:r>
      <w:r>
        <w:rPr>
          <w:rFonts w:cs="B Nazanin" w:hint="cs"/>
          <w:sz w:val="24"/>
          <w:szCs w:val="24"/>
          <w:rtl/>
        </w:rPr>
        <w:t>فعال</w:t>
      </w:r>
      <w:r>
        <w:rPr>
          <w:rFonts w:cs="B Nazanin"/>
          <w:sz w:val="24"/>
          <w:szCs w:val="24"/>
          <w:rtl/>
        </w:rPr>
        <w:t xml:space="preserve"> </w:t>
      </w:r>
      <w:r>
        <w:rPr>
          <w:rFonts w:cs="B Nazanin" w:hint="cs"/>
          <w:sz w:val="24"/>
          <w:szCs w:val="24"/>
          <w:rtl/>
        </w:rPr>
        <w:t>هر</w:t>
      </w:r>
      <w:r>
        <w:rPr>
          <w:rFonts w:cs="B Nazanin"/>
          <w:sz w:val="24"/>
          <w:szCs w:val="24"/>
          <w:rtl/>
        </w:rPr>
        <w:t xml:space="preserve"> </w:t>
      </w:r>
      <w:r>
        <w:rPr>
          <w:rFonts w:cs="B Nazanin" w:hint="cs"/>
          <w:sz w:val="24"/>
          <w:szCs w:val="24"/>
          <w:rtl/>
        </w:rPr>
        <w:t>محله،</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مشارکت</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اجرای</w:t>
      </w:r>
      <w:r>
        <w:rPr>
          <w:rFonts w:cs="B Nazanin"/>
          <w:sz w:val="24"/>
          <w:szCs w:val="24"/>
          <w:rtl/>
        </w:rPr>
        <w:t xml:space="preserve"> </w:t>
      </w:r>
      <w:r>
        <w:rPr>
          <w:rFonts w:cs="B Nazanin" w:hint="cs"/>
          <w:sz w:val="24"/>
          <w:szCs w:val="24"/>
          <w:rtl/>
        </w:rPr>
        <w:t>طرح‌های</w:t>
      </w:r>
      <w:r>
        <w:rPr>
          <w:rFonts w:cs="B Nazanin"/>
          <w:sz w:val="24"/>
          <w:szCs w:val="24"/>
          <w:rtl/>
        </w:rPr>
        <w:t xml:space="preserve"> </w:t>
      </w:r>
      <w:r>
        <w:rPr>
          <w:rFonts w:cs="B Nazanin" w:hint="cs"/>
          <w:sz w:val="24"/>
          <w:szCs w:val="24"/>
          <w:rtl/>
        </w:rPr>
        <w:t xml:space="preserve">ساماندهی) است. ازجمله موارد مغفول در این قانون، عدم وجود نگاه حقوق‌محور به ساکنان، نگاه کالبدی صرف به بافت بدون توجه به ابعاد اجتماعی، فرهنگی و اقتصادی، ابهام در تعریف و شناسایی سکونتگاه‌های غیررسمی و عدم توجه به سازوکار مؤثر برای تامین مسکن پایدار و صرف توجه به بهبود وضع موجود و اکتفا به مشارکت مردمی در سطح ابتدایی و عدم نقش چندجانبۀ گروه‌های محلی است. </w:t>
      </w:r>
    </w:p>
    <w:p w14:paraId="44010CCE" w14:textId="77777777" w:rsidR="00FE1167" w:rsidRPr="00B43B59" w:rsidRDefault="0014501B" w:rsidP="00FE1167">
      <w:pPr>
        <w:jc w:val="lowKashida"/>
        <w:rPr>
          <w:rFonts w:cs="B Nazanin"/>
          <w:sz w:val="24"/>
          <w:szCs w:val="24"/>
          <w:rtl/>
        </w:rPr>
      </w:pPr>
      <w:r w:rsidRPr="00B43B59">
        <w:rPr>
          <w:rFonts w:cs="B Nazanin" w:hint="cs"/>
          <w:sz w:val="24"/>
          <w:szCs w:val="24"/>
          <w:rtl/>
        </w:rPr>
        <w:t>1</w:t>
      </w:r>
      <w:r w:rsidR="00891667" w:rsidRPr="00B43B59">
        <w:rPr>
          <w:rFonts w:cs="B Nazanin" w:hint="cs"/>
          <w:sz w:val="24"/>
          <w:szCs w:val="24"/>
          <w:rtl/>
        </w:rPr>
        <w:t>6</w:t>
      </w:r>
      <w:r w:rsidRPr="00B43B59">
        <w:rPr>
          <w:rFonts w:cs="B Nazanin" w:hint="cs"/>
          <w:sz w:val="24"/>
          <w:szCs w:val="24"/>
          <w:rtl/>
        </w:rPr>
        <w:t xml:space="preserve">. </w:t>
      </w:r>
      <w:r w:rsidR="00891667" w:rsidRPr="00B43B59">
        <w:rPr>
          <w:rFonts w:cs="B Nazanin" w:hint="cs"/>
          <w:sz w:val="24"/>
          <w:szCs w:val="24"/>
          <w:rtl/>
        </w:rPr>
        <w:t>«</w:t>
      </w:r>
      <w:r w:rsidRPr="00B43B59">
        <w:rPr>
          <w:rFonts w:cs="B Nazanin" w:hint="cs"/>
          <w:sz w:val="24"/>
          <w:szCs w:val="24"/>
          <w:rtl/>
        </w:rPr>
        <w:t xml:space="preserve">برنامه‌ پنج ساله </w:t>
      </w:r>
      <w:r w:rsidR="00891667" w:rsidRPr="00B43B59">
        <w:rPr>
          <w:rFonts w:cs="B Nazanin" w:hint="cs"/>
          <w:sz w:val="24"/>
          <w:szCs w:val="24"/>
          <w:rtl/>
        </w:rPr>
        <w:t xml:space="preserve">چهارم </w:t>
      </w:r>
      <w:r w:rsidRPr="00B43B59">
        <w:rPr>
          <w:rFonts w:cs="B Nazanin" w:hint="cs"/>
          <w:sz w:val="24"/>
          <w:szCs w:val="24"/>
          <w:rtl/>
        </w:rPr>
        <w:t xml:space="preserve">توسعه </w:t>
      </w:r>
      <w:r w:rsidR="00891667" w:rsidRPr="00B43B59">
        <w:rPr>
          <w:rFonts w:cs="B Nazanin" w:hint="cs"/>
          <w:sz w:val="24"/>
          <w:szCs w:val="24"/>
          <w:rtl/>
        </w:rPr>
        <w:t xml:space="preserve">اقتصادی، اجتماعی و فرهنگی جمهوری اسلامی ایران»: </w:t>
      </w:r>
      <w:r w:rsidR="00CB72A2" w:rsidRPr="00B43B59">
        <w:rPr>
          <w:rFonts w:cs="B Nazanin" w:hint="cs"/>
          <w:sz w:val="24"/>
          <w:szCs w:val="24"/>
          <w:rtl/>
        </w:rPr>
        <w:t xml:space="preserve">(1383) </w:t>
      </w:r>
      <w:r w:rsidR="00891667" w:rsidRPr="00B43B59">
        <w:rPr>
          <w:rFonts w:cs="B Nazanin" w:hint="cs"/>
          <w:sz w:val="24"/>
          <w:szCs w:val="24"/>
          <w:rtl/>
        </w:rPr>
        <w:t>در این قانون به موارد زیر اشاره شده است:</w:t>
      </w:r>
    </w:p>
    <w:p w14:paraId="775515B9" w14:textId="77777777" w:rsidR="00891667" w:rsidRPr="00B43B59" w:rsidRDefault="00891667" w:rsidP="00891667">
      <w:pPr>
        <w:ind w:left="720"/>
        <w:jc w:val="lowKashida"/>
        <w:rPr>
          <w:rFonts w:cs="B Nazanin"/>
          <w:sz w:val="24"/>
          <w:szCs w:val="24"/>
          <w:rtl/>
        </w:rPr>
      </w:pPr>
      <w:r w:rsidRPr="00B43B59">
        <w:rPr>
          <w:rFonts w:cs="B Nazanin" w:hint="cs"/>
          <w:sz w:val="24"/>
          <w:szCs w:val="24"/>
          <w:rtl/>
        </w:rPr>
        <w:t>16.1. استفاده از واژگانی مانند ساماندهی بافت‌های حاشیه‌ای، بافت‌های قدیمی شهرها و روستاها و بافت‌های فرسوده و نامناسب شهری</w:t>
      </w:r>
    </w:p>
    <w:p w14:paraId="162F40B6" w14:textId="77777777" w:rsidR="00891667" w:rsidRPr="00B43B59" w:rsidRDefault="00891667" w:rsidP="00891667">
      <w:pPr>
        <w:ind w:left="720"/>
        <w:jc w:val="lowKashida"/>
        <w:rPr>
          <w:rFonts w:cs="B Nazanin"/>
          <w:sz w:val="24"/>
          <w:szCs w:val="24"/>
          <w:rtl/>
        </w:rPr>
      </w:pPr>
      <w:r w:rsidRPr="00B43B59">
        <w:rPr>
          <w:rFonts w:cs="B Nazanin" w:hint="cs"/>
          <w:sz w:val="24"/>
          <w:szCs w:val="24"/>
          <w:rtl/>
        </w:rPr>
        <w:t>16.2. توجه به ابعاد اجتماعی سکونتگاه‌های غیررسمی</w:t>
      </w:r>
    </w:p>
    <w:p w14:paraId="2DD24C2D" w14:textId="77777777" w:rsidR="00891667" w:rsidRPr="00B43B59" w:rsidRDefault="00891667" w:rsidP="00891667">
      <w:pPr>
        <w:ind w:left="720"/>
        <w:jc w:val="lowKashida"/>
        <w:rPr>
          <w:rFonts w:cs="B Nazanin"/>
          <w:sz w:val="24"/>
          <w:szCs w:val="24"/>
          <w:rtl/>
        </w:rPr>
      </w:pPr>
      <w:r w:rsidRPr="00B43B59">
        <w:rPr>
          <w:rFonts w:cs="B Nazanin" w:hint="cs"/>
          <w:sz w:val="24"/>
          <w:szCs w:val="24"/>
          <w:rtl/>
        </w:rPr>
        <w:t>16.3. تاکید بر احیا و ساماندهی بافت‌های فرسوده و حاشیه‌ای با رویکرد توانمندسازی ساکنین</w:t>
      </w:r>
    </w:p>
    <w:p w14:paraId="77C12DD1" w14:textId="77777777" w:rsidR="00891667" w:rsidRPr="00B43B59" w:rsidRDefault="00891667" w:rsidP="00891667">
      <w:pPr>
        <w:ind w:left="720"/>
        <w:jc w:val="lowKashida"/>
        <w:rPr>
          <w:rFonts w:cs="B Nazanin"/>
          <w:sz w:val="24"/>
          <w:szCs w:val="24"/>
          <w:rtl/>
        </w:rPr>
      </w:pPr>
      <w:r w:rsidRPr="00B43B59">
        <w:rPr>
          <w:rFonts w:cs="B Nazanin" w:hint="cs"/>
          <w:sz w:val="24"/>
          <w:szCs w:val="24"/>
          <w:rtl/>
        </w:rPr>
        <w:t>16.4. مکلف‌کردن وزارت کشور برای ارائۀ طرح جامع مسکن در جهت تقویت تعاونی‌های تولید مسکن، مدیریت یکپارچۀ مسکن برای تأمین مسکن و توسعۀ شهر و روستا، تشکیل بازار ثانویۀ رهن، افزایش سهم انبوه‌سازی و گسترش بازار سرمایۀ مسکن</w:t>
      </w:r>
    </w:p>
    <w:p w14:paraId="4907921A" w14:textId="77777777" w:rsidR="00891667" w:rsidRPr="00B43B59" w:rsidRDefault="00891667" w:rsidP="00891667">
      <w:pPr>
        <w:tabs>
          <w:tab w:val="num" w:pos="720"/>
        </w:tabs>
        <w:ind w:left="720"/>
        <w:jc w:val="lowKashida"/>
        <w:rPr>
          <w:rFonts w:cs="B Nazanin"/>
          <w:sz w:val="24"/>
          <w:szCs w:val="24"/>
        </w:rPr>
      </w:pPr>
      <w:r w:rsidRPr="00B43B59">
        <w:rPr>
          <w:rFonts w:cs="B Nazanin" w:hint="cs"/>
          <w:sz w:val="24"/>
          <w:szCs w:val="24"/>
          <w:rtl/>
        </w:rPr>
        <w:t>16.5. پلکانی‌کردن بازپرداخت اقساط تسهیلات بانکی در بخش مسکن</w:t>
      </w:r>
    </w:p>
    <w:p w14:paraId="427CCDEE" w14:textId="77777777" w:rsidR="00891667" w:rsidRPr="00B43B59" w:rsidRDefault="00891667" w:rsidP="00891667">
      <w:pPr>
        <w:tabs>
          <w:tab w:val="num" w:pos="720"/>
        </w:tabs>
        <w:ind w:left="720"/>
        <w:jc w:val="lowKashida"/>
        <w:rPr>
          <w:rFonts w:cs="B Nazanin"/>
          <w:sz w:val="24"/>
          <w:szCs w:val="24"/>
          <w:rtl/>
        </w:rPr>
      </w:pPr>
      <w:r w:rsidRPr="00B43B59">
        <w:rPr>
          <w:rFonts w:cs="B Nazanin" w:hint="cs"/>
          <w:sz w:val="24"/>
          <w:szCs w:val="24"/>
          <w:rtl/>
        </w:rPr>
        <w:t>16.6. موظف‌کردن دولت به توجه به مسکن جوانان و همچنین تدوین و اجرای سند خدمات رسانی به ایثارگران در تأمین مسکن ارزان قیمت: این در صورتی است که به مسکن مهاجرین جنگ‌زده توجه نشده است.</w:t>
      </w:r>
    </w:p>
    <w:p w14:paraId="48F4FF2C" w14:textId="77777777" w:rsidR="00891667" w:rsidRPr="00B43B59" w:rsidRDefault="00891667" w:rsidP="00891667">
      <w:pPr>
        <w:tabs>
          <w:tab w:val="num" w:pos="720"/>
        </w:tabs>
        <w:ind w:left="720"/>
        <w:jc w:val="lowKashida"/>
        <w:rPr>
          <w:rFonts w:cs="B Nazanin"/>
          <w:sz w:val="24"/>
          <w:szCs w:val="24"/>
          <w:rtl/>
        </w:rPr>
      </w:pPr>
      <w:r w:rsidRPr="00B43B59">
        <w:rPr>
          <w:rFonts w:cs="B Nazanin" w:hint="cs"/>
          <w:sz w:val="24"/>
          <w:szCs w:val="24"/>
          <w:rtl/>
        </w:rPr>
        <w:lastRenderedPageBreak/>
        <w:t>16.7. اشاره به چگونگی صدور سند مالکیت املاک واقع در بافت مسکونی روستاها</w:t>
      </w:r>
    </w:p>
    <w:p w14:paraId="79EE2168" w14:textId="77777777" w:rsidR="00891667" w:rsidRPr="00B43B59" w:rsidRDefault="00891667" w:rsidP="00891667">
      <w:pPr>
        <w:jc w:val="lowKashida"/>
        <w:rPr>
          <w:rFonts w:cs="B Nazanin"/>
          <w:sz w:val="24"/>
          <w:szCs w:val="24"/>
        </w:rPr>
      </w:pPr>
      <w:r w:rsidRPr="00B43B59">
        <w:rPr>
          <w:rFonts w:cs="B Nazanin" w:hint="cs"/>
          <w:sz w:val="24"/>
          <w:szCs w:val="24"/>
          <w:rtl/>
        </w:rPr>
        <w:t>این در حالی است که به اسکان غیررسمی در حوزه مسکن اشاره نشده است و برنامه یا قانونی برای آن در نظر گرفته نشده است.</w:t>
      </w:r>
    </w:p>
    <w:p w14:paraId="3F849E99" w14:textId="77777777" w:rsidR="00FE1167" w:rsidRPr="00B43B59" w:rsidRDefault="00CB72A2" w:rsidP="00FE1167">
      <w:pPr>
        <w:jc w:val="lowKashida"/>
        <w:rPr>
          <w:rFonts w:cs="B Nazanin"/>
          <w:sz w:val="24"/>
          <w:szCs w:val="24"/>
          <w:rtl/>
        </w:rPr>
      </w:pPr>
      <w:r w:rsidRPr="00B43B59">
        <w:rPr>
          <w:rFonts w:cs="B Nazanin" w:hint="cs"/>
          <w:sz w:val="24"/>
          <w:szCs w:val="24"/>
          <w:rtl/>
        </w:rPr>
        <w:t>17. «قانون ساماندهی و حمایت از تولید و عرضه مسکن» مصوبه سال 1387: در این قانون از واژگان بافت‌های فرسوده و سکونتگاه‌های غیررسمی (مستقیم و غیرمستقیم) بیان شده. همچنین به تولید مسکن برای فاقدین مسکن، توجه به مسکن اجاره‌ای، مسکن افراد کم‌درآمد، حمایت از انبوه‌سازی و ساخت مجموعه‌های مسکونی برای اقشار کم‌درآمد، حمایت از بهسازی و عرضه مسکن در بافت‌های فرسوده و سکونتگاه‌های غیررسمی (بخش غیردولتی)</w:t>
      </w:r>
      <w:r w:rsidR="00535904" w:rsidRPr="00B43B59">
        <w:rPr>
          <w:rFonts w:cs="B Nazanin" w:hint="cs"/>
          <w:sz w:val="24"/>
          <w:szCs w:val="24"/>
          <w:rtl/>
        </w:rPr>
        <w:t xml:space="preserve"> نیز اشاره شده است. در این قانون دولت به سرمایه‌گذاری مسکن و بهسازی و نوسازی بافت فرسوده و سکونتگاه‌های غیررسمی و حمایت در این موضوع موظف شده است. بانک مرکزی نیز مسئول تخصیص وام و تسهیلات برای نوسازی بافت‌های فرسوده شده است.</w:t>
      </w:r>
    </w:p>
    <w:p w14:paraId="5DC52B52" w14:textId="77777777" w:rsidR="00CB72A2" w:rsidRPr="00B43B59" w:rsidRDefault="00CB72A2" w:rsidP="00FE1167">
      <w:pPr>
        <w:jc w:val="lowKashida"/>
        <w:rPr>
          <w:rFonts w:cs="B Nazanin"/>
          <w:sz w:val="24"/>
          <w:szCs w:val="24"/>
          <w:rtl/>
        </w:rPr>
      </w:pPr>
      <w:r w:rsidRPr="00B43B59">
        <w:rPr>
          <w:rFonts w:cs="B Nazanin" w:hint="cs"/>
          <w:sz w:val="24"/>
          <w:szCs w:val="24"/>
          <w:rtl/>
        </w:rPr>
        <w:t xml:space="preserve">هرچند بیان این مسائل و کلیدواژه‌ها در متن قانون نشان از به رسمیت شناختن و توجه به آن دارد و خود گام موثری در این باره است اما در باب </w:t>
      </w:r>
      <w:r w:rsidR="00535904" w:rsidRPr="00B43B59">
        <w:rPr>
          <w:rFonts w:cs="B Nazanin" w:hint="cs"/>
          <w:sz w:val="24"/>
          <w:szCs w:val="24"/>
          <w:rtl/>
        </w:rPr>
        <w:t>حمایت‌هایی که در حوزه مسکن بیان شد کلی‌گویی رخ داده است و نیاز به تدقیق دارد. همچنین نوع، چارچوب و میزان حمایت دولت نیز مشخص نشده است. سازوکار خاص بانک مرکزی نیز مشخص نشده است.</w:t>
      </w:r>
    </w:p>
    <w:p w14:paraId="701BDD86" w14:textId="77777777" w:rsidR="0091794E" w:rsidRPr="00B43B59" w:rsidRDefault="0091794E" w:rsidP="00FE1167">
      <w:pPr>
        <w:jc w:val="lowKashida"/>
        <w:rPr>
          <w:rFonts w:cs="B Nazanin"/>
          <w:sz w:val="24"/>
          <w:szCs w:val="24"/>
          <w:rtl/>
        </w:rPr>
      </w:pPr>
      <w:r w:rsidRPr="00B43B59">
        <w:rPr>
          <w:rFonts w:cs="B Nazanin" w:hint="cs"/>
          <w:sz w:val="24"/>
          <w:szCs w:val="24"/>
          <w:rtl/>
        </w:rPr>
        <w:t xml:space="preserve">18. «آیین‌نامه اجرایی قانون ساماندهی و حمایت از تولید و عرضه مسکن» مصوب سال 1388: در این قانون هم از واژگان بافت فرسوده و سکونتگاه غیررسمی استفاده شده است. </w:t>
      </w:r>
      <w:r w:rsidR="00F66EFB" w:rsidRPr="00B43B59">
        <w:rPr>
          <w:rFonts w:cs="B Nazanin" w:hint="cs"/>
          <w:sz w:val="24"/>
          <w:szCs w:val="24"/>
          <w:rtl/>
        </w:rPr>
        <w:t>در این قانون اختیاراتی از کلیه دستگاه‌های اجرایی به دفاتر خدمات محلات هدف تفویض شده. اما در این قانون نیز اسکان‌های بی‌سند سکونتگاه‌های غیررسمی تعیین تکلیف نشده است</w:t>
      </w:r>
      <w:r w:rsidR="00244A23" w:rsidRPr="00B43B59">
        <w:rPr>
          <w:rFonts w:cs="B Nazanin" w:hint="cs"/>
          <w:sz w:val="24"/>
          <w:szCs w:val="24"/>
          <w:rtl/>
        </w:rPr>
        <w:t>. هرچند در این قانون هرچند مسئله اسناد و ثبت آن مطرح شده است اما سازوکار آن تدقیق نشده است.</w:t>
      </w:r>
    </w:p>
    <w:p w14:paraId="780E5DBB" w14:textId="77777777" w:rsidR="00CD74DE" w:rsidRPr="00B43B59" w:rsidRDefault="00655D88" w:rsidP="002F4724">
      <w:pPr>
        <w:jc w:val="lowKashida"/>
        <w:rPr>
          <w:rFonts w:cs="B Nazanin"/>
          <w:sz w:val="24"/>
          <w:szCs w:val="24"/>
          <w:rtl/>
        </w:rPr>
      </w:pPr>
      <w:r w:rsidRPr="00B43B59">
        <w:rPr>
          <w:rFonts w:cs="B Nazanin" w:hint="cs"/>
          <w:sz w:val="24"/>
          <w:szCs w:val="24"/>
          <w:rtl/>
        </w:rPr>
        <w:t xml:space="preserve">19. </w:t>
      </w:r>
      <w:r w:rsidR="00CD74DE" w:rsidRPr="00B43B59">
        <w:rPr>
          <w:rFonts w:cs="B Nazanin" w:hint="cs"/>
          <w:sz w:val="24"/>
          <w:szCs w:val="24"/>
          <w:rtl/>
        </w:rPr>
        <w:t>«قانون حمایت از احیا، بهسازی و نوسازی بافت‌های فرسوده و ناکارآمد شهری» مصوب 1389 با وجود بیان واژگان بافت‌های فرسوده و ناکارآمد شهری، اما همچنان به سکونتگاه‌های غیررسمی توجه نکرده است. در این قانون بخشی از اختیارات شهرداری‌ها و وزارت مسکن و شهرسازی (وزارت راه و شهرسازی کنونی) به شرکت‌ها و سازمان‌های وابسته به آن‌ها واگذار شد که اگز چنین تغییری موجب فساد نشود، گامی خوبی در راستای انتقال اختیارات از نهادهای کلان دولتی به بخش خصوصی و مردم‌نهاد خواهد بود.</w:t>
      </w:r>
    </w:p>
    <w:p w14:paraId="5A2EB91B" w14:textId="77777777" w:rsidR="00CD74DE" w:rsidRPr="00B43B59" w:rsidRDefault="00CD74DE" w:rsidP="002F4724">
      <w:pPr>
        <w:jc w:val="lowKashida"/>
        <w:rPr>
          <w:rFonts w:cs="B Nazanin"/>
          <w:sz w:val="24"/>
          <w:szCs w:val="24"/>
          <w:rtl/>
        </w:rPr>
      </w:pPr>
      <w:r w:rsidRPr="00B43B59">
        <w:rPr>
          <w:rFonts w:cs="B Nazanin" w:hint="cs"/>
          <w:sz w:val="24"/>
          <w:szCs w:val="24"/>
          <w:rtl/>
        </w:rPr>
        <w:t>20. در سال 1389، در متن «سیاست‌های کلی نظام در امور شهرسازی» هرچند از دو واژة حاشیه‌نشینی و بافت‌های حاشیه به منظور جلوگیری از گسترش و ساماندهی آن‌ها استفاده شده است اما توجهی به سکونتگاه‌های غیررسمی</w:t>
      </w:r>
      <w:r w:rsidR="007271A4" w:rsidRPr="00B43B59">
        <w:rPr>
          <w:rFonts w:cs="B Nazanin" w:hint="cs"/>
          <w:sz w:val="24"/>
          <w:szCs w:val="24"/>
          <w:rtl/>
        </w:rPr>
        <w:t xml:space="preserve"> که در محدودة شهر واقع هستند نشده است.</w:t>
      </w:r>
    </w:p>
    <w:p w14:paraId="4D80297C" w14:textId="77777777" w:rsidR="007271A4" w:rsidRPr="00B43B59" w:rsidRDefault="007271A4" w:rsidP="007271A4">
      <w:pPr>
        <w:jc w:val="lowKashida"/>
        <w:rPr>
          <w:rFonts w:cs="B Nazanin"/>
          <w:sz w:val="24"/>
          <w:szCs w:val="24"/>
          <w:rtl/>
        </w:rPr>
      </w:pPr>
      <w:r w:rsidRPr="00B43B59">
        <w:rPr>
          <w:rFonts w:cs="B Nazanin" w:hint="cs"/>
          <w:sz w:val="24"/>
          <w:szCs w:val="24"/>
          <w:rtl/>
        </w:rPr>
        <w:t>21. در «برنامه پنجم توسعة جمهوری اسلامی ایران» (1394-1390) از واژگانی چون بافت‌های فرسوده، بافت‌های نامناسب روستایی، اراضی رهاشده و ساختمان‌های مخروبۀ باقی‌مانده، مناطق حاشیه‌نشین و ساخت‌وسازهای غیرمجاز خارج از محدودۀ شهرها و روستاها استفاده شده است. همچنین در این برنامة قانونی دربارة احصای مناطق ویژه نیازمند نوسازی، سیاست‌های تشویقی حمایت نوسازی، زمان مقرر احیای سالانه بافت فرسوده، تخصیص درصدی از منابع و اعتبارات بخش مسکن (اعم از مسکن مهر، مسکن جوانان و نیازمندان) به این بافت، در اولویت قراردادن احیای شهرهای جنگ‌زده، اراضی رهاشده و ساختمان‌های مخروبه باقی‌مانده نیز صحبت به میان آمده است.</w:t>
      </w:r>
    </w:p>
    <w:p w14:paraId="48C44A5F" w14:textId="77777777" w:rsidR="007271A4" w:rsidRPr="00B43B59" w:rsidRDefault="007271A4" w:rsidP="007271A4">
      <w:pPr>
        <w:jc w:val="lowKashida"/>
        <w:rPr>
          <w:rFonts w:cs="B Nazanin"/>
          <w:sz w:val="24"/>
          <w:szCs w:val="24"/>
          <w:rtl/>
        </w:rPr>
      </w:pPr>
      <w:r w:rsidRPr="00B43B59">
        <w:rPr>
          <w:rFonts w:cs="B Nazanin" w:hint="cs"/>
          <w:sz w:val="24"/>
          <w:szCs w:val="24"/>
          <w:rtl/>
        </w:rPr>
        <w:t xml:space="preserve">نکته قابل توجه آن است که در این قانون به </w:t>
      </w:r>
      <w:r w:rsidR="00BA7157" w:rsidRPr="00B43B59">
        <w:rPr>
          <w:rFonts w:cs="B Nazanin" w:hint="cs"/>
          <w:sz w:val="24"/>
          <w:szCs w:val="24"/>
          <w:rtl/>
        </w:rPr>
        <w:t xml:space="preserve">اسکان حاشیه‌نشینی و سکونتگاه‌های غیرمجاز، هم در حاشیة شهرها و هم در محدوة شهری اشاره شده است و پیشنهاد ایجاد شهرک‌های اقماری برای ساکنین این بافت‌ها مطرح شده است. راندن و طرد کردن ساکنین سکونتگاه‌های غیررسمی به خارج از شهر و اسکان در شهرهای اقماری (مانند آن چه که در برخی طرح‌های </w:t>
      </w:r>
      <w:r w:rsidR="00BA7157" w:rsidRPr="00B43B59">
        <w:rPr>
          <w:rFonts w:cs="B Nazanin" w:hint="cs"/>
          <w:sz w:val="24"/>
          <w:szCs w:val="24"/>
          <w:rtl/>
        </w:rPr>
        <w:lastRenderedPageBreak/>
        <w:t>اسکان این قشر در سربندر شاهد آن هستیم)، به نوعی ناعدالتی اجتماعی با وعدة توسعه و زندگی بهتر است در حالی که زیرساخت و تاسیسات معمولا در این شهرها تامین نشده و این خود باعث زحمت مضاعف ساکنین خواهد شد.</w:t>
      </w:r>
    </w:p>
    <w:p w14:paraId="2D65ED90" w14:textId="77777777" w:rsidR="00BA7157" w:rsidRPr="00B43B59" w:rsidRDefault="00BA7157" w:rsidP="007271A4">
      <w:pPr>
        <w:jc w:val="lowKashida"/>
        <w:rPr>
          <w:rFonts w:cs="B Nazanin"/>
          <w:sz w:val="24"/>
          <w:szCs w:val="24"/>
          <w:rtl/>
        </w:rPr>
      </w:pPr>
      <w:r w:rsidRPr="00B43B59">
        <w:rPr>
          <w:rFonts w:cs="B Nazanin" w:hint="cs"/>
          <w:sz w:val="24"/>
          <w:szCs w:val="24"/>
          <w:rtl/>
        </w:rPr>
        <w:t>از طرف دیگر به موجب این قانون دولت با همکاری قوه قضائیه به وضع قوانین بازدارنده و اعمال ممنوعیت ارائه خدمات زیربنایی به ساخت‌وسازهای غیرمجاز خارج محدوة شهرها و روستاها شده است که کمی موضع اعمال قدرت برای جلوگیری از ایجاد و تشدید سکونتگاه‌های غیررسمی در کنار طرد آن‌ها به خارج از محدوده شهر دارد.</w:t>
      </w:r>
    </w:p>
    <w:p w14:paraId="3A5778FE" w14:textId="77777777" w:rsidR="007271A4" w:rsidRPr="00B43B59" w:rsidRDefault="00BA7157" w:rsidP="00BA7157">
      <w:pPr>
        <w:jc w:val="lowKashida"/>
        <w:rPr>
          <w:rFonts w:cs="B Nazanin"/>
          <w:sz w:val="24"/>
          <w:szCs w:val="24"/>
          <w:rtl/>
        </w:rPr>
      </w:pPr>
      <w:r w:rsidRPr="00B43B59">
        <w:rPr>
          <w:rFonts w:cs="B Nazanin" w:hint="cs"/>
          <w:sz w:val="24"/>
          <w:szCs w:val="24"/>
          <w:rtl/>
        </w:rPr>
        <w:t>22. «سند ملی راهبردی احیا، بهسازی و نوسازی و توانمندسازی بافت‌های فرسوده و ناکارآمد شهری» مصوب 1393: در این قانون اول</w:t>
      </w:r>
      <w:r w:rsidR="003915ED" w:rsidRPr="00B43B59">
        <w:rPr>
          <w:rFonts w:cs="B Nazanin" w:hint="cs"/>
          <w:sz w:val="24"/>
          <w:szCs w:val="24"/>
          <w:rtl/>
        </w:rPr>
        <w:t>وی</w:t>
      </w:r>
      <w:r w:rsidRPr="00B43B59">
        <w:rPr>
          <w:rFonts w:cs="B Nazanin" w:hint="cs"/>
          <w:sz w:val="24"/>
          <w:szCs w:val="24"/>
          <w:rtl/>
        </w:rPr>
        <w:t>ت رسیدگی نهادهای زیرمجموعه شهرداری‌ها و وزارت مسکن و شهرسازی</w:t>
      </w:r>
      <w:r w:rsidR="003915ED" w:rsidRPr="00B43B59">
        <w:rPr>
          <w:rFonts w:cs="B Nazanin" w:hint="cs"/>
          <w:sz w:val="24"/>
          <w:szCs w:val="24"/>
          <w:rtl/>
        </w:rPr>
        <w:t xml:space="preserve"> با سکونتگاه‌های غیررسمی است. در این قانون به موضوع مهاجرت‌های بی‌رویه و گسترش سکونتگاه‌های غیررسمی پرداخته شده است اما تدوین طرح مرتبط با آن به وزارت کشور واگذار شده است. از طرف دیگر به پیش‌بینی، پیشگیری و مقابله فوری با پیامدهای ناهنجار موجود در سکونتگاه‌ها توجه شده است اما تدقیق برنامه منتهی به برون‌رفت از آن به دستگاه‌های عضو شورای اجتماعی واگذار شده است در صورتی که توانمدسازی ساکنین از نظر اقتصادی راهکار مناسب‌تر و موثرتری بود و حل مشکلات اقتصادی این قشر از حل معضلات اجتماعی آن‌ها، ریشه‌ای‌تر و موثرتر خواهد بود. هرچند سازمان برنامه و بودجه</w:t>
      </w:r>
      <w:r w:rsidR="000E3216" w:rsidRPr="00B43B59">
        <w:rPr>
          <w:rFonts w:cs="B Nazanin" w:hint="cs"/>
          <w:sz w:val="24"/>
          <w:szCs w:val="24"/>
          <w:rtl/>
        </w:rPr>
        <w:t>، وزارت راه و شهرسازی و بانک‌ها</w:t>
      </w:r>
      <w:r w:rsidR="003915ED" w:rsidRPr="00B43B59">
        <w:rPr>
          <w:rFonts w:cs="B Nazanin" w:hint="cs"/>
          <w:sz w:val="24"/>
          <w:szCs w:val="24"/>
          <w:rtl/>
        </w:rPr>
        <w:t xml:space="preserve"> به اولویت قراردادن سکونتگاه‌های غیررسمی و بافت ناکارآمد مکلف شده است اما سکان‌دار تدقیق برنامه به دست نهاد اجتماعی است و نه اقتصادی.</w:t>
      </w:r>
    </w:p>
    <w:p w14:paraId="48C96D48" w14:textId="77777777" w:rsidR="000E3216" w:rsidRPr="00B43B59" w:rsidRDefault="000E3216" w:rsidP="00BA7157">
      <w:pPr>
        <w:jc w:val="lowKashida"/>
        <w:rPr>
          <w:rFonts w:cs="B Nazanin"/>
          <w:sz w:val="24"/>
          <w:szCs w:val="24"/>
          <w:rtl/>
        </w:rPr>
      </w:pPr>
      <w:r w:rsidRPr="00B43B59">
        <w:rPr>
          <w:rFonts w:cs="B Nazanin" w:hint="cs"/>
          <w:sz w:val="24"/>
          <w:szCs w:val="24"/>
          <w:rtl/>
        </w:rPr>
        <w:t>از طرف دیگر در این قانون، وضعیت مالکیت اراضی و تصرفات غیرمجاز در بافت‌های فرسوده و سکونتگاه‌های غیررسمی به دستگاه‌هایی مانند بنیاد مستضعفان و... واگذار شد که این خود یکی از نقاط موثر بر سکونتگاه‌های غیررسمی و مالکیت زمین است. و در نهایت می‌توان گفت این قانون تنها به کلیات پرداخته و چگونگی تحقق آن‌چه به خوبی از آن‌ها یاد و توجه کرده بود را تدقبق نکرده است.</w:t>
      </w:r>
    </w:p>
    <w:p w14:paraId="72724828" w14:textId="77777777" w:rsidR="000E3216" w:rsidRPr="00B43B59" w:rsidRDefault="000E3216" w:rsidP="00BA7157">
      <w:pPr>
        <w:jc w:val="lowKashida"/>
        <w:rPr>
          <w:rFonts w:cs="B Nazanin"/>
          <w:sz w:val="24"/>
          <w:szCs w:val="24"/>
          <w:rtl/>
        </w:rPr>
      </w:pPr>
      <w:r w:rsidRPr="00B43B59">
        <w:rPr>
          <w:rFonts w:cs="B Nazanin" w:hint="cs"/>
          <w:sz w:val="24"/>
          <w:szCs w:val="24"/>
          <w:rtl/>
        </w:rPr>
        <w:t>23. به «سند ملی راهبردی احیا، بهسازی و نوسازی و توانمندسازی بافت‌های فرسوده و ناکارآمد شهری» در سال 1395 الحاقیه‌ای اضافه شد که در آن ستاد ملی و شهرداری‌ها را مکلف کرد که طی 10 سال سرانه‌های محدوده هدف فرسوده (که سکونت غیررسمی هم شامل آن می‌شد) به متوسط شاخص‌های همان شهر ارتقا یابد. این در صورتی است که تنها یک سال از موعد این قانون مانده اما وضعیت سکونتگاه‌های غیررسمی حتی وخیم‌تر شده است.</w:t>
      </w:r>
    </w:p>
    <w:p w14:paraId="2547210A" w14:textId="77777777" w:rsidR="00443700" w:rsidRDefault="00443700" w:rsidP="00443700">
      <w:pPr>
        <w:jc w:val="lowKashida"/>
        <w:rPr>
          <w:rFonts w:cs="B Nazanin"/>
          <w:sz w:val="24"/>
          <w:szCs w:val="24"/>
          <w:rtl/>
        </w:rPr>
      </w:pPr>
      <w:r>
        <w:rPr>
          <w:rFonts w:cs="B Nazanin" w:hint="cs"/>
          <w:sz w:val="24"/>
          <w:szCs w:val="24"/>
          <w:rtl/>
        </w:rPr>
        <w:t>24. قانون «برنامه ششم توسعه اقتصادی، اجتماعی و فرهنگی جمهوری اسلامی ایران» (1400-1396): در این قانون واژگانی چون سکونتگاه‌های</w:t>
      </w:r>
      <w:r>
        <w:rPr>
          <w:rFonts w:cs="B Nazanin"/>
          <w:sz w:val="24"/>
          <w:szCs w:val="24"/>
          <w:rtl/>
        </w:rPr>
        <w:t xml:space="preserve"> </w:t>
      </w:r>
      <w:r>
        <w:rPr>
          <w:rFonts w:cs="B Nazanin" w:hint="cs"/>
          <w:sz w:val="24"/>
          <w:szCs w:val="24"/>
          <w:rtl/>
        </w:rPr>
        <w:t>روستایی،</w:t>
      </w:r>
      <w:r>
        <w:rPr>
          <w:rFonts w:cs="B Nazanin"/>
          <w:sz w:val="24"/>
          <w:szCs w:val="24"/>
          <w:rtl/>
        </w:rPr>
        <w:t xml:space="preserve"> </w:t>
      </w:r>
      <w:r>
        <w:rPr>
          <w:rFonts w:cs="B Nazanin" w:hint="cs"/>
          <w:sz w:val="24"/>
          <w:szCs w:val="24"/>
          <w:rtl/>
        </w:rPr>
        <w:t>مناطق</w:t>
      </w:r>
      <w:r>
        <w:rPr>
          <w:rFonts w:cs="B Nazanin"/>
          <w:sz w:val="24"/>
          <w:szCs w:val="24"/>
          <w:rtl/>
        </w:rPr>
        <w:t xml:space="preserve"> </w:t>
      </w:r>
      <w:r>
        <w:rPr>
          <w:rFonts w:cs="B Nazanin" w:hint="cs"/>
          <w:sz w:val="24"/>
          <w:szCs w:val="24"/>
          <w:rtl/>
        </w:rPr>
        <w:t>ویژه</w:t>
      </w:r>
      <w:r>
        <w:rPr>
          <w:rFonts w:cs="B Nazanin"/>
          <w:sz w:val="24"/>
          <w:szCs w:val="24"/>
          <w:rtl/>
        </w:rPr>
        <w:t xml:space="preserve"> </w:t>
      </w:r>
      <w:r>
        <w:rPr>
          <w:rFonts w:cs="B Nazanin" w:hint="cs"/>
          <w:sz w:val="24"/>
          <w:szCs w:val="24"/>
          <w:rtl/>
        </w:rPr>
        <w:t>نیازمند</w:t>
      </w:r>
      <w:r>
        <w:rPr>
          <w:rFonts w:cs="B Nazanin"/>
          <w:sz w:val="24"/>
          <w:szCs w:val="24"/>
          <w:rtl/>
        </w:rPr>
        <w:t xml:space="preserve"> </w:t>
      </w:r>
      <w:r>
        <w:rPr>
          <w:rFonts w:cs="B Nazanin" w:hint="cs"/>
          <w:sz w:val="24"/>
          <w:szCs w:val="24"/>
          <w:rtl/>
        </w:rPr>
        <w:t>بهسازی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نوسازی،</w:t>
      </w:r>
      <w:r>
        <w:rPr>
          <w:rFonts w:cs="B Nazanin"/>
          <w:sz w:val="24"/>
          <w:szCs w:val="24"/>
          <w:rtl/>
        </w:rPr>
        <w:t xml:space="preserve"> </w:t>
      </w:r>
      <w:r>
        <w:rPr>
          <w:rFonts w:cs="B Nazanin" w:hint="cs"/>
          <w:sz w:val="24"/>
          <w:szCs w:val="24"/>
          <w:rtl/>
        </w:rPr>
        <w:t>بافت‌های</w:t>
      </w:r>
      <w:r>
        <w:rPr>
          <w:rFonts w:cs="B Nazanin"/>
          <w:sz w:val="24"/>
          <w:szCs w:val="24"/>
          <w:rtl/>
        </w:rPr>
        <w:t xml:space="preserve"> </w:t>
      </w:r>
      <w:r>
        <w:rPr>
          <w:rFonts w:cs="B Nazanin" w:hint="cs"/>
          <w:sz w:val="24"/>
          <w:szCs w:val="24"/>
          <w:rtl/>
        </w:rPr>
        <w:t>فرسوده</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نامناسب</w:t>
      </w:r>
      <w:r>
        <w:rPr>
          <w:rFonts w:cs="B Nazanin"/>
          <w:sz w:val="24"/>
          <w:szCs w:val="24"/>
          <w:rtl/>
        </w:rPr>
        <w:t xml:space="preserve"> </w:t>
      </w:r>
      <w:r>
        <w:rPr>
          <w:rFonts w:cs="B Nazanin" w:hint="cs"/>
          <w:sz w:val="24"/>
          <w:szCs w:val="24"/>
          <w:rtl/>
        </w:rPr>
        <w:t>روستایی،</w:t>
      </w:r>
      <w:r>
        <w:rPr>
          <w:rFonts w:cs="B Nazanin"/>
          <w:sz w:val="24"/>
          <w:szCs w:val="24"/>
          <w:rtl/>
        </w:rPr>
        <w:t xml:space="preserve"> </w:t>
      </w:r>
      <w:r>
        <w:rPr>
          <w:rFonts w:cs="B Nazanin" w:hint="cs"/>
          <w:sz w:val="24"/>
          <w:szCs w:val="24"/>
          <w:rtl/>
        </w:rPr>
        <w:t>بافت‌های</w:t>
      </w:r>
      <w:r>
        <w:rPr>
          <w:rFonts w:cs="B Nazanin"/>
          <w:sz w:val="24"/>
          <w:szCs w:val="24"/>
          <w:rtl/>
        </w:rPr>
        <w:t xml:space="preserve"> </w:t>
      </w:r>
      <w:r>
        <w:rPr>
          <w:rFonts w:cs="B Nazanin" w:hint="cs"/>
          <w:sz w:val="24"/>
          <w:szCs w:val="24"/>
          <w:rtl/>
        </w:rPr>
        <w:t>فرسوده،</w:t>
      </w:r>
      <w:r>
        <w:rPr>
          <w:rFonts w:cs="B Nazanin"/>
          <w:sz w:val="24"/>
          <w:szCs w:val="24"/>
          <w:rtl/>
        </w:rPr>
        <w:t xml:space="preserve"> </w:t>
      </w:r>
      <w:r>
        <w:rPr>
          <w:rFonts w:cs="B Nazanin" w:hint="cs"/>
          <w:sz w:val="24"/>
          <w:szCs w:val="24"/>
          <w:rtl/>
        </w:rPr>
        <w:t>اراضی</w:t>
      </w:r>
      <w:r>
        <w:rPr>
          <w:rFonts w:cs="B Nazanin"/>
          <w:sz w:val="24"/>
          <w:szCs w:val="24"/>
          <w:rtl/>
        </w:rPr>
        <w:t xml:space="preserve"> </w:t>
      </w:r>
      <w:r>
        <w:rPr>
          <w:rFonts w:cs="B Nazanin" w:hint="cs"/>
          <w:sz w:val="24"/>
          <w:szCs w:val="24"/>
          <w:rtl/>
        </w:rPr>
        <w:t>رهاشده</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ساختمان‌های</w:t>
      </w:r>
      <w:r>
        <w:rPr>
          <w:rFonts w:cs="B Nazanin"/>
          <w:sz w:val="24"/>
          <w:szCs w:val="24"/>
          <w:rtl/>
        </w:rPr>
        <w:t xml:space="preserve"> </w:t>
      </w:r>
      <w:r>
        <w:rPr>
          <w:rFonts w:cs="B Nazanin" w:hint="cs"/>
          <w:sz w:val="24"/>
          <w:szCs w:val="24"/>
          <w:rtl/>
        </w:rPr>
        <w:t>مخروبه،</w:t>
      </w:r>
      <w:r>
        <w:rPr>
          <w:rFonts w:cs="B Nazanin"/>
          <w:sz w:val="24"/>
          <w:szCs w:val="24"/>
          <w:rtl/>
        </w:rPr>
        <w:t xml:space="preserve"> </w:t>
      </w:r>
      <w:r>
        <w:rPr>
          <w:rFonts w:cs="B Nazanin" w:hint="cs"/>
          <w:sz w:val="24"/>
          <w:szCs w:val="24"/>
          <w:rtl/>
        </w:rPr>
        <w:t>مناطق</w:t>
      </w:r>
      <w:r>
        <w:rPr>
          <w:rFonts w:cs="B Nazanin"/>
          <w:sz w:val="24"/>
          <w:szCs w:val="24"/>
          <w:rtl/>
        </w:rPr>
        <w:t xml:space="preserve"> </w:t>
      </w:r>
      <w:r>
        <w:rPr>
          <w:rFonts w:cs="B Nazanin" w:hint="cs"/>
          <w:sz w:val="24"/>
          <w:szCs w:val="24"/>
          <w:rtl/>
        </w:rPr>
        <w:t>حاشیه‌نشین</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غیرمجاز به کار گرفته شده‌اند و به مواردی از جمله</w:t>
      </w:r>
      <w:r>
        <w:rPr>
          <w:rFonts w:hint="cs"/>
          <w:rtl/>
        </w:rPr>
        <w:t xml:space="preserve"> </w:t>
      </w:r>
      <w:r>
        <w:rPr>
          <w:rFonts w:cs="B Nazanin" w:hint="cs"/>
          <w:sz w:val="24"/>
          <w:szCs w:val="24"/>
          <w:rtl/>
        </w:rPr>
        <w:t>شناسایی</w:t>
      </w:r>
      <w:r>
        <w:rPr>
          <w:rFonts w:cs="B Nazanin"/>
          <w:sz w:val="24"/>
          <w:szCs w:val="24"/>
          <w:rtl/>
        </w:rPr>
        <w:t xml:space="preserve"> </w:t>
      </w:r>
      <w:r>
        <w:rPr>
          <w:rFonts w:cs="B Nazanin" w:hint="cs"/>
          <w:sz w:val="24"/>
          <w:szCs w:val="24"/>
          <w:rtl/>
        </w:rPr>
        <w:t>نقاط</w:t>
      </w:r>
      <w:r>
        <w:rPr>
          <w:rFonts w:cs="B Nazanin"/>
          <w:sz w:val="24"/>
          <w:szCs w:val="24"/>
          <w:rtl/>
        </w:rPr>
        <w:t xml:space="preserve"> </w:t>
      </w:r>
      <w:r>
        <w:rPr>
          <w:rFonts w:cs="B Nazanin" w:hint="cs"/>
          <w:sz w:val="24"/>
          <w:szCs w:val="24"/>
          <w:rtl/>
        </w:rPr>
        <w:t>غیررسمی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تمرکزبخشیدن</w:t>
      </w:r>
      <w:r>
        <w:rPr>
          <w:rFonts w:cs="B Nazanin"/>
          <w:sz w:val="24"/>
          <w:szCs w:val="24"/>
          <w:rtl/>
        </w:rPr>
        <w:t xml:space="preserve"> </w:t>
      </w:r>
      <w:r>
        <w:rPr>
          <w:rFonts w:cs="B Nazanin" w:hint="cs"/>
          <w:sz w:val="24"/>
          <w:szCs w:val="24"/>
          <w:rtl/>
        </w:rPr>
        <w:t>حمایت‌های</w:t>
      </w:r>
      <w:r>
        <w:rPr>
          <w:rFonts w:cs="B Nazanin"/>
          <w:sz w:val="24"/>
          <w:szCs w:val="24"/>
          <w:rtl/>
        </w:rPr>
        <w:t xml:space="preserve"> </w:t>
      </w:r>
      <w:r>
        <w:rPr>
          <w:rFonts w:cs="B Nazanin" w:hint="cs"/>
          <w:sz w:val="24"/>
          <w:szCs w:val="24"/>
          <w:rtl/>
        </w:rPr>
        <w:t>اجتماعی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بهبود</w:t>
      </w:r>
      <w:r>
        <w:rPr>
          <w:rFonts w:cs="B Nazanin"/>
          <w:sz w:val="24"/>
          <w:szCs w:val="24"/>
          <w:rtl/>
        </w:rPr>
        <w:t xml:space="preserve"> </w:t>
      </w:r>
      <w:r>
        <w:rPr>
          <w:rFonts w:cs="B Nazanin" w:hint="cs"/>
          <w:sz w:val="24"/>
          <w:szCs w:val="24"/>
          <w:rtl/>
        </w:rPr>
        <w:t>کیفیت</w:t>
      </w:r>
      <w:r>
        <w:rPr>
          <w:rFonts w:cs="B Nazanin"/>
          <w:sz w:val="24"/>
          <w:szCs w:val="24"/>
          <w:rtl/>
        </w:rPr>
        <w:t xml:space="preserve"> </w:t>
      </w:r>
      <w:r>
        <w:rPr>
          <w:rFonts w:cs="B Nazanin" w:hint="cs"/>
          <w:sz w:val="24"/>
          <w:szCs w:val="24"/>
          <w:rtl/>
        </w:rPr>
        <w:t>زندگی</w:t>
      </w:r>
      <w:r>
        <w:rPr>
          <w:rFonts w:cs="B Nazanin"/>
          <w:sz w:val="24"/>
          <w:szCs w:val="24"/>
          <w:rtl/>
        </w:rPr>
        <w:t xml:space="preserve"> </w:t>
      </w:r>
      <w:r>
        <w:rPr>
          <w:rFonts w:cs="B Nazanin" w:hint="cs"/>
          <w:sz w:val="24"/>
          <w:szCs w:val="24"/>
          <w:rtl/>
        </w:rPr>
        <w:t>آنان</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ترویج</w:t>
      </w:r>
      <w:r>
        <w:rPr>
          <w:rFonts w:cs="B Nazanin"/>
          <w:sz w:val="24"/>
          <w:szCs w:val="24"/>
          <w:rtl/>
        </w:rPr>
        <w:t xml:space="preserve"> </w:t>
      </w:r>
      <w:r>
        <w:rPr>
          <w:rFonts w:cs="B Nazanin" w:hint="cs"/>
          <w:sz w:val="24"/>
          <w:szCs w:val="24"/>
          <w:rtl/>
        </w:rPr>
        <w:t>مهاجرت</w:t>
      </w:r>
      <w:r>
        <w:rPr>
          <w:rFonts w:cs="B Nazanin"/>
          <w:sz w:val="24"/>
          <w:szCs w:val="24"/>
          <w:rtl/>
        </w:rPr>
        <w:t xml:space="preserve"> </w:t>
      </w:r>
      <w:r>
        <w:rPr>
          <w:rFonts w:cs="B Nazanin" w:hint="cs"/>
          <w:sz w:val="24"/>
          <w:szCs w:val="24"/>
          <w:rtl/>
        </w:rPr>
        <w:t>معکوس</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ایجاد</w:t>
      </w:r>
      <w:r>
        <w:rPr>
          <w:rFonts w:cs="B Nazanin"/>
          <w:sz w:val="24"/>
          <w:szCs w:val="24"/>
          <w:rtl/>
        </w:rPr>
        <w:t xml:space="preserve"> </w:t>
      </w:r>
      <w:r>
        <w:rPr>
          <w:rFonts w:cs="B Nazanin" w:hint="cs"/>
          <w:sz w:val="24"/>
          <w:szCs w:val="24"/>
          <w:rtl/>
        </w:rPr>
        <w:t>شغل</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سکونتگاه</w:t>
      </w:r>
      <w:r>
        <w:rPr>
          <w:rFonts w:cs="B Nazanin"/>
          <w:sz w:val="24"/>
          <w:szCs w:val="24"/>
          <w:rtl/>
        </w:rPr>
        <w:t xml:space="preserve"> </w:t>
      </w:r>
      <w:r>
        <w:rPr>
          <w:rFonts w:cs="B Nazanin" w:hint="cs"/>
          <w:sz w:val="24"/>
          <w:szCs w:val="24"/>
          <w:rtl/>
        </w:rPr>
        <w:t>مناسب</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روستاها</w:t>
      </w:r>
      <w:r>
        <w:rPr>
          <w:rFonts w:cs="B Nazanin"/>
          <w:sz w:val="24"/>
          <w:szCs w:val="24"/>
          <w:rtl/>
        </w:rPr>
        <w:t xml:space="preserve"> </w:t>
      </w:r>
      <w:r>
        <w:rPr>
          <w:rFonts w:cs="B Nazanin" w:hint="cs"/>
          <w:sz w:val="24"/>
          <w:szCs w:val="24"/>
          <w:rtl/>
        </w:rPr>
        <w:t>و برنامه‌ریزی</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مدیریت</w:t>
      </w:r>
      <w:r>
        <w:rPr>
          <w:rFonts w:cs="B Nazanin"/>
          <w:sz w:val="24"/>
          <w:szCs w:val="24"/>
          <w:rtl/>
        </w:rPr>
        <w:t xml:space="preserve"> </w:t>
      </w:r>
      <w:r>
        <w:rPr>
          <w:rFonts w:cs="B Nazanin" w:hint="cs"/>
          <w:sz w:val="24"/>
          <w:szCs w:val="24"/>
          <w:rtl/>
        </w:rPr>
        <w:t>توزیع</w:t>
      </w:r>
      <w:r>
        <w:rPr>
          <w:rFonts w:cs="B Nazanin"/>
          <w:sz w:val="24"/>
          <w:szCs w:val="24"/>
          <w:rtl/>
        </w:rPr>
        <w:t xml:space="preserve"> </w:t>
      </w:r>
      <w:r>
        <w:rPr>
          <w:rFonts w:cs="B Nazanin" w:hint="cs"/>
          <w:sz w:val="24"/>
          <w:szCs w:val="24"/>
          <w:rtl/>
        </w:rPr>
        <w:t>متناسب</w:t>
      </w:r>
      <w:r>
        <w:rPr>
          <w:rFonts w:cs="B Nazanin"/>
          <w:sz w:val="24"/>
          <w:szCs w:val="24"/>
          <w:rtl/>
        </w:rPr>
        <w:t xml:space="preserve"> </w:t>
      </w:r>
      <w:r>
        <w:rPr>
          <w:rFonts w:cs="B Nazanin" w:hint="cs"/>
          <w:sz w:val="24"/>
          <w:szCs w:val="24"/>
          <w:rtl/>
        </w:rPr>
        <w:t>فعالیت‌ها،</w:t>
      </w:r>
      <w:r>
        <w:rPr>
          <w:rFonts w:cs="B Nazanin"/>
          <w:sz w:val="24"/>
          <w:szCs w:val="24"/>
          <w:rtl/>
        </w:rPr>
        <w:t xml:space="preserve"> </w:t>
      </w:r>
      <w:r>
        <w:rPr>
          <w:rFonts w:cs="B Nazanin" w:hint="cs"/>
          <w:sz w:val="24"/>
          <w:szCs w:val="24"/>
          <w:rtl/>
        </w:rPr>
        <w:t>جمعیت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مهاجرت</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ممانعت</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افزایش</w:t>
      </w:r>
      <w:r>
        <w:rPr>
          <w:rFonts w:cs="B Nazanin"/>
          <w:sz w:val="24"/>
          <w:szCs w:val="24"/>
          <w:rtl/>
        </w:rPr>
        <w:t xml:space="preserve"> </w:t>
      </w:r>
      <w:r>
        <w:rPr>
          <w:rFonts w:cs="B Nazanin" w:hint="cs"/>
          <w:sz w:val="24"/>
          <w:szCs w:val="24"/>
          <w:rtl/>
        </w:rPr>
        <w:t>حاشیه‌نشینی، احیا،</w:t>
      </w:r>
      <w:r>
        <w:rPr>
          <w:rFonts w:cs="B Nazanin"/>
          <w:sz w:val="24"/>
          <w:szCs w:val="24"/>
          <w:rtl/>
        </w:rPr>
        <w:t xml:space="preserve"> </w:t>
      </w:r>
      <w:r>
        <w:rPr>
          <w:rFonts w:cs="B Nazanin" w:hint="cs"/>
          <w:sz w:val="24"/>
          <w:szCs w:val="24"/>
          <w:rtl/>
        </w:rPr>
        <w:t>بهسازی،</w:t>
      </w:r>
      <w:r>
        <w:rPr>
          <w:rFonts w:cs="B Nazanin"/>
          <w:sz w:val="24"/>
          <w:szCs w:val="24"/>
          <w:rtl/>
        </w:rPr>
        <w:t xml:space="preserve"> </w:t>
      </w:r>
      <w:r>
        <w:rPr>
          <w:rFonts w:cs="B Nazanin" w:hint="cs"/>
          <w:sz w:val="24"/>
          <w:szCs w:val="24"/>
          <w:rtl/>
        </w:rPr>
        <w:t>نوسازی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مقاوم‌سازی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بازآفرینی</w:t>
      </w:r>
      <w:r>
        <w:rPr>
          <w:rFonts w:cs="B Nazanin"/>
          <w:sz w:val="24"/>
          <w:szCs w:val="24"/>
          <w:rtl/>
        </w:rPr>
        <w:t xml:space="preserve"> </w:t>
      </w:r>
      <w:r>
        <w:rPr>
          <w:rFonts w:cs="B Nazanin" w:hint="cs"/>
          <w:sz w:val="24"/>
          <w:szCs w:val="24"/>
          <w:rtl/>
        </w:rPr>
        <w:t>سالانۀ</w:t>
      </w:r>
      <w:r>
        <w:rPr>
          <w:rFonts w:cs="B Nazanin"/>
          <w:sz w:val="24"/>
          <w:szCs w:val="24"/>
          <w:rtl/>
        </w:rPr>
        <w:t xml:space="preserve"> </w:t>
      </w:r>
      <w:r>
        <w:rPr>
          <w:rFonts w:cs="B Nazanin" w:hint="cs"/>
          <w:sz w:val="24"/>
          <w:szCs w:val="24"/>
          <w:rtl/>
        </w:rPr>
        <w:t>حداقل</w:t>
      </w:r>
      <w:r>
        <w:rPr>
          <w:rFonts w:cs="B Nazanin"/>
          <w:sz w:val="24"/>
          <w:szCs w:val="24"/>
          <w:rtl/>
        </w:rPr>
        <w:t xml:space="preserve"> </w:t>
      </w:r>
      <w:r>
        <w:rPr>
          <w:rFonts w:cs="B Nazanin" w:hint="cs"/>
          <w:sz w:val="24"/>
          <w:szCs w:val="24"/>
          <w:rtl/>
        </w:rPr>
        <w:t>دویست</w:t>
      </w:r>
      <w:r>
        <w:rPr>
          <w:rFonts w:cs="B Nazanin"/>
          <w:sz w:val="24"/>
          <w:szCs w:val="24"/>
          <w:rtl/>
        </w:rPr>
        <w:t xml:space="preserve"> </w:t>
      </w:r>
      <w:r>
        <w:rPr>
          <w:rFonts w:cs="B Nazanin" w:hint="cs"/>
          <w:sz w:val="24"/>
          <w:szCs w:val="24"/>
          <w:rtl/>
        </w:rPr>
        <w:t>وهفتاد</w:t>
      </w:r>
      <w:r>
        <w:rPr>
          <w:rFonts w:cs="B Nazanin"/>
          <w:sz w:val="24"/>
          <w:szCs w:val="24"/>
          <w:rtl/>
        </w:rPr>
        <w:t xml:space="preserve"> </w:t>
      </w:r>
      <w:r>
        <w:rPr>
          <w:rFonts w:cs="B Nazanin" w:hint="cs"/>
          <w:sz w:val="24"/>
          <w:szCs w:val="24"/>
          <w:rtl/>
        </w:rPr>
        <w:t>محله</w:t>
      </w:r>
      <w:r>
        <w:rPr>
          <w:rFonts w:cs="B Nazanin"/>
          <w:sz w:val="24"/>
          <w:szCs w:val="24"/>
          <w:rtl/>
        </w:rPr>
        <w:t xml:space="preserve"> (</w:t>
      </w:r>
      <w:r>
        <w:rPr>
          <w:rFonts w:cs="B Nazanin" w:hint="cs"/>
          <w:sz w:val="24"/>
          <w:szCs w:val="24"/>
          <w:rtl/>
        </w:rPr>
        <w:t>شامل</w:t>
      </w:r>
      <w:r>
        <w:rPr>
          <w:rFonts w:cs="B Nazanin"/>
          <w:sz w:val="24"/>
          <w:szCs w:val="24"/>
          <w:rtl/>
        </w:rPr>
        <w:t xml:space="preserve"> </w:t>
      </w:r>
      <w:r>
        <w:rPr>
          <w:rFonts w:cs="B Nazanin" w:hint="cs"/>
          <w:sz w:val="24"/>
          <w:szCs w:val="24"/>
          <w:rtl/>
        </w:rPr>
        <w:t>ناکارآمد</w:t>
      </w:r>
      <w:r>
        <w:rPr>
          <w:rFonts w:cs="B Nazanin"/>
          <w:sz w:val="24"/>
          <w:szCs w:val="24"/>
          <w:rtl/>
        </w:rPr>
        <w:t xml:space="preserve"> </w:t>
      </w:r>
      <w:r>
        <w:rPr>
          <w:rFonts w:cs="B Nazanin" w:hint="cs"/>
          <w:sz w:val="24"/>
          <w:szCs w:val="24"/>
          <w:rtl/>
        </w:rPr>
        <w:t>تاریخی</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غیررسمی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حاشیه‌ای</w:t>
      </w:r>
      <w:r>
        <w:rPr>
          <w:rFonts w:cs="B Nazanin"/>
          <w:sz w:val="24"/>
          <w:szCs w:val="24"/>
          <w:rtl/>
        </w:rPr>
        <w:t>)</w:t>
      </w:r>
      <w:r>
        <w:rPr>
          <w:rFonts w:cs="B Nazanin" w:hint="cs"/>
          <w:sz w:val="24"/>
          <w:szCs w:val="24"/>
          <w:rtl/>
        </w:rPr>
        <w:t>، تأمین</w:t>
      </w:r>
      <w:r>
        <w:rPr>
          <w:rFonts w:cs="B Nazanin"/>
          <w:sz w:val="24"/>
          <w:szCs w:val="24"/>
          <w:rtl/>
        </w:rPr>
        <w:t xml:space="preserve"> </w:t>
      </w:r>
      <w:r>
        <w:rPr>
          <w:rFonts w:cs="B Nazanin" w:hint="cs"/>
          <w:sz w:val="24"/>
          <w:szCs w:val="24"/>
          <w:rtl/>
        </w:rPr>
        <w:t>منابع</w:t>
      </w:r>
      <w:r>
        <w:rPr>
          <w:rFonts w:cs="B Nazanin"/>
          <w:sz w:val="24"/>
          <w:szCs w:val="24"/>
          <w:rtl/>
        </w:rPr>
        <w:t xml:space="preserve"> </w:t>
      </w:r>
      <w:r>
        <w:rPr>
          <w:rFonts w:cs="B Nazanin" w:hint="cs"/>
          <w:sz w:val="24"/>
          <w:szCs w:val="24"/>
          <w:rtl/>
        </w:rPr>
        <w:t>مالی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تسهیلات</w:t>
      </w:r>
      <w:r>
        <w:rPr>
          <w:rFonts w:cs="B Nazanin"/>
          <w:sz w:val="24"/>
          <w:szCs w:val="24"/>
          <w:rtl/>
        </w:rPr>
        <w:t xml:space="preserve"> </w:t>
      </w:r>
      <w:r>
        <w:rPr>
          <w:rFonts w:cs="B Nazanin" w:hint="cs"/>
          <w:sz w:val="24"/>
          <w:szCs w:val="24"/>
          <w:rtl/>
        </w:rPr>
        <w:t>ارزان</w:t>
      </w:r>
      <w:r>
        <w:rPr>
          <w:rFonts w:cs="B Nazanin"/>
          <w:sz w:val="24"/>
          <w:szCs w:val="24"/>
          <w:rtl/>
        </w:rPr>
        <w:t xml:space="preserve"> </w:t>
      </w:r>
      <w:r>
        <w:rPr>
          <w:rFonts w:cs="B Nazanin" w:hint="cs"/>
          <w:sz w:val="24"/>
          <w:szCs w:val="24"/>
          <w:rtl/>
        </w:rPr>
        <w:t>قیمت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زمین</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اقشار</w:t>
      </w:r>
      <w:r>
        <w:rPr>
          <w:rFonts w:cs="B Nazanin"/>
          <w:sz w:val="24"/>
          <w:szCs w:val="24"/>
          <w:rtl/>
        </w:rPr>
        <w:t xml:space="preserve"> </w:t>
      </w:r>
      <w:r>
        <w:rPr>
          <w:rFonts w:cs="B Nazanin" w:hint="cs"/>
          <w:sz w:val="24"/>
          <w:szCs w:val="24"/>
          <w:rtl/>
        </w:rPr>
        <w:t>کم‌درآمد</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اولویت</w:t>
      </w:r>
      <w:r>
        <w:rPr>
          <w:rFonts w:cs="B Nazanin"/>
          <w:sz w:val="24"/>
          <w:szCs w:val="24"/>
          <w:rtl/>
        </w:rPr>
        <w:t xml:space="preserve"> </w:t>
      </w:r>
      <w:r>
        <w:rPr>
          <w:rFonts w:cs="B Nazanin" w:hint="cs"/>
          <w:sz w:val="24"/>
          <w:szCs w:val="24"/>
          <w:rtl/>
        </w:rPr>
        <w:t>شهرهای</w:t>
      </w:r>
      <w:r>
        <w:rPr>
          <w:rFonts w:cs="B Nazanin"/>
          <w:sz w:val="24"/>
          <w:szCs w:val="24"/>
          <w:rtl/>
        </w:rPr>
        <w:t xml:space="preserve"> </w:t>
      </w:r>
      <w:r>
        <w:rPr>
          <w:rFonts w:cs="B Nazanin" w:hint="cs"/>
          <w:sz w:val="24"/>
          <w:szCs w:val="24"/>
          <w:rtl/>
        </w:rPr>
        <w:t>زیر</w:t>
      </w:r>
      <w:r>
        <w:rPr>
          <w:rFonts w:cs="B Nazanin"/>
          <w:sz w:val="24"/>
          <w:szCs w:val="24"/>
          <w:rtl/>
        </w:rPr>
        <w:t xml:space="preserve"> </w:t>
      </w:r>
      <w:r>
        <w:rPr>
          <w:rFonts w:cs="B Nazanin" w:hint="cs"/>
          <w:sz w:val="24"/>
          <w:szCs w:val="24"/>
          <w:rtl/>
        </w:rPr>
        <w:t>یکصد</w:t>
      </w:r>
      <w:r>
        <w:rPr>
          <w:rFonts w:cs="B Nazanin"/>
          <w:sz w:val="24"/>
          <w:szCs w:val="24"/>
          <w:rtl/>
        </w:rPr>
        <w:t xml:space="preserve"> </w:t>
      </w:r>
      <w:r>
        <w:rPr>
          <w:rFonts w:cs="B Nazanin" w:hint="cs"/>
          <w:sz w:val="24"/>
          <w:szCs w:val="24"/>
          <w:rtl/>
        </w:rPr>
        <w:t>هزار</w:t>
      </w:r>
      <w:r>
        <w:rPr>
          <w:rFonts w:cs="B Nazanin"/>
          <w:sz w:val="24"/>
          <w:szCs w:val="24"/>
          <w:rtl/>
        </w:rPr>
        <w:t xml:space="preserve"> </w:t>
      </w:r>
      <w:r>
        <w:rPr>
          <w:rFonts w:cs="B Nazanin" w:hint="cs"/>
          <w:sz w:val="24"/>
          <w:szCs w:val="24"/>
          <w:rtl/>
        </w:rPr>
        <w:t>نفر</w:t>
      </w:r>
      <w:r>
        <w:rPr>
          <w:rFonts w:cs="B Nazanin"/>
          <w:sz w:val="24"/>
          <w:szCs w:val="24"/>
          <w:rtl/>
        </w:rPr>
        <w:t xml:space="preserve"> </w:t>
      </w:r>
      <w:r>
        <w:rPr>
          <w:rFonts w:cs="B Nazanin" w:hint="cs"/>
          <w:sz w:val="24"/>
          <w:szCs w:val="24"/>
          <w:rtl/>
        </w:rPr>
        <w:t>جمعیت</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طریق</w:t>
      </w:r>
      <w:r>
        <w:rPr>
          <w:rFonts w:cs="B Nazanin"/>
          <w:sz w:val="24"/>
          <w:szCs w:val="24"/>
          <w:rtl/>
        </w:rPr>
        <w:t xml:space="preserve"> </w:t>
      </w:r>
      <w:r>
        <w:rPr>
          <w:rFonts w:cs="B Nazanin" w:hint="cs"/>
          <w:sz w:val="24"/>
          <w:szCs w:val="24"/>
          <w:rtl/>
        </w:rPr>
        <w:t>بنیاد</w:t>
      </w:r>
      <w:r>
        <w:rPr>
          <w:rFonts w:cs="B Nazanin"/>
          <w:sz w:val="24"/>
          <w:szCs w:val="24"/>
          <w:rtl/>
        </w:rPr>
        <w:t xml:space="preserve"> </w:t>
      </w:r>
      <w:r>
        <w:rPr>
          <w:rFonts w:cs="B Nazanin" w:hint="cs"/>
          <w:sz w:val="24"/>
          <w:szCs w:val="24"/>
          <w:rtl/>
        </w:rPr>
        <w:t>مسکن،</w:t>
      </w:r>
      <w:r>
        <w:rPr>
          <w:rFonts w:hint="cs"/>
          <w:rtl/>
        </w:rPr>
        <w:t xml:space="preserve"> </w:t>
      </w:r>
      <w:r>
        <w:rPr>
          <w:rFonts w:cs="B Nazanin" w:hint="cs"/>
          <w:sz w:val="24"/>
          <w:szCs w:val="24"/>
          <w:rtl/>
        </w:rPr>
        <w:t>احصای</w:t>
      </w:r>
      <w:r>
        <w:rPr>
          <w:rFonts w:cs="B Nazanin"/>
          <w:sz w:val="24"/>
          <w:szCs w:val="24"/>
          <w:rtl/>
        </w:rPr>
        <w:t xml:space="preserve"> </w:t>
      </w:r>
      <w:r>
        <w:rPr>
          <w:rFonts w:cs="B Nazanin" w:hint="cs"/>
          <w:sz w:val="24"/>
          <w:szCs w:val="24"/>
          <w:rtl/>
        </w:rPr>
        <w:t>مناطق</w:t>
      </w:r>
      <w:r>
        <w:rPr>
          <w:rFonts w:cs="B Nazanin"/>
          <w:sz w:val="24"/>
          <w:szCs w:val="24"/>
          <w:rtl/>
        </w:rPr>
        <w:t xml:space="preserve"> </w:t>
      </w:r>
      <w:r>
        <w:rPr>
          <w:rFonts w:cs="B Nazanin" w:hint="cs"/>
          <w:sz w:val="24"/>
          <w:szCs w:val="24"/>
          <w:rtl/>
        </w:rPr>
        <w:t>ویژۀ</w:t>
      </w:r>
      <w:r>
        <w:rPr>
          <w:rFonts w:cs="B Nazanin"/>
          <w:sz w:val="24"/>
          <w:szCs w:val="24"/>
          <w:rtl/>
        </w:rPr>
        <w:t xml:space="preserve"> </w:t>
      </w:r>
      <w:r>
        <w:rPr>
          <w:rFonts w:cs="B Nazanin" w:hint="cs"/>
          <w:sz w:val="24"/>
          <w:szCs w:val="24"/>
          <w:rtl/>
        </w:rPr>
        <w:t>نیازمند</w:t>
      </w:r>
      <w:r>
        <w:rPr>
          <w:rFonts w:cs="B Nazanin"/>
          <w:sz w:val="24"/>
          <w:szCs w:val="24"/>
          <w:rtl/>
        </w:rPr>
        <w:t xml:space="preserve"> </w:t>
      </w:r>
      <w:r>
        <w:rPr>
          <w:rFonts w:cs="B Nazanin" w:hint="cs"/>
          <w:sz w:val="24"/>
          <w:szCs w:val="24"/>
          <w:rtl/>
        </w:rPr>
        <w:t>بهسازی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نوسازی</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بافت‌های</w:t>
      </w:r>
      <w:r>
        <w:rPr>
          <w:rFonts w:cs="B Nazanin"/>
          <w:sz w:val="24"/>
          <w:szCs w:val="24"/>
          <w:rtl/>
        </w:rPr>
        <w:t xml:space="preserve"> </w:t>
      </w:r>
      <w:r>
        <w:rPr>
          <w:rFonts w:cs="B Nazanin" w:hint="cs"/>
          <w:sz w:val="24"/>
          <w:szCs w:val="24"/>
          <w:rtl/>
        </w:rPr>
        <w:t>فرسوده</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اولویت</w:t>
      </w:r>
      <w:r>
        <w:rPr>
          <w:rFonts w:cs="B Nazanin"/>
          <w:sz w:val="24"/>
          <w:szCs w:val="24"/>
          <w:rtl/>
        </w:rPr>
        <w:t xml:space="preserve"> </w:t>
      </w:r>
      <w:r>
        <w:rPr>
          <w:rFonts w:cs="B Nazanin" w:hint="cs"/>
          <w:sz w:val="24"/>
          <w:szCs w:val="24"/>
          <w:rtl/>
        </w:rPr>
        <w:t>ذکر‌شده، اعمال</w:t>
      </w:r>
      <w:r>
        <w:rPr>
          <w:rFonts w:cs="B Nazanin"/>
          <w:sz w:val="24"/>
          <w:szCs w:val="24"/>
          <w:rtl/>
        </w:rPr>
        <w:t xml:space="preserve"> </w:t>
      </w:r>
      <w:r>
        <w:rPr>
          <w:rFonts w:cs="B Nazanin" w:hint="cs"/>
          <w:sz w:val="24"/>
          <w:szCs w:val="24"/>
          <w:rtl/>
        </w:rPr>
        <w:t>سیاست</w:t>
      </w:r>
      <w:r>
        <w:rPr>
          <w:rFonts w:cs="B Nazanin"/>
          <w:sz w:val="24"/>
          <w:szCs w:val="24"/>
          <w:rtl/>
        </w:rPr>
        <w:t xml:space="preserve"> </w:t>
      </w:r>
      <w:r>
        <w:rPr>
          <w:rFonts w:cs="B Nazanin" w:hint="cs"/>
          <w:sz w:val="24"/>
          <w:szCs w:val="24"/>
          <w:rtl/>
        </w:rPr>
        <w:t>های</w:t>
      </w:r>
      <w:r>
        <w:rPr>
          <w:rFonts w:cs="B Nazanin"/>
          <w:sz w:val="24"/>
          <w:szCs w:val="24"/>
          <w:rtl/>
        </w:rPr>
        <w:t xml:space="preserve"> </w:t>
      </w:r>
      <w:r>
        <w:rPr>
          <w:rFonts w:cs="B Nazanin" w:hint="cs"/>
          <w:sz w:val="24"/>
          <w:szCs w:val="24"/>
          <w:rtl/>
        </w:rPr>
        <w:t>تشویقی</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حمایت</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احیای</w:t>
      </w:r>
      <w:r>
        <w:rPr>
          <w:rFonts w:cs="B Nazanin"/>
          <w:sz w:val="24"/>
          <w:szCs w:val="24"/>
          <w:rtl/>
        </w:rPr>
        <w:t xml:space="preserve"> </w:t>
      </w:r>
      <w:r>
        <w:rPr>
          <w:rFonts w:cs="B Nazanin" w:hint="cs"/>
          <w:sz w:val="24"/>
          <w:szCs w:val="24"/>
          <w:rtl/>
        </w:rPr>
        <w:t>بافت</w:t>
      </w:r>
      <w:r>
        <w:rPr>
          <w:rFonts w:cs="B Nazanin"/>
          <w:sz w:val="24"/>
          <w:szCs w:val="24"/>
          <w:rtl/>
        </w:rPr>
        <w:t xml:space="preserve"> </w:t>
      </w:r>
      <w:r>
        <w:rPr>
          <w:rFonts w:cs="B Nazanin" w:hint="cs"/>
          <w:sz w:val="24"/>
          <w:szCs w:val="24"/>
          <w:rtl/>
        </w:rPr>
        <w:t>فرسوده، احیای</w:t>
      </w:r>
      <w:r>
        <w:rPr>
          <w:rFonts w:cs="B Nazanin"/>
          <w:sz w:val="24"/>
          <w:szCs w:val="24"/>
          <w:rtl/>
        </w:rPr>
        <w:t xml:space="preserve"> </w:t>
      </w:r>
      <w:r>
        <w:rPr>
          <w:rFonts w:cs="B Nazanin" w:hint="cs"/>
          <w:sz w:val="24"/>
          <w:szCs w:val="24"/>
          <w:rtl/>
        </w:rPr>
        <w:t>ده</w:t>
      </w:r>
      <w:r>
        <w:rPr>
          <w:rFonts w:cs="B Nazanin"/>
          <w:sz w:val="24"/>
          <w:szCs w:val="24"/>
          <w:rtl/>
        </w:rPr>
        <w:t xml:space="preserve"> </w:t>
      </w:r>
      <w:r>
        <w:rPr>
          <w:rFonts w:cs="B Nazanin" w:hint="cs"/>
          <w:sz w:val="24"/>
          <w:szCs w:val="24"/>
          <w:rtl/>
        </w:rPr>
        <w:t>درصد</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بافت‌های</w:t>
      </w:r>
      <w:r>
        <w:rPr>
          <w:rFonts w:cs="B Nazanin"/>
          <w:sz w:val="24"/>
          <w:szCs w:val="24"/>
          <w:rtl/>
        </w:rPr>
        <w:t xml:space="preserve"> </w:t>
      </w:r>
      <w:r>
        <w:rPr>
          <w:rFonts w:cs="B Nazanin" w:hint="cs"/>
          <w:sz w:val="24"/>
          <w:szCs w:val="24"/>
          <w:rtl/>
        </w:rPr>
        <w:t>فرسوده، اسکان</w:t>
      </w:r>
      <w:r>
        <w:rPr>
          <w:rFonts w:cs="B Nazanin"/>
          <w:sz w:val="24"/>
          <w:szCs w:val="24"/>
          <w:rtl/>
        </w:rPr>
        <w:t xml:space="preserve"> </w:t>
      </w:r>
      <w:r>
        <w:rPr>
          <w:rFonts w:cs="B Nazanin" w:hint="cs"/>
          <w:sz w:val="24"/>
          <w:szCs w:val="24"/>
          <w:rtl/>
        </w:rPr>
        <w:t>افراد</w:t>
      </w:r>
      <w:r>
        <w:rPr>
          <w:rFonts w:cs="B Nazanin"/>
          <w:sz w:val="24"/>
          <w:szCs w:val="24"/>
          <w:rtl/>
        </w:rPr>
        <w:t xml:space="preserve"> </w:t>
      </w:r>
      <w:r>
        <w:rPr>
          <w:rFonts w:cs="B Nazanin" w:hint="cs"/>
          <w:sz w:val="24"/>
          <w:szCs w:val="24"/>
          <w:rtl/>
        </w:rPr>
        <w:t>حاشیه‌نشین</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غیرمجاز، سکونتگاه‌های</w:t>
      </w:r>
      <w:r>
        <w:rPr>
          <w:rFonts w:cs="B Nazanin"/>
          <w:sz w:val="24"/>
          <w:szCs w:val="24"/>
          <w:rtl/>
        </w:rPr>
        <w:t xml:space="preserve"> </w:t>
      </w:r>
      <w:r>
        <w:rPr>
          <w:rFonts w:cs="B Nazanin" w:hint="cs"/>
          <w:sz w:val="24"/>
          <w:szCs w:val="24"/>
          <w:rtl/>
        </w:rPr>
        <w:t>غیرمجاز</w:t>
      </w:r>
      <w:r>
        <w:rPr>
          <w:rFonts w:cs="B Nazanin"/>
          <w:sz w:val="24"/>
          <w:szCs w:val="24"/>
          <w:rtl/>
        </w:rPr>
        <w:t xml:space="preserve"> </w:t>
      </w:r>
      <w:r>
        <w:rPr>
          <w:rFonts w:cs="B Nazanin" w:hint="cs"/>
          <w:sz w:val="24"/>
          <w:szCs w:val="24"/>
          <w:rtl/>
        </w:rPr>
        <w:t>داخل</w:t>
      </w:r>
      <w:r>
        <w:rPr>
          <w:rFonts w:cs="B Nazanin"/>
          <w:sz w:val="24"/>
          <w:szCs w:val="24"/>
          <w:rtl/>
        </w:rPr>
        <w:t xml:space="preserve"> </w:t>
      </w:r>
      <w:r>
        <w:rPr>
          <w:rFonts w:cs="B Nazanin" w:hint="cs"/>
          <w:sz w:val="24"/>
          <w:szCs w:val="24"/>
          <w:rtl/>
        </w:rPr>
        <w:t>محدوده‌های</w:t>
      </w:r>
      <w:r>
        <w:rPr>
          <w:rFonts w:cs="B Nazanin"/>
          <w:sz w:val="24"/>
          <w:szCs w:val="24"/>
          <w:rtl/>
        </w:rPr>
        <w:t xml:space="preserve"> </w:t>
      </w:r>
      <w:r>
        <w:rPr>
          <w:rFonts w:cs="B Nazanin" w:hint="cs"/>
          <w:sz w:val="24"/>
          <w:szCs w:val="24"/>
          <w:rtl/>
        </w:rPr>
        <w:t>شهری و احیای</w:t>
      </w:r>
      <w:r>
        <w:rPr>
          <w:rFonts w:cs="B Nazanin"/>
          <w:sz w:val="24"/>
          <w:szCs w:val="24"/>
          <w:rtl/>
        </w:rPr>
        <w:t xml:space="preserve"> </w:t>
      </w:r>
      <w:r>
        <w:rPr>
          <w:rFonts w:cs="B Nazanin" w:hint="cs"/>
          <w:sz w:val="24"/>
          <w:szCs w:val="24"/>
          <w:rtl/>
        </w:rPr>
        <w:t>شهرهای</w:t>
      </w:r>
      <w:r>
        <w:rPr>
          <w:rFonts w:cs="B Nazanin"/>
          <w:sz w:val="24"/>
          <w:szCs w:val="24"/>
          <w:rtl/>
        </w:rPr>
        <w:t xml:space="preserve"> </w:t>
      </w:r>
      <w:r>
        <w:rPr>
          <w:rFonts w:cs="B Nazanin" w:hint="cs"/>
          <w:sz w:val="24"/>
          <w:szCs w:val="24"/>
          <w:rtl/>
        </w:rPr>
        <w:t>آسیب‌دیده</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جنگ</w:t>
      </w:r>
      <w:r>
        <w:rPr>
          <w:rFonts w:cs="B Nazanin"/>
          <w:sz w:val="24"/>
          <w:szCs w:val="24"/>
          <w:rtl/>
        </w:rPr>
        <w:t xml:space="preserve"> </w:t>
      </w:r>
      <w:r>
        <w:rPr>
          <w:rFonts w:cs="B Nazanin" w:hint="cs"/>
          <w:sz w:val="24"/>
          <w:szCs w:val="24"/>
          <w:rtl/>
        </w:rPr>
        <w:t>تحمیلی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استفاده</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اراضی</w:t>
      </w:r>
      <w:r>
        <w:rPr>
          <w:rFonts w:cs="B Nazanin"/>
          <w:sz w:val="24"/>
          <w:szCs w:val="24"/>
          <w:rtl/>
        </w:rPr>
        <w:t xml:space="preserve"> </w:t>
      </w:r>
      <w:r>
        <w:rPr>
          <w:rFonts w:cs="B Nazanin" w:hint="cs"/>
          <w:sz w:val="24"/>
          <w:szCs w:val="24"/>
          <w:rtl/>
        </w:rPr>
        <w:t>رهاشده</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ساختمان‌های</w:t>
      </w:r>
      <w:r>
        <w:rPr>
          <w:rFonts w:cs="B Nazanin"/>
          <w:sz w:val="24"/>
          <w:szCs w:val="24"/>
          <w:rtl/>
        </w:rPr>
        <w:t xml:space="preserve"> </w:t>
      </w:r>
      <w:r>
        <w:rPr>
          <w:rFonts w:cs="B Nazanin" w:hint="cs"/>
          <w:sz w:val="24"/>
          <w:szCs w:val="24"/>
          <w:rtl/>
        </w:rPr>
        <w:t>مخروبه</w:t>
      </w:r>
      <w:r>
        <w:rPr>
          <w:rFonts w:cs="B Nazanin"/>
          <w:sz w:val="24"/>
          <w:szCs w:val="24"/>
          <w:rtl/>
        </w:rPr>
        <w:t xml:space="preserve"> </w:t>
      </w:r>
      <w:r>
        <w:rPr>
          <w:rFonts w:cs="B Nazanin" w:hint="cs"/>
          <w:sz w:val="24"/>
          <w:szCs w:val="24"/>
          <w:rtl/>
        </w:rPr>
        <w:t>باقیمانده برای این منظور توجه شده است. اصلی‌ترین ویژگی این قانون در باب این مسئله ایجاد</w:t>
      </w:r>
      <w:r>
        <w:rPr>
          <w:rFonts w:cs="B Nazanin"/>
          <w:sz w:val="24"/>
          <w:szCs w:val="24"/>
          <w:rtl/>
        </w:rPr>
        <w:t xml:space="preserve"> </w:t>
      </w:r>
      <w:r>
        <w:rPr>
          <w:rFonts w:cs="B Nazanin" w:hint="cs"/>
          <w:sz w:val="24"/>
          <w:szCs w:val="24"/>
          <w:rtl/>
        </w:rPr>
        <w:t>شهرک‌های</w:t>
      </w:r>
      <w:r>
        <w:rPr>
          <w:rFonts w:cs="B Nazanin"/>
          <w:sz w:val="24"/>
          <w:szCs w:val="24"/>
          <w:rtl/>
        </w:rPr>
        <w:t xml:space="preserve"> </w:t>
      </w:r>
      <w:r>
        <w:rPr>
          <w:rFonts w:cs="B Nazanin" w:hint="cs"/>
          <w:sz w:val="24"/>
          <w:szCs w:val="24"/>
          <w:rtl/>
        </w:rPr>
        <w:t>اقماری</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lastRenderedPageBreak/>
        <w:t>اسکان</w:t>
      </w:r>
      <w:r>
        <w:rPr>
          <w:rFonts w:cs="B Nazanin"/>
          <w:sz w:val="24"/>
          <w:szCs w:val="24"/>
          <w:rtl/>
        </w:rPr>
        <w:t xml:space="preserve"> </w:t>
      </w:r>
      <w:r>
        <w:rPr>
          <w:rFonts w:cs="B Nazanin" w:hint="cs"/>
          <w:sz w:val="24"/>
          <w:szCs w:val="24"/>
          <w:rtl/>
        </w:rPr>
        <w:t>ساکنین</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غیرمجاز است که به نوعی هدایت</w:t>
      </w:r>
      <w:r>
        <w:rPr>
          <w:rFonts w:cs="B Nazanin"/>
          <w:sz w:val="24"/>
          <w:szCs w:val="24"/>
          <w:rtl/>
        </w:rPr>
        <w:t xml:space="preserve"> </w:t>
      </w:r>
      <w:r>
        <w:rPr>
          <w:rFonts w:cs="B Nazanin" w:hint="cs"/>
          <w:sz w:val="24"/>
          <w:szCs w:val="24"/>
          <w:rtl/>
        </w:rPr>
        <w:t>قشری</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مردم</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خارج</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شهر</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وعدۀ</w:t>
      </w:r>
      <w:r>
        <w:rPr>
          <w:rFonts w:cs="B Nazanin"/>
          <w:sz w:val="24"/>
          <w:szCs w:val="24"/>
          <w:rtl/>
        </w:rPr>
        <w:t xml:space="preserve"> </w:t>
      </w:r>
      <w:r>
        <w:rPr>
          <w:rFonts w:cs="B Nazanin" w:hint="cs"/>
          <w:sz w:val="24"/>
          <w:szCs w:val="24"/>
          <w:rtl/>
        </w:rPr>
        <w:t xml:space="preserve">توسعه را مدنظر دارد و یک ناعدالتی اجتماعی است. </w:t>
      </w:r>
    </w:p>
    <w:p w14:paraId="34CB55E0" w14:textId="77777777" w:rsidR="00F673D3" w:rsidRPr="00B43B59" w:rsidRDefault="00F673D3" w:rsidP="00BA7157">
      <w:pPr>
        <w:jc w:val="lowKashida"/>
        <w:rPr>
          <w:rFonts w:cs="B Nazanin"/>
          <w:sz w:val="24"/>
          <w:szCs w:val="24"/>
          <w:rtl/>
        </w:rPr>
      </w:pPr>
      <w:r w:rsidRPr="00B43B59">
        <w:rPr>
          <w:rFonts w:cs="B Nazanin" w:hint="cs"/>
          <w:sz w:val="24"/>
          <w:szCs w:val="24"/>
          <w:rtl/>
        </w:rPr>
        <w:t>25. «آیین‌نامة اجرایی برنامة ملی بازآفرینی شهری پایدار» مصوب 1397: هرچند در این سند به سکونتگاه‌های غیررسمی توجه نشده اما کلیة وزارت‌خانه‌ها، موسسات و شرکت‌های دولتی که 100% سهام آن‌ها متعلق به دولت بود، مکلف به واگذاری رایگان اراضی در اختیار خود در محدوده‌های دارای بافت فرسوده به وزارت راه و شهرسازی به منظور تسریع در نوسازی، شدند. این اقدام در صورتی که دولت توان نوسازی داشته باشد می‌تواند کمک کند اما سکونت غیررسمی در این اقدام جایی ندارد.</w:t>
      </w:r>
    </w:p>
    <w:p w14:paraId="77AA32A9" w14:textId="77777777" w:rsidR="00F673D3" w:rsidRPr="00B43B59" w:rsidRDefault="00F673D3" w:rsidP="00BA7157">
      <w:pPr>
        <w:jc w:val="lowKashida"/>
        <w:rPr>
          <w:rFonts w:cs="B Nazanin"/>
          <w:sz w:val="24"/>
          <w:szCs w:val="24"/>
          <w:rtl/>
        </w:rPr>
      </w:pPr>
      <w:r w:rsidRPr="00B43B59">
        <w:rPr>
          <w:rFonts w:cs="B Nazanin" w:hint="cs"/>
          <w:sz w:val="24"/>
          <w:szCs w:val="24"/>
          <w:rtl/>
        </w:rPr>
        <w:t xml:space="preserve">26. «قانون بودجه کل کشور» 1401: در این قانون از واژگان محرومیت‌زدایی، سکونتگاه‌های غیررسمی، بافت فرسوده و حاشیة شهر نام برده شده و منابع عوارض ماده 39 قانون مالیات بر ارزش افزوده را به صرف بهسازی و ساماندهی سکونتگاه‌های غیررسمی اختصاص داده است. همچنین طبق این قانون اراضی در اختیار وزارت راه و شهرسازی باید به ساکنین سکونتگاه‌های غیررسمی قبل از سال 1394 </w:t>
      </w:r>
      <w:r w:rsidR="006753D7" w:rsidRPr="00B43B59">
        <w:rPr>
          <w:rFonts w:cs="B Nazanin" w:hint="cs"/>
          <w:sz w:val="24"/>
          <w:szCs w:val="24"/>
          <w:rtl/>
        </w:rPr>
        <w:t xml:space="preserve">و همچنین بیست درصد از زمین‌های املاک سازمان ملی زمین و مسکن به ایشان </w:t>
      </w:r>
      <w:r w:rsidRPr="00B43B59">
        <w:rPr>
          <w:rFonts w:cs="B Nazanin" w:hint="cs"/>
          <w:sz w:val="24"/>
          <w:szCs w:val="24"/>
          <w:rtl/>
        </w:rPr>
        <w:t>واگذار شود.</w:t>
      </w:r>
    </w:p>
    <w:p w14:paraId="576677C0" w14:textId="77777777" w:rsidR="006753D7" w:rsidRPr="00B43B59" w:rsidRDefault="006753D7" w:rsidP="006753D7">
      <w:pPr>
        <w:jc w:val="lowKashida"/>
        <w:rPr>
          <w:rFonts w:cs="B Nazanin"/>
          <w:sz w:val="24"/>
          <w:szCs w:val="24"/>
          <w:rtl/>
        </w:rPr>
      </w:pPr>
      <w:r w:rsidRPr="00B43B59">
        <w:rPr>
          <w:rFonts w:cs="B Nazanin" w:hint="cs"/>
          <w:sz w:val="24"/>
          <w:szCs w:val="24"/>
          <w:rtl/>
        </w:rPr>
        <w:t>27. گزارش «ارزیابی عملکرد دفاتر تسهیلگری و توسعه محلی وزارت کشور در ساماندهی محلات حاشیه‌نشین»: این گزارش توسط دفتر مطالعات اجتماعی مرکز پژوهش‌های مجلس در سال 1401 با هدف ارزیابی عملکرد برنامه ششم توسعه در مسائل اجتماعی به این نتیجه رسیده است که: «توجه به الزاماتی در زمینه بازتعریف شاخص‌های تعیین سکونتاگه‌های غیررسمی، مدیریت شهری یکپارچه و هماهنگ، توجه ویژه به امر تولی‌گری و ضرورت نگاه آمایشی در مسیر بهبود وضعیت حاشیه‌نشینی در کشور، گریزناپذیر است» (مرکز پژوهش‌های مجلس، 1402، الف)</w:t>
      </w:r>
    </w:p>
    <w:p w14:paraId="110CF26B" w14:textId="77777777" w:rsidR="006753D7" w:rsidRPr="00B43B59" w:rsidRDefault="006753D7" w:rsidP="00BA7157">
      <w:pPr>
        <w:jc w:val="lowKashida"/>
        <w:rPr>
          <w:rFonts w:cs="B Nazanin"/>
          <w:sz w:val="24"/>
          <w:szCs w:val="24"/>
          <w:rtl/>
        </w:rPr>
      </w:pPr>
      <w:r w:rsidRPr="00B43B59">
        <w:rPr>
          <w:rFonts w:cs="B Nazanin" w:hint="cs"/>
          <w:sz w:val="24"/>
          <w:szCs w:val="24"/>
          <w:rtl/>
        </w:rPr>
        <w:t>28. «قانون بودجه کل کشور» 1402: در این قانون اولویت بر ساماندهی و توانمندسازی سکونتگاه‌های غیررسمی (به‌ویژه اطراف حرم امام رضا (ع)، حضرت معصومه (س)، حضرت عبدالظیم حسنی (ع) و حضرت احمد بن موسی (ع)) در تامین مالی داخلی از محل اوراق مالی اسلامی شرکت بازآفرینی شهری، اهمیت این سکونتگاه‌ها در انتشار اوراق مشارکت توسط شهرداری‌ها و شرکت بازآفرینی شهری است. تخفیف در قیمت کارشناسی واحدهای بافت فرسوده (40 درصد) به عنوان مشوق نوسازی و تخصیص زمین‌ها و املاک در اختیار سازمان ملی زمین و مسکن در حریم شهرها به منظور بازآفرینی بافت فرسوده و حاشیه‌ای از دیگر موارد این قانون است.</w:t>
      </w:r>
    </w:p>
    <w:p w14:paraId="38BCBB67" w14:textId="77777777" w:rsidR="0083134F" w:rsidRPr="00B43B59" w:rsidRDefault="006753D7" w:rsidP="0083134F">
      <w:pPr>
        <w:jc w:val="lowKashida"/>
        <w:rPr>
          <w:rFonts w:cs="B Nazanin"/>
          <w:sz w:val="24"/>
          <w:szCs w:val="24"/>
          <w:rtl/>
        </w:rPr>
      </w:pPr>
      <w:r w:rsidRPr="00B43B59">
        <w:rPr>
          <w:rFonts w:cs="B Nazanin" w:hint="cs"/>
          <w:sz w:val="24"/>
          <w:szCs w:val="24"/>
          <w:rtl/>
        </w:rPr>
        <w:t>29</w:t>
      </w:r>
      <w:r w:rsidR="002F4724" w:rsidRPr="00B43B59">
        <w:rPr>
          <w:rFonts w:cs="B Nazanin" w:hint="cs"/>
          <w:sz w:val="24"/>
          <w:szCs w:val="24"/>
          <w:rtl/>
        </w:rPr>
        <w:t xml:space="preserve">. </w:t>
      </w:r>
      <w:r w:rsidR="0083134F" w:rsidRPr="00B43B59">
        <w:rPr>
          <w:rFonts w:cs="B Nazanin" w:hint="cs"/>
          <w:sz w:val="24"/>
          <w:szCs w:val="24"/>
          <w:rtl/>
        </w:rPr>
        <w:t xml:space="preserve">پیش از تنظیم </w:t>
      </w:r>
      <w:r w:rsidR="006C14AF" w:rsidRPr="00B43B59">
        <w:rPr>
          <w:rFonts w:cs="B Nazanin" w:hint="cs"/>
          <w:sz w:val="24"/>
          <w:szCs w:val="24"/>
          <w:rtl/>
        </w:rPr>
        <w:t xml:space="preserve">تصویب‌نامة </w:t>
      </w:r>
      <w:r w:rsidR="0083134F" w:rsidRPr="00B43B59">
        <w:rPr>
          <w:rFonts w:cs="B Nazanin" w:hint="cs"/>
          <w:sz w:val="24"/>
          <w:szCs w:val="24"/>
          <w:rtl/>
        </w:rPr>
        <w:t>سند ملی توانمندسازی سکونتگاه‌های غیررسمی (1402) که جدیدترین اقدام اساسی در این راستا است، مرکز پژوهش‌های مجلس شورای اسلامی در همان سال، پژوهشی گسترده دربارة اثر قوانین بر این مسئله انجام داده است که حاصل آن به سند ملی توانمندسازی سال 1402</w:t>
      </w:r>
      <w:r w:rsidR="00042A26" w:rsidRPr="00B43B59">
        <w:rPr>
          <w:rFonts w:cs="B Nazanin" w:hint="cs"/>
          <w:sz w:val="24"/>
          <w:szCs w:val="24"/>
          <w:rtl/>
        </w:rPr>
        <w:t xml:space="preserve"> (مورد بعدی)</w:t>
      </w:r>
      <w:r w:rsidR="0083134F" w:rsidRPr="00B43B59">
        <w:rPr>
          <w:rFonts w:cs="B Nazanin" w:hint="cs"/>
          <w:sz w:val="24"/>
          <w:szCs w:val="24"/>
          <w:rtl/>
        </w:rPr>
        <w:t xml:space="preserve"> منتهی </w:t>
      </w:r>
      <w:r w:rsidR="00042A26" w:rsidRPr="00B43B59">
        <w:rPr>
          <w:rFonts w:cs="B Nazanin" w:hint="cs"/>
          <w:sz w:val="24"/>
          <w:szCs w:val="24"/>
          <w:rtl/>
        </w:rPr>
        <w:t>شد</w:t>
      </w:r>
      <w:r w:rsidR="0083134F" w:rsidRPr="00B43B59">
        <w:rPr>
          <w:rFonts w:cs="B Nazanin" w:hint="cs"/>
          <w:sz w:val="24"/>
          <w:szCs w:val="24"/>
          <w:rtl/>
        </w:rPr>
        <w:t>. این پژوهش با عنوان «</w:t>
      </w:r>
      <w:r w:rsidR="0083134F" w:rsidRPr="00B43B59">
        <w:rPr>
          <w:rFonts w:cs="B Nazanin"/>
          <w:sz w:val="24"/>
          <w:szCs w:val="24"/>
          <w:rtl/>
        </w:rPr>
        <w:t>بررسی سیاست</w:t>
      </w:r>
      <w:r w:rsidR="0083134F" w:rsidRPr="00B43B59">
        <w:rPr>
          <w:rFonts w:cs="B Nazanin" w:hint="cs"/>
          <w:sz w:val="24"/>
          <w:szCs w:val="24"/>
          <w:rtl/>
        </w:rPr>
        <w:t>‌</w:t>
      </w:r>
      <w:r w:rsidR="0083134F" w:rsidRPr="00B43B59">
        <w:rPr>
          <w:rFonts w:cs="B Nazanin"/>
          <w:sz w:val="24"/>
          <w:szCs w:val="24"/>
          <w:rtl/>
        </w:rPr>
        <w:t>ها و قوانین ساماندهی سکونتگاه</w:t>
      </w:r>
      <w:r w:rsidR="0083134F" w:rsidRPr="00B43B59">
        <w:rPr>
          <w:rFonts w:cs="B Nazanin" w:hint="cs"/>
          <w:sz w:val="24"/>
          <w:szCs w:val="24"/>
          <w:rtl/>
        </w:rPr>
        <w:t>‌</w:t>
      </w:r>
      <w:r w:rsidR="0083134F" w:rsidRPr="00B43B59">
        <w:rPr>
          <w:rFonts w:cs="B Nazanin"/>
          <w:sz w:val="24"/>
          <w:szCs w:val="24"/>
          <w:rtl/>
        </w:rPr>
        <w:t>های غیررسمی در ایران و ارائه پیش‌نویس تقنینی بازنگری طرح</w:t>
      </w:r>
      <w:r w:rsidR="0083134F" w:rsidRPr="00B43B59">
        <w:rPr>
          <w:rFonts w:cs="B Nazanin" w:hint="cs"/>
          <w:sz w:val="24"/>
          <w:szCs w:val="24"/>
          <w:rtl/>
        </w:rPr>
        <w:t>‌</w:t>
      </w:r>
      <w:r w:rsidR="0083134F" w:rsidRPr="00B43B59">
        <w:rPr>
          <w:rFonts w:cs="B Nazanin"/>
          <w:sz w:val="24"/>
          <w:szCs w:val="24"/>
          <w:rtl/>
        </w:rPr>
        <w:t>های توانمندسازی و ساماندهی سکونتگاه</w:t>
      </w:r>
      <w:r w:rsidR="0083134F" w:rsidRPr="00B43B59">
        <w:rPr>
          <w:rFonts w:cs="B Nazanin" w:hint="cs"/>
          <w:sz w:val="24"/>
          <w:szCs w:val="24"/>
          <w:rtl/>
        </w:rPr>
        <w:t>‌</w:t>
      </w:r>
      <w:r w:rsidR="0083134F" w:rsidRPr="00B43B59">
        <w:rPr>
          <w:rFonts w:cs="B Nazanin"/>
          <w:sz w:val="24"/>
          <w:szCs w:val="24"/>
          <w:rtl/>
        </w:rPr>
        <w:t>های غیررسمی</w:t>
      </w:r>
      <w:r w:rsidR="0083134F" w:rsidRPr="00B43B59">
        <w:rPr>
          <w:rFonts w:cs="B Nazanin" w:hint="cs"/>
          <w:sz w:val="24"/>
          <w:szCs w:val="24"/>
          <w:rtl/>
        </w:rPr>
        <w:t xml:space="preserve">» (1402) </w:t>
      </w:r>
      <w:r w:rsidR="00042A26" w:rsidRPr="00B43B59">
        <w:rPr>
          <w:rFonts w:cs="B Nazanin" w:hint="cs"/>
          <w:sz w:val="24"/>
          <w:szCs w:val="24"/>
          <w:rtl/>
        </w:rPr>
        <w:t>بررسی و عیب‌یابی قوانین منجر به سکونت غیررسمی می‌باشد.</w:t>
      </w:r>
    </w:p>
    <w:p w14:paraId="3B6E31AA" w14:textId="77777777" w:rsidR="00042A26" w:rsidRPr="00B43B59" w:rsidRDefault="006C14AF" w:rsidP="006C14AF">
      <w:pPr>
        <w:jc w:val="lowKashida"/>
        <w:rPr>
          <w:rFonts w:cs="B Nazanin"/>
          <w:sz w:val="24"/>
          <w:szCs w:val="24"/>
          <w:rtl/>
        </w:rPr>
      </w:pPr>
      <w:r w:rsidRPr="00B43B59">
        <w:rPr>
          <w:rFonts w:cs="B Nazanin" w:hint="cs"/>
          <w:sz w:val="24"/>
          <w:szCs w:val="24"/>
          <w:rtl/>
        </w:rPr>
        <w:t>در دیدگاه مرکز پژوهش‌های مجلس شورای اسلامی (1402) چالش‌های اساسی حکمرانی با سکونتگاه‌های غیررسمی شامل: اغتشاش سیاست‌گذاری، فقدان انسجام سازمانی و پراکندگی منابع مالی، بودجه و یارانه ناهماهنگ با هزینه‌ها، اقتصاد غبرمولد، فقدان نگاه آمایشی، تمرکز سرمایه دولت در شهرهای بزرگ و بورس‌بازی زمین و مسکن، نداشتن شناخت درست از وضعیت موجود و مسئله، برنامه‌ریزی و سازماندهی غلط، نبود برنامه واحد ویژه سکونتگاه‌های غیررسمی (ملی و منطقه‌ای)، عدم ضمانت اجرایی لازم برای تحقق رویکرد توانمندسازی و ایجاد زمینه مشارکت مردمی برای بهسازی، عدم توان ارزیابی نتایج که همه این‌ها باعث بروز پروژه‌های بخشی، پراکنده، سلیقه‌ای و ناتمام شده است.</w:t>
      </w:r>
    </w:p>
    <w:p w14:paraId="0D741908" w14:textId="77777777" w:rsidR="00BA7486" w:rsidRPr="00B43B59" w:rsidRDefault="006753D7" w:rsidP="00FE1167">
      <w:pPr>
        <w:jc w:val="lowKashida"/>
        <w:rPr>
          <w:rFonts w:cs="B Nazanin"/>
          <w:sz w:val="24"/>
          <w:szCs w:val="24"/>
          <w:rtl/>
        </w:rPr>
      </w:pPr>
      <w:r w:rsidRPr="00B43B59">
        <w:rPr>
          <w:rFonts w:cs="B Nazanin" w:hint="cs"/>
          <w:sz w:val="24"/>
          <w:szCs w:val="24"/>
          <w:rtl/>
        </w:rPr>
        <w:lastRenderedPageBreak/>
        <w:t>30.</w:t>
      </w:r>
      <w:r w:rsidR="0083134F" w:rsidRPr="00B43B59">
        <w:rPr>
          <w:rFonts w:cs="B Nazanin" w:hint="cs"/>
          <w:sz w:val="24"/>
          <w:szCs w:val="24"/>
          <w:rtl/>
        </w:rPr>
        <w:t xml:space="preserve"> </w:t>
      </w:r>
      <w:r w:rsidR="006C14AF" w:rsidRPr="00B43B59">
        <w:rPr>
          <w:rFonts w:cs="B Nazanin" w:hint="cs"/>
          <w:sz w:val="24"/>
          <w:szCs w:val="24"/>
          <w:rtl/>
        </w:rPr>
        <w:t>تصویب‌نامة «</w:t>
      </w:r>
      <w:r w:rsidR="00B747D5" w:rsidRPr="00B43B59">
        <w:rPr>
          <w:rFonts w:cs="B Nazanin" w:hint="cs"/>
          <w:sz w:val="24"/>
          <w:szCs w:val="24"/>
          <w:rtl/>
        </w:rPr>
        <w:t xml:space="preserve">سند ملی توانمندسازی سکونتگاه‌های غیررسمی»: جدیدترین نسخه قانونی است که در سال 1402 و پس از بررسی معضلات و نواقص قوانین در سکونتگاه‌های غیررسمی تبیین شده است. این سند با توجه به رفع مشکلات قوانین قبلی همچنان دارای ضعف است. یکی از ضعف‌ها که حاصل از عدم اندیشه کامل بر مسئله می‌باشد، پیشنهادی در قالب تقویت روستاها جهت تشویق به مهاجرت معکوس از سکونتگاه‌های غیررسمی به روستاهاست. این پیشنهاد نشان می‌دهد که عدم شناخت صحیح مسئله و علل آن باعث شده پیشنهادی غیرواقعی و نشدنی مطرح شود. </w:t>
      </w:r>
      <w:r w:rsidR="008020D7" w:rsidRPr="00B43B59">
        <w:rPr>
          <w:rFonts w:cs="B Nazanin" w:hint="cs"/>
          <w:sz w:val="24"/>
          <w:szCs w:val="24"/>
          <w:rtl/>
        </w:rPr>
        <w:t xml:space="preserve">چرا که سیاست‌های دولت هیچ رنگ و بویی از تقویت اقتصاد روستایی و یا تمرکززدایی از پایتخت و یا توزیع متوازن امکانات در یک شهر در راستای عدالت اجتماعی ندارد. </w:t>
      </w:r>
    </w:p>
    <w:p w14:paraId="39F10C51" w14:textId="77777777" w:rsidR="00BA7486" w:rsidRPr="00B43B59" w:rsidRDefault="00BA7486" w:rsidP="00FE1167">
      <w:pPr>
        <w:jc w:val="lowKashida"/>
        <w:rPr>
          <w:rFonts w:cs="B Nazanin"/>
          <w:sz w:val="24"/>
          <w:szCs w:val="24"/>
          <w:rtl/>
        </w:rPr>
      </w:pPr>
      <w:r w:rsidRPr="00B43B59">
        <w:rPr>
          <w:rFonts w:cs="B Nazanin" w:hint="cs"/>
          <w:sz w:val="24"/>
          <w:szCs w:val="24"/>
          <w:rtl/>
        </w:rPr>
        <w:t>مسئله توزیع متوازن منافع و امکانات و توسعه متوازن شهری به قدری مهم است که سازمان اسکان بشر در گزارشی با موضوع وضعیت سکونتگاه‌های غیررسمی با عنوان گزارش چالش‌ زاغه‌های شهری یا فقیرنشین در سال 2003 نیز زاغه‌نشینی را بیشتر سهم کشورهای توسعه یافته می‌داند و کانون فقر شهری را در حال حرکت به سمت شهرهای بزرگ توصیف می‌کند (سازمان اسکان بشر، 2003) چرا که همه منافع در نقاط اصلی متمرکز شده اند و این زنگ خطری از تشدید سکونتگاه‌های غیررسمی و مهاجرت به این نقاط متصل به شهرهای بزرگ است.</w:t>
      </w:r>
    </w:p>
    <w:p w14:paraId="6F72530B" w14:textId="77777777" w:rsidR="00B747D5" w:rsidRPr="00B43B59" w:rsidRDefault="008020D7" w:rsidP="00FE1167">
      <w:pPr>
        <w:jc w:val="lowKashida"/>
        <w:rPr>
          <w:rFonts w:cs="B Nazanin"/>
          <w:sz w:val="24"/>
          <w:szCs w:val="24"/>
          <w:rtl/>
        </w:rPr>
      </w:pPr>
      <w:r w:rsidRPr="00B43B59">
        <w:rPr>
          <w:rFonts w:cs="B Nazanin" w:hint="cs"/>
          <w:sz w:val="24"/>
          <w:szCs w:val="24"/>
          <w:rtl/>
        </w:rPr>
        <w:t>از طرف دیگر رویکرد اصلی که در بطن این سند به دنبال آن</w:t>
      </w:r>
      <w:r w:rsidR="00843C03" w:rsidRPr="00B43B59">
        <w:rPr>
          <w:rFonts w:cs="B Nazanin" w:hint="cs"/>
          <w:sz w:val="24"/>
          <w:szCs w:val="24"/>
          <w:rtl/>
        </w:rPr>
        <w:t xml:space="preserve"> بیش از دیگر مسائل بیان شده</w:t>
      </w:r>
      <w:r w:rsidRPr="00B43B59">
        <w:rPr>
          <w:rFonts w:cs="B Nazanin" w:hint="cs"/>
          <w:sz w:val="24"/>
          <w:szCs w:val="24"/>
          <w:rtl/>
        </w:rPr>
        <w:t>، تمرکز بر ابعاد اجتماعی است. این نیز بر عدم شناخت درست مسئله صحه می‌گذارد. صحیح است که معضلات اجتماعی در این نوع زیست فراوان است اما علت اصلی ایجاد و تداوم این سکونتگاه‌ها، اقتصاد و مسئله فقر است. ایجاد اشتغال و یا توانمندسازی اقتصادی ایشان به مراتب از توانمندسازی مبتنی بر بحران‌های اجتماعی اولویت دارد</w:t>
      </w:r>
      <w:r w:rsidR="00042A26" w:rsidRPr="00B43B59">
        <w:rPr>
          <w:rFonts w:cs="B Nazanin" w:hint="cs"/>
          <w:sz w:val="24"/>
          <w:szCs w:val="24"/>
          <w:rtl/>
        </w:rPr>
        <w:t xml:space="preserve"> که این مسئله را می‌توان در نقد به سند مذکور بیان نمود.</w:t>
      </w:r>
    </w:p>
    <w:p w14:paraId="0FE8C21D" w14:textId="77777777" w:rsidR="00E86D32" w:rsidRPr="00B43B59" w:rsidRDefault="00E86D32" w:rsidP="00E86D32">
      <w:pPr>
        <w:jc w:val="lowKashida"/>
        <w:rPr>
          <w:rFonts w:cs="B Nazanin"/>
          <w:sz w:val="24"/>
          <w:szCs w:val="24"/>
          <w:rtl/>
        </w:rPr>
      </w:pPr>
      <w:r w:rsidRPr="00B43B59">
        <w:rPr>
          <w:rFonts w:cs="B Nazanin" w:hint="cs"/>
          <w:sz w:val="24"/>
          <w:szCs w:val="24"/>
          <w:rtl/>
        </w:rPr>
        <w:t>31. «قانون بودجه کل کشور» 1403: هرچند در این قانون به تامین مالی طرح‌های حمایتی تامین مسکن به‌ویژه ازدواج جوانان و مسکن محرومین تحت پوشش کمیته امداد امام خمینی (ره)، سازمان بهزیستی، خانواده شهدا، جانبازان و رزمندگان توجه شده است، اما ساماندهی سکونتگاه‌های غیررسمی، بافت‌های فرسوده و مسکن محرومین اقتصادی مغفول مانده است.</w:t>
      </w:r>
    </w:p>
    <w:p w14:paraId="6F6B8269" w14:textId="77777777" w:rsidR="00443700" w:rsidRDefault="00443700" w:rsidP="00443700">
      <w:pPr>
        <w:jc w:val="lowKashida"/>
        <w:rPr>
          <w:rFonts w:cs="B Nazanin"/>
          <w:sz w:val="24"/>
          <w:szCs w:val="24"/>
          <w:rtl/>
        </w:rPr>
      </w:pPr>
      <w:r>
        <w:rPr>
          <w:rFonts w:cs="B Nazanin" w:hint="cs"/>
          <w:sz w:val="24"/>
          <w:szCs w:val="24"/>
          <w:rtl/>
        </w:rPr>
        <w:t>32. قانون «برنامه هفتم پیشرفت جمهوری اسلامی ایران» (1403-1407): در این قانون، صرفاً در مباحث اجتماعی و ارتقای سلامت اجتماعی آن هم به عنوان یک معضل اجتماعی به سکونتگاه غیررسمی اشاره شده است و موارد زیر مورد توجه قرار گرفته است: تلقی</w:t>
      </w:r>
      <w:r>
        <w:rPr>
          <w:rFonts w:cs="B Nazanin"/>
          <w:sz w:val="24"/>
          <w:szCs w:val="24"/>
          <w:rtl/>
        </w:rPr>
        <w:t xml:space="preserve"> </w:t>
      </w:r>
      <w:r>
        <w:rPr>
          <w:rFonts w:cs="B Nazanin" w:hint="cs"/>
          <w:sz w:val="24"/>
          <w:szCs w:val="24"/>
          <w:rtl/>
        </w:rPr>
        <w:t>حاشیه‌نشینی</w:t>
      </w:r>
      <w:r>
        <w:rPr>
          <w:rFonts w:cs="B Nazanin"/>
          <w:sz w:val="24"/>
          <w:szCs w:val="24"/>
          <w:rtl/>
        </w:rPr>
        <w:t xml:space="preserve"> </w:t>
      </w:r>
      <w:r>
        <w:rPr>
          <w:rFonts w:cs="B Nazanin" w:hint="cs"/>
          <w:sz w:val="24"/>
          <w:szCs w:val="24"/>
          <w:rtl/>
        </w:rPr>
        <w:t>به‌عنوان</w:t>
      </w:r>
      <w:r>
        <w:rPr>
          <w:rFonts w:cs="B Nazanin"/>
          <w:sz w:val="24"/>
          <w:szCs w:val="24"/>
          <w:rtl/>
        </w:rPr>
        <w:t xml:space="preserve"> </w:t>
      </w:r>
      <w:r>
        <w:rPr>
          <w:rFonts w:cs="B Nazanin" w:hint="cs"/>
          <w:sz w:val="24"/>
          <w:szCs w:val="24"/>
          <w:rtl/>
        </w:rPr>
        <w:t>یک</w:t>
      </w:r>
      <w:r>
        <w:rPr>
          <w:rFonts w:cs="B Nazanin"/>
          <w:sz w:val="24"/>
          <w:szCs w:val="24"/>
          <w:rtl/>
        </w:rPr>
        <w:t xml:space="preserve"> </w:t>
      </w:r>
      <w:r>
        <w:rPr>
          <w:rFonts w:cs="B Nazanin" w:hint="cs"/>
          <w:sz w:val="24"/>
          <w:szCs w:val="24"/>
          <w:rtl/>
        </w:rPr>
        <w:t>آسیب</w:t>
      </w:r>
      <w:r>
        <w:rPr>
          <w:rFonts w:cs="B Nazanin"/>
          <w:sz w:val="24"/>
          <w:szCs w:val="24"/>
          <w:rtl/>
        </w:rPr>
        <w:t xml:space="preserve"> </w:t>
      </w:r>
      <w:r>
        <w:rPr>
          <w:rFonts w:cs="B Nazanin" w:hint="cs"/>
          <w:sz w:val="24"/>
          <w:szCs w:val="24"/>
          <w:rtl/>
        </w:rPr>
        <w:t>اجتماعی</w:t>
      </w:r>
      <w:r>
        <w:rPr>
          <w:rFonts w:cs="B Nazanin"/>
          <w:sz w:val="24"/>
          <w:szCs w:val="24"/>
          <w:rtl/>
        </w:rPr>
        <w:t xml:space="preserve"> </w:t>
      </w:r>
      <w:r>
        <w:rPr>
          <w:rFonts w:cs="B Nazanin" w:hint="cs"/>
          <w:sz w:val="24"/>
          <w:szCs w:val="24"/>
          <w:rtl/>
        </w:rPr>
        <w:t>هم‌عرض</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فساد</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اعتیاد، مقررات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مصوبات</w:t>
      </w:r>
      <w:r>
        <w:rPr>
          <w:rFonts w:cs="B Nazanin"/>
          <w:sz w:val="24"/>
          <w:szCs w:val="24"/>
          <w:rtl/>
        </w:rPr>
        <w:t xml:space="preserve"> </w:t>
      </w:r>
      <w:r>
        <w:rPr>
          <w:rFonts w:cs="B Nazanin" w:hint="cs"/>
          <w:sz w:val="24"/>
          <w:szCs w:val="24"/>
          <w:rtl/>
        </w:rPr>
        <w:t>شورای</w:t>
      </w:r>
      <w:r>
        <w:rPr>
          <w:rFonts w:cs="B Nazanin"/>
          <w:sz w:val="24"/>
          <w:szCs w:val="24"/>
          <w:rtl/>
        </w:rPr>
        <w:t xml:space="preserve"> </w:t>
      </w:r>
      <w:r>
        <w:rPr>
          <w:rFonts w:cs="B Nazanin" w:hint="cs"/>
          <w:sz w:val="24"/>
          <w:szCs w:val="24"/>
          <w:rtl/>
        </w:rPr>
        <w:t>عالی</w:t>
      </w:r>
      <w:r>
        <w:rPr>
          <w:rFonts w:cs="B Nazanin"/>
          <w:sz w:val="24"/>
          <w:szCs w:val="24"/>
          <w:rtl/>
        </w:rPr>
        <w:t xml:space="preserve"> </w:t>
      </w:r>
      <w:r>
        <w:rPr>
          <w:rFonts w:cs="B Nazanin" w:hint="cs"/>
          <w:sz w:val="24"/>
          <w:szCs w:val="24"/>
          <w:rtl/>
        </w:rPr>
        <w:t>آمایش</w:t>
      </w:r>
      <w:r>
        <w:rPr>
          <w:rFonts w:cs="B Nazanin"/>
          <w:sz w:val="24"/>
          <w:szCs w:val="24"/>
          <w:rtl/>
        </w:rPr>
        <w:t xml:space="preserve"> </w:t>
      </w:r>
      <w:r>
        <w:rPr>
          <w:rFonts w:cs="B Nazanin" w:hint="cs"/>
          <w:sz w:val="24"/>
          <w:szCs w:val="24"/>
          <w:rtl/>
        </w:rPr>
        <w:t>سرزمین</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جلوگیری</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توسعۀ</w:t>
      </w:r>
      <w:r>
        <w:rPr>
          <w:rFonts w:cs="B Nazanin"/>
          <w:sz w:val="24"/>
          <w:szCs w:val="24"/>
          <w:rtl/>
        </w:rPr>
        <w:t xml:space="preserve"> </w:t>
      </w:r>
      <w:r>
        <w:rPr>
          <w:rFonts w:cs="B Nazanin" w:hint="cs"/>
          <w:sz w:val="24"/>
          <w:szCs w:val="24"/>
          <w:rtl/>
        </w:rPr>
        <w:t>حاشیه‌نشینی</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رویکرد</w:t>
      </w:r>
      <w:r>
        <w:rPr>
          <w:rFonts w:cs="B Nazanin"/>
          <w:sz w:val="24"/>
          <w:szCs w:val="24"/>
          <w:rtl/>
        </w:rPr>
        <w:t xml:space="preserve"> </w:t>
      </w:r>
      <w:r>
        <w:rPr>
          <w:rFonts w:cs="B Nazanin" w:hint="cs"/>
          <w:sz w:val="24"/>
          <w:szCs w:val="24"/>
          <w:rtl/>
        </w:rPr>
        <w:t>تقویت</w:t>
      </w:r>
      <w:r>
        <w:rPr>
          <w:rFonts w:cs="B Nazanin"/>
          <w:sz w:val="24"/>
          <w:szCs w:val="24"/>
          <w:rtl/>
        </w:rPr>
        <w:t xml:space="preserve"> </w:t>
      </w:r>
      <w:r>
        <w:rPr>
          <w:rFonts w:cs="B Nazanin" w:hint="cs"/>
          <w:sz w:val="24"/>
          <w:szCs w:val="24"/>
          <w:rtl/>
        </w:rPr>
        <w:t>کیفیت</w:t>
      </w:r>
      <w:r>
        <w:rPr>
          <w:rFonts w:cs="B Nazanin"/>
          <w:sz w:val="24"/>
          <w:szCs w:val="24"/>
          <w:rtl/>
        </w:rPr>
        <w:t xml:space="preserve"> </w:t>
      </w:r>
      <w:r>
        <w:rPr>
          <w:rFonts w:cs="B Nazanin" w:hint="cs"/>
          <w:sz w:val="24"/>
          <w:szCs w:val="24"/>
          <w:rtl/>
        </w:rPr>
        <w:t>زندگی</w:t>
      </w:r>
      <w:r>
        <w:rPr>
          <w:rFonts w:cs="B Nazanin"/>
          <w:sz w:val="24"/>
          <w:szCs w:val="24"/>
          <w:rtl/>
        </w:rPr>
        <w:t xml:space="preserve"> </w:t>
      </w:r>
      <w:r>
        <w:rPr>
          <w:rFonts w:cs="B Nazanin" w:hint="cs"/>
          <w:sz w:val="24"/>
          <w:szCs w:val="24"/>
          <w:rtl/>
        </w:rPr>
        <w:t>ساکنین و واگذاری</w:t>
      </w:r>
      <w:r>
        <w:rPr>
          <w:rFonts w:cs="B Nazanin"/>
          <w:sz w:val="24"/>
          <w:szCs w:val="24"/>
          <w:rtl/>
        </w:rPr>
        <w:t xml:space="preserve"> </w:t>
      </w:r>
      <w:r>
        <w:rPr>
          <w:rFonts w:cs="B Nazanin" w:hint="cs"/>
          <w:sz w:val="24"/>
          <w:szCs w:val="24"/>
          <w:rtl/>
        </w:rPr>
        <w:t>اجرایی</w:t>
      </w:r>
      <w:r>
        <w:rPr>
          <w:rFonts w:cs="B Nazanin"/>
          <w:sz w:val="24"/>
          <w:szCs w:val="24"/>
          <w:rtl/>
        </w:rPr>
        <w:t xml:space="preserve"> </w:t>
      </w:r>
      <w:r>
        <w:rPr>
          <w:rFonts w:cs="B Nazanin" w:hint="cs"/>
          <w:sz w:val="24"/>
          <w:szCs w:val="24"/>
          <w:rtl/>
        </w:rPr>
        <w:t>قوانین</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سازمان</w:t>
      </w:r>
      <w:r>
        <w:rPr>
          <w:rFonts w:cs="B Nazanin"/>
          <w:sz w:val="24"/>
          <w:szCs w:val="24"/>
          <w:rtl/>
        </w:rPr>
        <w:t xml:space="preserve"> </w:t>
      </w:r>
      <w:r>
        <w:rPr>
          <w:rFonts w:cs="B Nazanin" w:hint="cs"/>
          <w:sz w:val="24"/>
          <w:szCs w:val="24"/>
          <w:rtl/>
        </w:rPr>
        <w:t>امور</w:t>
      </w:r>
      <w:r>
        <w:rPr>
          <w:rFonts w:cs="B Nazanin"/>
          <w:sz w:val="24"/>
          <w:szCs w:val="24"/>
          <w:rtl/>
        </w:rPr>
        <w:t xml:space="preserve"> </w:t>
      </w:r>
      <w:r>
        <w:rPr>
          <w:rFonts w:cs="B Nazanin" w:hint="cs"/>
          <w:sz w:val="24"/>
          <w:szCs w:val="24"/>
          <w:rtl/>
        </w:rPr>
        <w:t>اجتماعی. در بحث مسکن و زمین که مورد اصلی در سکونتگاه غیررسمی است هیچ صحبتی در باب این بافت‌ها نشده است.</w:t>
      </w:r>
    </w:p>
    <w:p w14:paraId="0A76F8F9" w14:textId="77777777" w:rsidR="00443700" w:rsidRDefault="00443700" w:rsidP="00443700">
      <w:pPr>
        <w:jc w:val="lowKashida"/>
        <w:rPr>
          <w:rFonts w:cs="B Nazanin"/>
          <w:sz w:val="24"/>
          <w:szCs w:val="24"/>
          <w:rtl/>
        </w:rPr>
      </w:pPr>
      <w:r>
        <w:rPr>
          <w:rFonts w:cs="B Nazanin" w:hint="cs"/>
          <w:sz w:val="24"/>
          <w:szCs w:val="24"/>
          <w:rtl/>
        </w:rPr>
        <w:t xml:space="preserve"> در این قانون به بافت‌های فرسوده و ناکارآمد شهری توجه شده است اما چیستی بافت فرسوده و ناکارآمدن شهری در این قوانین مغفول است، از جملۀ موارد مورد توجه در این باب: ایجاد</w:t>
      </w:r>
      <w:r>
        <w:rPr>
          <w:rFonts w:cs="B Nazanin"/>
          <w:sz w:val="24"/>
          <w:szCs w:val="24"/>
          <w:rtl/>
        </w:rPr>
        <w:t xml:space="preserve"> </w:t>
      </w:r>
      <w:r>
        <w:rPr>
          <w:rFonts w:cs="B Nazanin" w:hint="cs"/>
          <w:sz w:val="24"/>
          <w:szCs w:val="24"/>
          <w:rtl/>
        </w:rPr>
        <w:t>خدمات</w:t>
      </w:r>
      <w:r>
        <w:rPr>
          <w:rFonts w:cs="B Nazanin"/>
          <w:sz w:val="24"/>
          <w:szCs w:val="24"/>
          <w:rtl/>
        </w:rPr>
        <w:t xml:space="preserve"> </w:t>
      </w:r>
      <w:r>
        <w:rPr>
          <w:rFonts w:cs="B Nazanin" w:hint="cs"/>
          <w:sz w:val="24"/>
          <w:szCs w:val="24"/>
          <w:rtl/>
        </w:rPr>
        <w:t>شهری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کاربری‌های</w:t>
      </w:r>
      <w:r>
        <w:rPr>
          <w:rFonts w:cs="B Nazanin"/>
          <w:sz w:val="24"/>
          <w:szCs w:val="24"/>
          <w:rtl/>
        </w:rPr>
        <w:t xml:space="preserve"> </w:t>
      </w:r>
      <w:r>
        <w:rPr>
          <w:rFonts w:cs="B Nazanin" w:hint="cs"/>
          <w:sz w:val="24"/>
          <w:szCs w:val="24"/>
          <w:rtl/>
        </w:rPr>
        <w:t>عمومی</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سکونتگاه‌ها</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مراکز</w:t>
      </w:r>
      <w:r>
        <w:rPr>
          <w:rFonts w:cs="B Nazanin"/>
          <w:sz w:val="24"/>
          <w:szCs w:val="24"/>
          <w:rtl/>
        </w:rPr>
        <w:t xml:space="preserve"> </w:t>
      </w:r>
      <w:r>
        <w:rPr>
          <w:rFonts w:cs="B Nazanin" w:hint="cs"/>
          <w:sz w:val="24"/>
          <w:szCs w:val="24"/>
          <w:rtl/>
        </w:rPr>
        <w:t>جمعیتی</w:t>
      </w:r>
      <w:r>
        <w:rPr>
          <w:rFonts w:cs="B Nazanin"/>
          <w:sz w:val="24"/>
          <w:szCs w:val="24"/>
          <w:rtl/>
        </w:rPr>
        <w:t xml:space="preserve"> </w:t>
      </w:r>
      <w:r>
        <w:rPr>
          <w:rFonts w:cs="B Nazanin" w:hint="cs"/>
          <w:sz w:val="24"/>
          <w:szCs w:val="24"/>
          <w:rtl/>
        </w:rPr>
        <w:t>حاشیۀ</w:t>
      </w:r>
      <w:r>
        <w:rPr>
          <w:rFonts w:cs="B Nazanin"/>
          <w:sz w:val="24"/>
          <w:szCs w:val="24"/>
          <w:rtl/>
        </w:rPr>
        <w:t xml:space="preserve"> </w:t>
      </w:r>
      <w:r>
        <w:rPr>
          <w:rFonts w:cs="B Nazanin" w:hint="cs"/>
          <w:sz w:val="24"/>
          <w:szCs w:val="24"/>
          <w:rtl/>
        </w:rPr>
        <w:t>شهرها</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بافت‌ها‌ی</w:t>
      </w:r>
      <w:r>
        <w:rPr>
          <w:rFonts w:cs="B Nazanin"/>
          <w:sz w:val="24"/>
          <w:szCs w:val="24"/>
          <w:rtl/>
        </w:rPr>
        <w:t xml:space="preserve"> </w:t>
      </w:r>
      <w:r>
        <w:rPr>
          <w:rFonts w:cs="B Nazanin" w:hint="cs"/>
          <w:sz w:val="24"/>
          <w:szCs w:val="24"/>
          <w:rtl/>
        </w:rPr>
        <w:t>فرسوده</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ناکارآمد</w:t>
      </w:r>
      <w:r>
        <w:rPr>
          <w:rFonts w:cs="B Nazanin"/>
          <w:sz w:val="24"/>
          <w:szCs w:val="24"/>
          <w:rtl/>
        </w:rPr>
        <w:t xml:space="preserve"> </w:t>
      </w:r>
      <w:r>
        <w:rPr>
          <w:rFonts w:cs="B Nazanin" w:hint="cs"/>
          <w:sz w:val="24"/>
          <w:szCs w:val="24"/>
          <w:rtl/>
        </w:rPr>
        <w:t>شهری</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زمین‌های</w:t>
      </w:r>
      <w:r>
        <w:rPr>
          <w:rFonts w:cs="B Nazanin"/>
          <w:sz w:val="24"/>
          <w:szCs w:val="24"/>
          <w:rtl/>
        </w:rPr>
        <w:t xml:space="preserve"> </w:t>
      </w:r>
      <w:r>
        <w:rPr>
          <w:rFonts w:cs="B Nazanin" w:hint="cs"/>
          <w:sz w:val="24"/>
          <w:szCs w:val="24"/>
          <w:rtl/>
        </w:rPr>
        <w:t>بایر</w:t>
      </w:r>
      <w:r>
        <w:rPr>
          <w:rFonts w:cs="B Nazanin"/>
          <w:sz w:val="24"/>
          <w:szCs w:val="24"/>
          <w:rtl/>
        </w:rPr>
        <w:t xml:space="preserve"> </w:t>
      </w:r>
      <w:r>
        <w:rPr>
          <w:rFonts w:cs="B Nazanin" w:hint="cs"/>
          <w:sz w:val="24"/>
          <w:szCs w:val="24"/>
          <w:rtl/>
        </w:rPr>
        <w:t>خود</w:t>
      </w:r>
      <w:r>
        <w:rPr>
          <w:rFonts w:cs="B Nazanin"/>
          <w:sz w:val="24"/>
          <w:szCs w:val="24"/>
          <w:rtl/>
        </w:rPr>
        <w:t xml:space="preserve"> </w:t>
      </w:r>
      <w:r>
        <w:rPr>
          <w:rFonts w:cs="B Nazanin" w:hint="cs"/>
          <w:sz w:val="24"/>
          <w:szCs w:val="24"/>
          <w:rtl/>
        </w:rPr>
        <w:t>یا</w:t>
      </w:r>
      <w:r>
        <w:rPr>
          <w:rFonts w:cs="B Nazanin"/>
          <w:sz w:val="24"/>
          <w:szCs w:val="24"/>
          <w:rtl/>
        </w:rPr>
        <w:t xml:space="preserve"> </w:t>
      </w:r>
      <w:r>
        <w:rPr>
          <w:rFonts w:cs="B Nazanin" w:hint="cs"/>
          <w:sz w:val="24"/>
          <w:szCs w:val="24"/>
          <w:rtl/>
        </w:rPr>
        <w:t>سازمان‌ها</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نهادهای</w:t>
      </w:r>
      <w:r>
        <w:rPr>
          <w:rFonts w:cs="B Nazanin"/>
          <w:sz w:val="24"/>
          <w:szCs w:val="24"/>
          <w:rtl/>
        </w:rPr>
        <w:t xml:space="preserve"> </w:t>
      </w:r>
      <w:r>
        <w:rPr>
          <w:rFonts w:cs="B Nazanin" w:hint="cs"/>
          <w:sz w:val="24"/>
          <w:szCs w:val="24"/>
          <w:rtl/>
        </w:rPr>
        <w:t>وابسته، اختصاص</w:t>
      </w:r>
      <w:r>
        <w:rPr>
          <w:rFonts w:cs="B Nazanin"/>
          <w:sz w:val="24"/>
          <w:szCs w:val="24"/>
          <w:rtl/>
        </w:rPr>
        <w:t xml:space="preserve"> </w:t>
      </w:r>
      <w:r>
        <w:rPr>
          <w:rFonts w:cs="B Nazanin" w:hint="cs"/>
          <w:sz w:val="24"/>
          <w:szCs w:val="24"/>
          <w:rtl/>
        </w:rPr>
        <w:t>مزایای</w:t>
      </w:r>
      <w:r>
        <w:rPr>
          <w:rFonts w:cs="B Nazanin"/>
          <w:sz w:val="24"/>
          <w:szCs w:val="24"/>
          <w:rtl/>
        </w:rPr>
        <w:t xml:space="preserve"> (</w:t>
      </w:r>
      <w:r>
        <w:rPr>
          <w:rFonts w:cs="B Nazanin" w:hint="cs"/>
          <w:sz w:val="24"/>
          <w:szCs w:val="24"/>
          <w:rtl/>
        </w:rPr>
        <w:t>تخفیف</w:t>
      </w:r>
      <w:r>
        <w:rPr>
          <w:rFonts w:cs="B Nazanin"/>
          <w:sz w:val="24"/>
          <w:szCs w:val="24"/>
          <w:rtl/>
        </w:rPr>
        <w:t xml:space="preserve">) 40 </w:t>
      </w:r>
      <w:r>
        <w:rPr>
          <w:rFonts w:cs="B Nazanin" w:hint="cs"/>
          <w:sz w:val="24"/>
          <w:szCs w:val="24"/>
          <w:rtl/>
        </w:rPr>
        <w:t>درصد</w:t>
      </w:r>
      <w:r>
        <w:rPr>
          <w:rFonts w:cs="B Nazanin"/>
          <w:sz w:val="24"/>
          <w:szCs w:val="24"/>
          <w:rtl/>
        </w:rPr>
        <w:t xml:space="preserve"> </w:t>
      </w:r>
      <w:r>
        <w:rPr>
          <w:rFonts w:cs="B Nazanin" w:hint="cs"/>
          <w:sz w:val="24"/>
          <w:szCs w:val="24"/>
          <w:rtl/>
        </w:rPr>
        <w:t>قیمت</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تعویض</w:t>
      </w:r>
      <w:r>
        <w:rPr>
          <w:rFonts w:cs="B Nazanin"/>
          <w:sz w:val="24"/>
          <w:szCs w:val="24"/>
          <w:rtl/>
        </w:rPr>
        <w:t xml:space="preserve"> </w:t>
      </w:r>
      <w:r>
        <w:rPr>
          <w:rFonts w:cs="B Nazanin" w:hint="cs"/>
          <w:sz w:val="24"/>
          <w:szCs w:val="24"/>
          <w:rtl/>
        </w:rPr>
        <w:t>واحدهای</w:t>
      </w:r>
      <w:r>
        <w:rPr>
          <w:rFonts w:cs="B Nazanin"/>
          <w:sz w:val="24"/>
          <w:szCs w:val="24"/>
          <w:rtl/>
        </w:rPr>
        <w:t xml:space="preserve"> </w:t>
      </w:r>
      <w:r>
        <w:rPr>
          <w:rFonts w:cs="B Nazanin" w:hint="cs"/>
          <w:sz w:val="24"/>
          <w:szCs w:val="24"/>
          <w:rtl/>
        </w:rPr>
        <w:t>بافت</w:t>
      </w:r>
      <w:r>
        <w:rPr>
          <w:rFonts w:cs="B Nazanin"/>
          <w:sz w:val="24"/>
          <w:szCs w:val="24"/>
          <w:rtl/>
        </w:rPr>
        <w:t xml:space="preserve"> </w:t>
      </w:r>
      <w:r>
        <w:rPr>
          <w:rFonts w:cs="B Nazanin" w:hint="cs"/>
          <w:sz w:val="24"/>
          <w:szCs w:val="24"/>
          <w:rtl/>
        </w:rPr>
        <w:t>فرسوده</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واحدهای</w:t>
      </w:r>
      <w:r>
        <w:rPr>
          <w:rFonts w:cs="B Nazanin"/>
          <w:sz w:val="24"/>
          <w:szCs w:val="24"/>
          <w:rtl/>
        </w:rPr>
        <w:t xml:space="preserve"> </w:t>
      </w:r>
      <w:r>
        <w:rPr>
          <w:rFonts w:cs="B Nazanin" w:hint="cs"/>
          <w:sz w:val="24"/>
          <w:szCs w:val="24"/>
          <w:rtl/>
        </w:rPr>
        <w:t>نوساز، مکلف‌کردن</w:t>
      </w:r>
      <w:r>
        <w:rPr>
          <w:rFonts w:cs="B Nazanin"/>
          <w:sz w:val="24"/>
          <w:szCs w:val="24"/>
          <w:rtl/>
        </w:rPr>
        <w:t xml:space="preserve"> </w:t>
      </w:r>
      <w:r>
        <w:rPr>
          <w:rFonts w:cs="B Nazanin" w:hint="cs"/>
          <w:sz w:val="24"/>
          <w:szCs w:val="24"/>
          <w:rtl/>
        </w:rPr>
        <w:t>وزارت</w:t>
      </w:r>
      <w:r>
        <w:rPr>
          <w:rFonts w:cs="B Nazanin"/>
          <w:sz w:val="24"/>
          <w:szCs w:val="24"/>
          <w:rtl/>
        </w:rPr>
        <w:t xml:space="preserve"> </w:t>
      </w:r>
      <w:r>
        <w:rPr>
          <w:rFonts w:cs="B Nazanin" w:hint="cs"/>
          <w:sz w:val="24"/>
          <w:szCs w:val="24"/>
          <w:rtl/>
        </w:rPr>
        <w:t>راه</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شهرسازی</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تهیۀ</w:t>
      </w:r>
      <w:r>
        <w:rPr>
          <w:rFonts w:cs="B Nazanin"/>
          <w:sz w:val="24"/>
          <w:szCs w:val="24"/>
          <w:rtl/>
        </w:rPr>
        <w:t xml:space="preserve"> </w:t>
      </w:r>
      <w:r>
        <w:rPr>
          <w:rFonts w:cs="B Nazanin" w:hint="cs"/>
          <w:sz w:val="24"/>
          <w:szCs w:val="24"/>
          <w:rtl/>
        </w:rPr>
        <w:t>آیین‌نامه‌های</w:t>
      </w:r>
      <w:r>
        <w:rPr>
          <w:rFonts w:cs="B Nazanin"/>
          <w:sz w:val="24"/>
          <w:szCs w:val="24"/>
          <w:rtl/>
        </w:rPr>
        <w:t xml:space="preserve"> </w:t>
      </w:r>
      <w:r>
        <w:rPr>
          <w:rFonts w:cs="B Nazanin" w:hint="cs"/>
          <w:sz w:val="24"/>
          <w:szCs w:val="24"/>
          <w:rtl/>
        </w:rPr>
        <w:t>اجرایی</w:t>
      </w:r>
      <w:r>
        <w:rPr>
          <w:rFonts w:cs="B Nazanin"/>
          <w:sz w:val="24"/>
          <w:szCs w:val="24"/>
          <w:rtl/>
        </w:rPr>
        <w:t xml:space="preserve"> </w:t>
      </w:r>
      <w:r>
        <w:rPr>
          <w:rFonts w:cs="B Nazanin" w:hint="cs"/>
          <w:sz w:val="24"/>
          <w:szCs w:val="24"/>
          <w:rtl/>
        </w:rPr>
        <w:t>معاوضۀ</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فرسوده</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نوساز و توجه</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محدوده‌های</w:t>
      </w:r>
      <w:r>
        <w:rPr>
          <w:rFonts w:cs="B Nazanin"/>
          <w:sz w:val="24"/>
          <w:szCs w:val="24"/>
          <w:rtl/>
        </w:rPr>
        <w:t xml:space="preserve"> </w:t>
      </w:r>
      <w:r>
        <w:rPr>
          <w:rFonts w:cs="B Nazanin" w:hint="cs"/>
          <w:sz w:val="24"/>
          <w:szCs w:val="24"/>
          <w:rtl/>
        </w:rPr>
        <w:t>مجاور</w:t>
      </w:r>
      <w:r>
        <w:rPr>
          <w:rFonts w:cs="B Nazanin"/>
          <w:sz w:val="24"/>
          <w:szCs w:val="24"/>
          <w:rtl/>
        </w:rPr>
        <w:t xml:space="preserve"> </w:t>
      </w:r>
      <w:r>
        <w:rPr>
          <w:rFonts w:cs="B Nazanin" w:hint="cs"/>
          <w:sz w:val="24"/>
          <w:szCs w:val="24"/>
          <w:rtl/>
        </w:rPr>
        <w:t>بافت</w:t>
      </w:r>
      <w:r>
        <w:rPr>
          <w:rFonts w:cs="B Nazanin"/>
          <w:sz w:val="24"/>
          <w:szCs w:val="24"/>
          <w:rtl/>
        </w:rPr>
        <w:t xml:space="preserve"> </w:t>
      </w:r>
      <w:r>
        <w:rPr>
          <w:rFonts w:cs="B Nazanin" w:hint="cs"/>
          <w:sz w:val="24"/>
          <w:szCs w:val="24"/>
          <w:rtl/>
        </w:rPr>
        <w:t>فرسوده</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ناکارآمد. از جمله دیگر موارد ناسازگاری این قانون مشخص‌نکردن</w:t>
      </w:r>
      <w:r>
        <w:rPr>
          <w:rFonts w:cs="B Nazanin"/>
          <w:sz w:val="24"/>
          <w:szCs w:val="24"/>
          <w:rtl/>
        </w:rPr>
        <w:t xml:space="preserve"> </w:t>
      </w:r>
      <w:r>
        <w:rPr>
          <w:rFonts w:cs="B Nazanin" w:hint="cs"/>
          <w:sz w:val="24"/>
          <w:szCs w:val="24"/>
          <w:rtl/>
        </w:rPr>
        <w:t>محدوده‌های</w:t>
      </w:r>
      <w:r>
        <w:rPr>
          <w:rFonts w:cs="B Nazanin"/>
          <w:sz w:val="24"/>
          <w:szCs w:val="24"/>
          <w:rtl/>
        </w:rPr>
        <w:t xml:space="preserve"> </w:t>
      </w:r>
      <w:r>
        <w:rPr>
          <w:rFonts w:cs="B Nazanin" w:hint="cs"/>
          <w:sz w:val="24"/>
          <w:szCs w:val="24"/>
          <w:rtl/>
        </w:rPr>
        <w:t>مصوب</w:t>
      </w:r>
      <w:r>
        <w:rPr>
          <w:rFonts w:cs="B Nazanin"/>
          <w:sz w:val="24"/>
          <w:szCs w:val="24"/>
          <w:rtl/>
        </w:rPr>
        <w:t xml:space="preserve"> </w:t>
      </w:r>
      <w:r>
        <w:rPr>
          <w:rFonts w:cs="B Nazanin" w:hint="cs"/>
          <w:sz w:val="24"/>
          <w:szCs w:val="24"/>
          <w:rtl/>
        </w:rPr>
        <w:t>بازآفرینی</w:t>
      </w:r>
      <w:r>
        <w:rPr>
          <w:rFonts w:cs="B Nazanin"/>
          <w:sz w:val="24"/>
          <w:szCs w:val="24"/>
          <w:rtl/>
        </w:rPr>
        <w:t xml:space="preserve"> </w:t>
      </w:r>
      <w:r>
        <w:rPr>
          <w:rFonts w:cs="B Nazanin" w:hint="cs"/>
          <w:sz w:val="24"/>
          <w:szCs w:val="24"/>
          <w:rtl/>
        </w:rPr>
        <w:t>شهری</w:t>
      </w:r>
      <w:r>
        <w:rPr>
          <w:rFonts w:cs="B Nazanin"/>
          <w:sz w:val="24"/>
          <w:szCs w:val="24"/>
          <w:rtl/>
        </w:rPr>
        <w:t xml:space="preserve"> </w:t>
      </w:r>
      <w:r>
        <w:rPr>
          <w:rFonts w:cs="B Nazanin" w:hint="cs"/>
          <w:sz w:val="24"/>
          <w:szCs w:val="24"/>
          <w:rtl/>
        </w:rPr>
        <w:t>برای</w:t>
      </w:r>
      <w:r>
        <w:rPr>
          <w:rFonts w:cs="B Nazanin"/>
          <w:sz w:val="24"/>
          <w:szCs w:val="24"/>
          <w:rtl/>
        </w:rPr>
        <w:t xml:space="preserve"> </w:t>
      </w:r>
      <w:r>
        <w:rPr>
          <w:rFonts w:cs="B Nazanin" w:hint="cs"/>
          <w:sz w:val="24"/>
          <w:szCs w:val="24"/>
          <w:rtl/>
        </w:rPr>
        <w:t>واگذاری</w:t>
      </w:r>
      <w:r>
        <w:rPr>
          <w:rFonts w:cs="B Nazanin"/>
          <w:sz w:val="24"/>
          <w:szCs w:val="24"/>
          <w:rtl/>
        </w:rPr>
        <w:t xml:space="preserve"> </w:t>
      </w:r>
      <w:r>
        <w:rPr>
          <w:rFonts w:cs="B Nazanin" w:hint="cs"/>
          <w:sz w:val="24"/>
          <w:szCs w:val="24"/>
          <w:rtl/>
        </w:rPr>
        <w:t>پنج</w:t>
      </w:r>
      <w:r>
        <w:rPr>
          <w:rFonts w:cs="B Nazanin"/>
          <w:sz w:val="24"/>
          <w:szCs w:val="24"/>
          <w:rtl/>
        </w:rPr>
        <w:t xml:space="preserve"> </w:t>
      </w:r>
      <w:r>
        <w:rPr>
          <w:rFonts w:cs="B Nazanin" w:hint="cs"/>
          <w:sz w:val="24"/>
          <w:szCs w:val="24"/>
          <w:rtl/>
        </w:rPr>
        <w:t>واحد</w:t>
      </w:r>
      <w:r>
        <w:rPr>
          <w:rFonts w:cs="B Nazanin"/>
          <w:sz w:val="24"/>
          <w:szCs w:val="24"/>
          <w:rtl/>
        </w:rPr>
        <w:t xml:space="preserve"> </w:t>
      </w:r>
      <w:r>
        <w:rPr>
          <w:rFonts w:cs="B Nazanin" w:hint="cs"/>
          <w:sz w:val="24"/>
          <w:szCs w:val="24"/>
          <w:rtl/>
        </w:rPr>
        <w:t>احداثی</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ازای</w:t>
      </w:r>
      <w:r>
        <w:rPr>
          <w:rFonts w:cs="B Nazanin"/>
          <w:sz w:val="24"/>
          <w:szCs w:val="24"/>
          <w:rtl/>
        </w:rPr>
        <w:t xml:space="preserve"> </w:t>
      </w:r>
      <w:r>
        <w:rPr>
          <w:rFonts w:cs="B Nazanin" w:hint="cs"/>
          <w:sz w:val="24"/>
          <w:szCs w:val="24"/>
          <w:rtl/>
        </w:rPr>
        <w:t>هر</w:t>
      </w:r>
      <w:r>
        <w:rPr>
          <w:rFonts w:cs="B Nazanin"/>
          <w:sz w:val="24"/>
          <w:szCs w:val="24"/>
          <w:rtl/>
        </w:rPr>
        <w:t xml:space="preserve"> </w:t>
      </w:r>
      <w:r>
        <w:rPr>
          <w:rFonts w:cs="B Nazanin" w:hint="cs"/>
          <w:sz w:val="24"/>
          <w:szCs w:val="24"/>
          <w:rtl/>
        </w:rPr>
        <w:t>پلاک</w:t>
      </w:r>
      <w:r>
        <w:rPr>
          <w:rFonts w:cs="B Nazanin"/>
          <w:sz w:val="24"/>
          <w:szCs w:val="24"/>
          <w:rtl/>
        </w:rPr>
        <w:t xml:space="preserve"> </w:t>
      </w:r>
      <w:r>
        <w:rPr>
          <w:rFonts w:cs="B Nazanin" w:hint="cs"/>
          <w:sz w:val="24"/>
          <w:szCs w:val="24"/>
          <w:rtl/>
        </w:rPr>
        <w:t>فرسوده و مجازکردن</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نه</w:t>
      </w:r>
      <w:r>
        <w:rPr>
          <w:rFonts w:cs="B Nazanin"/>
          <w:sz w:val="24"/>
          <w:szCs w:val="24"/>
          <w:rtl/>
        </w:rPr>
        <w:t xml:space="preserve"> </w:t>
      </w:r>
      <w:r>
        <w:rPr>
          <w:rFonts w:cs="B Nazanin" w:hint="cs"/>
          <w:sz w:val="24"/>
          <w:szCs w:val="24"/>
          <w:rtl/>
        </w:rPr>
        <w:t>مکلف‌کردن</w:t>
      </w:r>
      <w:r>
        <w:rPr>
          <w:rFonts w:cs="B Nazanin"/>
          <w:sz w:val="24"/>
          <w:szCs w:val="24"/>
          <w:rtl/>
        </w:rPr>
        <w:t xml:space="preserve"> </w:t>
      </w:r>
      <w:r>
        <w:rPr>
          <w:rFonts w:cs="B Nazanin" w:hint="cs"/>
          <w:sz w:val="24"/>
          <w:szCs w:val="24"/>
          <w:rtl/>
        </w:rPr>
        <w:t>دولت</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نوسازی</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بافت</w:t>
      </w:r>
      <w:r>
        <w:rPr>
          <w:rFonts w:cs="B Nazanin"/>
          <w:sz w:val="24"/>
          <w:szCs w:val="24"/>
          <w:rtl/>
        </w:rPr>
        <w:t xml:space="preserve"> </w:t>
      </w:r>
      <w:r>
        <w:rPr>
          <w:rFonts w:cs="B Nazanin" w:hint="cs"/>
          <w:sz w:val="24"/>
          <w:szCs w:val="24"/>
          <w:rtl/>
        </w:rPr>
        <w:t>فرسوده است.</w:t>
      </w:r>
    </w:p>
    <w:p w14:paraId="113A21A1" w14:textId="77777777" w:rsidR="00443700" w:rsidRDefault="00443700" w:rsidP="00443700">
      <w:pPr>
        <w:jc w:val="lowKashida"/>
        <w:rPr>
          <w:rFonts w:cs="B Nazanin"/>
          <w:sz w:val="24"/>
          <w:szCs w:val="24"/>
          <w:rtl/>
        </w:rPr>
      </w:pPr>
      <w:r>
        <w:rPr>
          <w:rFonts w:cs="B Nazanin" w:hint="cs"/>
          <w:sz w:val="24"/>
          <w:szCs w:val="24"/>
          <w:rtl/>
        </w:rPr>
        <w:lastRenderedPageBreak/>
        <w:t xml:space="preserve">مورد بعدی مغفول در این قانون بحث </w:t>
      </w:r>
      <w:r>
        <w:rPr>
          <w:rFonts w:cs="B Nazanin"/>
          <w:sz w:val="24"/>
          <w:szCs w:val="24"/>
          <w:rtl/>
        </w:rPr>
        <w:t>استطاعت‌پذیری مسکن</w:t>
      </w:r>
      <w:r>
        <w:rPr>
          <w:rFonts w:cs="B Nazanin" w:hint="cs"/>
          <w:sz w:val="24"/>
          <w:szCs w:val="24"/>
          <w:rtl/>
        </w:rPr>
        <w:t xml:space="preserve"> است. عدم</w:t>
      </w:r>
      <w:r>
        <w:rPr>
          <w:rFonts w:cs="B Nazanin"/>
          <w:sz w:val="24"/>
          <w:szCs w:val="24"/>
          <w:rtl/>
        </w:rPr>
        <w:t xml:space="preserve"> </w:t>
      </w:r>
      <w:r>
        <w:rPr>
          <w:rFonts w:cs="B Nazanin" w:hint="cs"/>
          <w:sz w:val="24"/>
          <w:szCs w:val="24"/>
          <w:rtl/>
        </w:rPr>
        <w:t>توجه</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ثبات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استطاعت‌پذیری</w:t>
      </w:r>
      <w:r>
        <w:rPr>
          <w:rFonts w:cs="B Nazanin"/>
          <w:sz w:val="24"/>
          <w:szCs w:val="24"/>
          <w:rtl/>
        </w:rPr>
        <w:t xml:space="preserve"> </w:t>
      </w:r>
      <w:r>
        <w:rPr>
          <w:rFonts w:cs="B Nazanin" w:hint="cs"/>
          <w:sz w:val="24"/>
          <w:szCs w:val="24"/>
          <w:rtl/>
        </w:rPr>
        <w:t>سکونت</w:t>
      </w:r>
      <w:r>
        <w:rPr>
          <w:rFonts w:cs="B Nazanin"/>
          <w:sz w:val="24"/>
          <w:szCs w:val="24"/>
          <w:rtl/>
        </w:rPr>
        <w:t xml:space="preserve"> </w:t>
      </w:r>
      <w:r>
        <w:rPr>
          <w:rFonts w:cs="B Nazanin" w:hint="cs"/>
          <w:sz w:val="24"/>
          <w:szCs w:val="24"/>
          <w:rtl/>
        </w:rPr>
        <w:t>استیجاری  و عدم</w:t>
      </w:r>
      <w:r>
        <w:rPr>
          <w:rFonts w:cs="B Nazanin"/>
          <w:sz w:val="24"/>
          <w:szCs w:val="24"/>
          <w:rtl/>
        </w:rPr>
        <w:t xml:space="preserve"> </w:t>
      </w:r>
      <w:r>
        <w:rPr>
          <w:rFonts w:cs="B Nazanin" w:hint="cs"/>
          <w:sz w:val="24"/>
          <w:szCs w:val="24"/>
          <w:rtl/>
        </w:rPr>
        <w:t>توسعۀ</w:t>
      </w:r>
      <w:r>
        <w:rPr>
          <w:rFonts w:cs="B Nazanin"/>
          <w:sz w:val="24"/>
          <w:szCs w:val="24"/>
          <w:rtl/>
        </w:rPr>
        <w:t xml:space="preserve"> </w:t>
      </w:r>
      <w:r>
        <w:rPr>
          <w:rFonts w:cs="B Nazanin" w:hint="cs"/>
          <w:sz w:val="24"/>
          <w:szCs w:val="24"/>
          <w:rtl/>
        </w:rPr>
        <w:t>مسکونی</w:t>
      </w:r>
      <w:r>
        <w:rPr>
          <w:rFonts w:cs="B Nazanin"/>
          <w:sz w:val="24"/>
          <w:szCs w:val="24"/>
          <w:rtl/>
        </w:rPr>
        <w:t xml:space="preserve"> </w:t>
      </w:r>
      <w:r>
        <w:rPr>
          <w:rFonts w:cs="B Nazanin" w:hint="cs"/>
          <w:sz w:val="24"/>
          <w:szCs w:val="24"/>
          <w:rtl/>
        </w:rPr>
        <w:t>همه</w:t>
      </w:r>
      <w:r>
        <w:rPr>
          <w:rFonts w:cs="B Nazanin"/>
          <w:sz w:val="24"/>
          <w:szCs w:val="24"/>
          <w:rtl/>
        </w:rPr>
        <w:t xml:space="preserve"> </w:t>
      </w:r>
      <w:r>
        <w:rPr>
          <w:rFonts w:cs="B Nazanin" w:hint="cs"/>
          <w:sz w:val="24"/>
          <w:szCs w:val="24"/>
          <w:rtl/>
        </w:rPr>
        <w:t>شمول</w:t>
      </w:r>
      <w:r>
        <w:rPr>
          <w:rFonts w:cs="B Nazanin"/>
          <w:sz w:val="24"/>
          <w:szCs w:val="24"/>
          <w:rtl/>
        </w:rPr>
        <w:t xml:space="preserve">/ </w:t>
      </w:r>
      <w:r>
        <w:rPr>
          <w:rFonts w:cs="B Nazanin" w:hint="cs"/>
          <w:sz w:val="24"/>
          <w:szCs w:val="24"/>
          <w:rtl/>
        </w:rPr>
        <w:t>مردمی‌سازی</w:t>
      </w:r>
      <w:r>
        <w:rPr>
          <w:rFonts w:cs="B Nazanin"/>
          <w:sz w:val="24"/>
          <w:szCs w:val="24"/>
          <w:rtl/>
        </w:rPr>
        <w:t xml:space="preserve"> </w:t>
      </w:r>
      <w:r>
        <w:rPr>
          <w:rFonts w:cs="B Nazanin" w:hint="cs"/>
          <w:sz w:val="24"/>
          <w:szCs w:val="24"/>
          <w:rtl/>
        </w:rPr>
        <w:t>توسعۀ</w:t>
      </w:r>
      <w:r>
        <w:rPr>
          <w:rFonts w:cs="B Nazanin"/>
          <w:sz w:val="24"/>
          <w:szCs w:val="24"/>
          <w:rtl/>
        </w:rPr>
        <w:t xml:space="preserve"> </w:t>
      </w:r>
      <w:r>
        <w:rPr>
          <w:rFonts w:cs="B Nazanin" w:hint="cs"/>
          <w:sz w:val="24"/>
          <w:szCs w:val="24"/>
          <w:rtl/>
        </w:rPr>
        <w:t>مسکونی</w:t>
      </w:r>
      <w:r>
        <w:rPr>
          <w:rFonts w:cs="B Nazanin"/>
          <w:sz w:val="24"/>
          <w:szCs w:val="24"/>
          <w:rtl/>
        </w:rPr>
        <w:t xml:space="preserve"> </w:t>
      </w:r>
      <w:r>
        <w:rPr>
          <w:rFonts w:cs="B Nazanin" w:hint="cs"/>
          <w:sz w:val="24"/>
          <w:szCs w:val="24"/>
          <w:rtl/>
        </w:rPr>
        <w:t>در این قانون ازدست‌دادن مسکن اقشار کم‌درآمد و آسیب‌پذیر و به دنبال ان تشدید یحران مسکن را با وجود بودجۀ بالای این بخش در پی خواهد داشت. افزایش</w:t>
      </w:r>
      <w:r>
        <w:rPr>
          <w:rFonts w:cs="B Nazanin"/>
          <w:sz w:val="24"/>
          <w:szCs w:val="24"/>
          <w:rtl/>
        </w:rPr>
        <w:t xml:space="preserve"> </w:t>
      </w:r>
      <w:r>
        <w:rPr>
          <w:rFonts w:cs="B Nazanin" w:hint="cs"/>
          <w:sz w:val="24"/>
          <w:szCs w:val="24"/>
          <w:rtl/>
        </w:rPr>
        <w:t>مالکیت</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دهک</w:t>
      </w:r>
      <w:r>
        <w:rPr>
          <w:rFonts w:cs="B Nazanin"/>
          <w:sz w:val="24"/>
          <w:szCs w:val="24"/>
          <w:rtl/>
        </w:rPr>
        <w:t xml:space="preserve"> </w:t>
      </w:r>
      <w:r>
        <w:rPr>
          <w:rFonts w:cs="B Nazanin" w:hint="cs"/>
          <w:sz w:val="24"/>
          <w:szCs w:val="24"/>
          <w:rtl/>
        </w:rPr>
        <w:t>برخوردار</w:t>
      </w:r>
      <w:r>
        <w:rPr>
          <w:rFonts w:cs="B Nazanin"/>
          <w:sz w:val="24"/>
          <w:szCs w:val="24"/>
          <w:rtl/>
        </w:rPr>
        <w:t xml:space="preserve"> </w:t>
      </w:r>
      <w:r>
        <w:rPr>
          <w:rFonts w:cs="B Nazanin" w:hint="cs"/>
          <w:sz w:val="24"/>
          <w:szCs w:val="24"/>
          <w:rtl/>
        </w:rPr>
        <w:t>منجر</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افزایش</w:t>
      </w:r>
      <w:r>
        <w:rPr>
          <w:rFonts w:cs="B Nazanin"/>
          <w:sz w:val="24"/>
          <w:szCs w:val="24"/>
          <w:rtl/>
        </w:rPr>
        <w:t xml:space="preserve"> </w:t>
      </w:r>
      <w:r>
        <w:rPr>
          <w:rFonts w:cs="B Nazanin" w:hint="cs"/>
          <w:sz w:val="24"/>
          <w:szCs w:val="24"/>
          <w:rtl/>
        </w:rPr>
        <w:t>موجودی</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وجود</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استیجاری</w:t>
      </w:r>
      <w:r>
        <w:rPr>
          <w:rFonts w:cs="B Nazanin"/>
          <w:sz w:val="24"/>
          <w:szCs w:val="24"/>
          <w:rtl/>
        </w:rPr>
        <w:t xml:space="preserve"> </w:t>
      </w:r>
      <w:r>
        <w:rPr>
          <w:rFonts w:cs="B Nazanin" w:hint="cs"/>
          <w:sz w:val="24"/>
          <w:szCs w:val="24"/>
          <w:rtl/>
        </w:rPr>
        <w:t>یا</w:t>
      </w:r>
      <w:r>
        <w:rPr>
          <w:rFonts w:cs="B Nazanin"/>
          <w:sz w:val="24"/>
          <w:szCs w:val="24"/>
          <w:rtl/>
        </w:rPr>
        <w:t xml:space="preserve"> </w:t>
      </w:r>
      <w:r>
        <w:rPr>
          <w:rFonts w:cs="B Nazanin" w:hint="cs"/>
          <w:sz w:val="24"/>
          <w:szCs w:val="24"/>
          <w:rtl/>
        </w:rPr>
        <w:t>بی‌مسکن</w:t>
      </w:r>
      <w:r>
        <w:rPr>
          <w:rFonts w:cs="B Nazanin"/>
          <w:sz w:val="24"/>
          <w:szCs w:val="24"/>
          <w:rtl/>
        </w:rPr>
        <w:t xml:space="preserve"> </w:t>
      </w:r>
      <w:r>
        <w:rPr>
          <w:rFonts w:cs="B Nazanin" w:hint="cs"/>
          <w:sz w:val="24"/>
          <w:szCs w:val="24"/>
          <w:rtl/>
        </w:rPr>
        <w:t>اقشار</w:t>
      </w:r>
      <w:r>
        <w:rPr>
          <w:rFonts w:cs="B Nazanin"/>
          <w:sz w:val="24"/>
          <w:szCs w:val="24"/>
          <w:rtl/>
        </w:rPr>
        <w:t xml:space="preserve"> </w:t>
      </w:r>
      <w:r>
        <w:rPr>
          <w:rFonts w:cs="B Nazanin" w:hint="cs"/>
          <w:sz w:val="24"/>
          <w:szCs w:val="24"/>
          <w:rtl/>
        </w:rPr>
        <w:t>کم‌درآمد</w:t>
      </w:r>
      <w:r>
        <w:rPr>
          <w:rFonts w:cs="B Nazanin"/>
          <w:sz w:val="24"/>
          <w:szCs w:val="24"/>
          <w:rtl/>
        </w:rPr>
        <w:t xml:space="preserve"> </w:t>
      </w:r>
      <w:r>
        <w:rPr>
          <w:rFonts w:cs="B Nazanin" w:hint="cs"/>
          <w:sz w:val="24"/>
          <w:szCs w:val="24"/>
          <w:rtl/>
        </w:rPr>
        <w:t>می‌شود و</w:t>
      </w:r>
      <w:r>
        <w:rPr>
          <w:rFonts w:cs="B Nazanin"/>
          <w:sz w:val="24"/>
          <w:szCs w:val="24"/>
          <w:rtl/>
        </w:rPr>
        <w:t xml:space="preserve"> </w:t>
      </w:r>
      <w:r>
        <w:rPr>
          <w:rFonts w:cs="B Nazanin" w:hint="cs"/>
          <w:sz w:val="24"/>
          <w:szCs w:val="24"/>
          <w:rtl/>
        </w:rPr>
        <w:t>نابرابری</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ثروت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درآمد</w:t>
      </w:r>
      <w:r>
        <w:rPr>
          <w:rFonts w:cs="B Nazanin"/>
          <w:sz w:val="24"/>
          <w:szCs w:val="24"/>
          <w:rtl/>
        </w:rPr>
        <w:t xml:space="preserve"> </w:t>
      </w:r>
      <w:r>
        <w:rPr>
          <w:rFonts w:cs="B Nazanin" w:hint="cs"/>
          <w:sz w:val="24"/>
          <w:szCs w:val="24"/>
          <w:rtl/>
        </w:rPr>
        <w:t xml:space="preserve">کشور را در پی خواهد داشت </w:t>
      </w:r>
      <w:r>
        <w:rPr>
          <w:rFonts w:cs="B Nazanin"/>
          <w:sz w:val="24"/>
          <w:szCs w:val="24"/>
          <w:rtl/>
        </w:rPr>
        <w:t>(</w:t>
      </w:r>
      <w:r>
        <w:rPr>
          <w:rFonts w:cs="B Nazanin" w:hint="cs"/>
          <w:sz w:val="24"/>
          <w:szCs w:val="24"/>
          <w:rtl/>
        </w:rPr>
        <w:t>فراهانی،</w:t>
      </w:r>
      <w:r>
        <w:rPr>
          <w:rFonts w:cs="B Nazanin"/>
          <w:sz w:val="24"/>
          <w:szCs w:val="24"/>
          <w:rtl/>
        </w:rPr>
        <w:t xml:space="preserve"> 1402</w:t>
      </w:r>
      <w:r>
        <w:rPr>
          <w:rFonts w:cs="B Nazanin" w:hint="cs"/>
          <w:sz w:val="24"/>
          <w:szCs w:val="24"/>
          <w:rtl/>
        </w:rPr>
        <w:t>،</w:t>
      </w:r>
      <w:r>
        <w:rPr>
          <w:rFonts w:cs="B Nazanin"/>
          <w:sz w:val="24"/>
          <w:szCs w:val="24"/>
          <w:rtl/>
        </w:rPr>
        <w:t xml:space="preserve"> 3)</w:t>
      </w:r>
      <w:r>
        <w:rPr>
          <w:rFonts w:cs="B Nazanin" w:hint="cs"/>
          <w:sz w:val="24"/>
          <w:szCs w:val="24"/>
          <w:rtl/>
        </w:rPr>
        <w:t>. عدم توجه به تعریف</w:t>
      </w:r>
      <w:r>
        <w:rPr>
          <w:rFonts w:cs="B Nazanin"/>
          <w:sz w:val="24"/>
          <w:szCs w:val="24"/>
          <w:rtl/>
        </w:rPr>
        <w:t xml:space="preserve"> </w:t>
      </w:r>
      <w:r>
        <w:rPr>
          <w:rFonts w:cs="B Nazanin" w:hint="cs"/>
          <w:sz w:val="24"/>
          <w:szCs w:val="24"/>
          <w:rtl/>
        </w:rPr>
        <w:t>استطاعت‌پذیری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الزامات</w:t>
      </w:r>
      <w:r>
        <w:rPr>
          <w:rFonts w:cs="B Nazanin"/>
          <w:sz w:val="24"/>
          <w:szCs w:val="24"/>
          <w:rtl/>
        </w:rPr>
        <w:t xml:space="preserve"> </w:t>
      </w:r>
      <w:r>
        <w:rPr>
          <w:rFonts w:cs="B Nazanin" w:hint="cs"/>
          <w:sz w:val="24"/>
          <w:szCs w:val="24"/>
          <w:rtl/>
        </w:rPr>
        <w:t>همه</w:t>
      </w:r>
      <w:r>
        <w:rPr>
          <w:rFonts w:cs="B Nazanin"/>
          <w:sz w:val="24"/>
          <w:szCs w:val="24"/>
          <w:rtl/>
        </w:rPr>
        <w:t xml:space="preserve"> </w:t>
      </w:r>
      <w:r>
        <w:rPr>
          <w:rFonts w:cs="B Nazanin" w:hint="cs"/>
          <w:sz w:val="24"/>
          <w:szCs w:val="24"/>
          <w:rtl/>
        </w:rPr>
        <w:t>شمول‌</w:t>
      </w:r>
      <w:r>
        <w:rPr>
          <w:rFonts w:cs="B Nazanin"/>
          <w:sz w:val="24"/>
          <w:szCs w:val="24"/>
          <w:rtl/>
        </w:rPr>
        <w:t xml:space="preserve"> </w:t>
      </w:r>
      <w:r>
        <w:rPr>
          <w:rFonts w:cs="B Nazanin" w:hint="cs"/>
          <w:sz w:val="24"/>
          <w:szCs w:val="24"/>
          <w:rtl/>
        </w:rPr>
        <w:t>آن، حق</w:t>
      </w:r>
      <w:r>
        <w:rPr>
          <w:rFonts w:cs="B Nazanin"/>
          <w:sz w:val="24"/>
          <w:szCs w:val="24"/>
          <w:rtl/>
        </w:rPr>
        <w:t xml:space="preserve"> </w:t>
      </w:r>
      <w:r>
        <w:rPr>
          <w:rFonts w:cs="B Nazanin" w:hint="cs"/>
          <w:sz w:val="24"/>
          <w:szCs w:val="24"/>
          <w:rtl/>
        </w:rPr>
        <w:t>بیخانمان‌ها و خانوارهای در معرض بی‌خانمانی، مسکن</w:t>
      </w:r>
      <w:r>
        <w:rPr>
          <w:rFonts w:cs="B Nazanin"/>
          <w:sz w:val="24"/>
          <w:szCs w:val="24"/>
          <w:rtl/>
        </w:rPr>
        <w:t xml:space="preserve"> </w:t>
      </w:r>
      <w:r>
        <w:rPr>
          <w:rFonts w:cs="B Nazanin" w:hint="cs"/>
          <w:sz w:val="24"/>
          <w:szCs w:val="24"/>
          <w:rtl/>
        </w:rPr>
        <w:t>خانواده‌های</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حال</w:t>
      </w:r>
      <w:r>
        <w:rPr>
          <w:rFonts w:cs="B Nazanin"/>
          <w:sz w:val="24"/>
          <w:szCs w:val="24"/>
          <w:rtl/>
        </w:rPr>
        <w:t xml:space="preserve"> </w:t>
      </w:r>
      <w:r>
        <w:rPr>
          <w:rFonts w:cs="B Nazanin" w:hint="cs"/>
          <w:sz w:val="24"/>
          <w:szCs w:val="24"/>
          <w:rtl/>
        </w:rPr>
        <w:t>ازدواچ</w:t>
      </w:r>
      <w:r>
        <w:rPr>
          <w:rFonts w:cs="B Nazanin"/>
          <w:sz w:val="24"/>
          <w:szCs w:val="24"/>
          <w:rtl/>
        </w:rPr>
        <w:t xml:space="preserve">/ </w:t>
      </w:r>
      <w:r>
        <w:rPr>
          <w:rFonts w:cs="B Nazanin" w:hint="cs"/>
          <w:sz w:val="24"/>
          <w:szCs w:val="24"/>
          <w:rtl/>
        </w:rPr>
        <w:t>فرزندآور</w:t>
      </w:r>
      <w:r>
        <w:rPr>
          <w:rFonts w:cs="B Nazanin"/>
          <w:sz w:val="24"/>
          <w:szCs w:val="24"/>
          <w:rtl/>
        </w:rPr>
        <w:t xml:space="preserve">/ </w:t>
      </w:r>
      <w:r>
        <w:rPr>
          <w:rFonts w:cs="B Nazanin" w:hint="cs"/>
          <w:sz w:val="24"/>
          <w:szCs w:val="24"/>
          <w:rtl/>
        </w:rPr>
        <w:t>تازه</w:t>
      </w:r>
      <w:r>
        <w:rPr>
          <w:rFonts w:cs="B Nazanin"/>
          <w:sz w:val="24"/>
          <w:szCs w:val="24"/>
          <w:rtl/>
        </w:rPr>
        <w:t xml:space="preserve"> </w:t>
      </w:r>
      <w:r>
        <w:rPr>
          <w:rFonts w:cs="B Nazanin" w:hint="cs"/>
          <w:sz w:val="24"/>
          <w:szCs w:val="24"/>
          <w:rtl/>
        </w:rPr>
        <w:t>فرزنددارشده، تعریف</w:t>
      </w:r>
      <w:r>
        <w:rPr>
          <w:rFonts w:cs="B Nazanin"/>
          <w:sz w:val="24"/>
          <w:szCs w:val="24"/>
          <w:rtl/>
        </w:rPr>
        <w:t xml:space="preserve"> </w:t>
      </w:r>
      <w:r>
        <w:rPr>
          <w:rFonts w:cs="B Nazanin" w:hint="cs"/>
          <w:sz w:val="24"/>
          <w:szCs w:val="24"/>
          <w:rtl/>
        </w:rPr>
        <w:t>دقیق</w:t>
      </w:r>
      <w:r>
        <w:rPr>
          <w:rFonts w:cs="B Nazanin"/>
          <w:sz w:val="24"/>
          <w:szCs w:val="24"/>
          <w:rtl/>
        </w:rPr>
        <w:t xml:space="preserve"> </w:t>
      </w:r>
      <w:r>
        <w:rPr>
          <w:rFonts w:cs="B Nazanin" w:hint="cs"/>
          <w:sz w:val="24"/>
          <w:szCs w:val="24"/>
          <w:rtl/>
        </w:rPr>
        <w:t>معیارهای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گروه‌های</w:t>
      </w:r>
      <w:r>
        <w:rPr>
          <w:rFonts w:cs="B Nazanin"/>
          <w:sz w:val="24"/>
          <w:szCs w:val="24"/>
          <w:rtl/>
        </w:rPr>
        <w:t xml:space="preserve"> </w:t>
      </w:r>
      <w:r>
        <w:rPr>
          <w:rFonts w:cs="B Nazanin" w:hint="cs"/>
          <w:sz w:val="24"/>
          <w:szCs w:val="24"/>
          <w:rtl/>
        </w:rPr>
        <w:t>هدف</w:t>
      </w:r>
      <w:r>
        <w:rPr>
          <w:rFonts w:cs="B Nazanin"/>
          <w:sz w:val="24"/>
          <w:szCs w:val="24"/>
          <w:rtl/>
        </w:rPr>
        <w:t xml:space="preserve"> </w:t>
      </w:r>
      <w:r>
        <w:rPr>
          <w:rFonts w:cs="B Nazanin" w:hint="cs"/>
          <w:sz w:val="24"/>
          <w:szCs w:val="24"/>
          <w:rtl/>
        </w:rPr>
        <w:t>استطاعت‌پذیری</w:t>
      </w:r>
      <w:r>
        <w:rPr>
          <w:rFonts w:cs="B Nazanin"/>
          <w:sz w:val="24"/>
          <w:szCs w:val="24"/>
          <w:rtl/>
        </w:rPr>
        <w:t xml:space="preserve"> </w:t>
      </w:r>
      <w:r>
        <w:rPr>
          <w:rFonts w:cs="B Nazanin" w:hint="cs"/>
          <w:sz w:val="24"/>
          <w:szCs w:val="24"/>
          <w:rtl/>
        </w:rPr>
        <w:t>مسکن، سکونت</w:t>
      </w:r>
      <w:r>
        <w:rPr>
          <w:rFonts w:cs="B Nazanin"/>
          <w:sz w:val="24"/>
          <w:szCs w:val="24"/>
          <w:rtl/>
        </w:rPr>
        <w:t xml:space="preserve"> </w:t>
      </w:r>
      <w:r>
        <w:rPr>
          <w:rFonts w:cs="B Nazanin" w:hint="cs"/>
          <w:sz w:val="24"/>
          <w:szCs w:val="24"/>
          <w:rtl/>
        </w:rPr>
        <w:t>استیجاری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حمایت</w:t>
      </w:r>
      <w:r>
        <w:rPr>
          <w:rFonts w:cs="B Nazanin"/>
          <w:sz w:val="24"/>
          <w:szCs w:val="24"/>
          <w:rtl/>
        </w:rPr>
        <w:t xml:space="preserve"> </w:t>
      </w:r>
      <w:r>
        <w:rPr>
          <w:rFonts w:cs="B Nazanin" w:hint="cs"/>
          <w:sz w:val="24"/>
          <w:szCs w:val="24"/>
          <w:rtl/>
        </w:rPr>
        <w:t>مستأجران</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عنوان</w:t>
      </w:r>
      <w:r>
        <w:rPr>
          <w:rFonts w:cs="B Nazanin"/>
          <w:sz w:val="24"/>
          <w:szCs w:val="24"/>
          <w:rtl/>
        </w:rPr>
        <w:t xml:space="preserve"> </w:t>
      </w:r>
      <w:r>
        <w:rPr>
          <w:rFonts w:cs="B Nazanin" w:hint="cs"/>
          <w:sz w:val="24"/>
          <w:szCs w:val="24"/>
          <w:rtl/>
        </w:rPr>
        <w:t>قشر</w:t>
      </w:r>
      <w:r>
        <w:rPr>
          <w:rFonts w:cs="B Nazanin"/>
          <w:sz w:val="24"/>
          <w:szCs w:val="24"/>
          <w:rtl/>
        </w:rPr>
        <w:t xml:space="preserve"> </w:t>
      </w:r>
      <w:r>
        <w:rPr>
          <w:rFonts w:cs="B Nazanin" w:hint="cs"/>
          <w:sz w:val="24"/>
          <w:szCs w:val="24"/>
          <w:rtl/>
        </w:rPr>
        <w:t>آسیب‌دیده، بحران</w:t>
      </w:r>
      <w:r>
        <w:rPr>
          <w:rFonts w:cs="B Nazanin"/>
          <w:sz w:val="24"/>
          <w:szCs w:val="24"/>
          <w:rtl/>
        </w:rPr>
        <w:t xml:space="preserve"> </w:t>
      </w:r>
      <w:r>
        <w:rPr>
          <w:rFonts w:cs="B Nazanin" w:hint="cs"/>
          <w:sz w:val="24"/>
          <w:szCs w:val="24"/>
          <w:rtl/>
        </w:rPr>
        <w:t>جمعیت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اهمیت</w:t>
      </w:r>
      <w:r>
        <w:rPr>
          <w:rFonts w:cs="B Nazanin"/>
          <w:sz w:val="24"/>
          <w:szCs w:val="24"/>
          <w:rtl/>
        </w:rPr>
        <w:t xml:space="preserve"> </w:t>
      </w:r>
      <w:r>
        <w:rPr>
          <w:rFonts w:cs="B Nazanin" w:hint="cs"/>
          <w:sz w:val="24"/>
          <w:szCs w:val="24"/>
          <w:rtl/>
        </w:rPr>
        <w:t>حل</w:t>
      </w:r>
      <w:r>
        <w:rPr>
          <w:rFonts w:cs="B Nazanin"/>
          <w:sz w:val="24"/>
          <w:szCs w:val="24"/>
          <w:rtl/>
        </w:rPr>
        <w:t xml:space="preserve"> </w:t>
      </w:r>
      <w:r>
        <w:rPr>
          <w:rFonts w:cs="B Nazanin" w:hint="cs"/>
          <w:sz w:val="24"/>
          <w:szCs w:val="24"/>
          <w:rtl/>
        </w:rPr>
        <w:t>آن</w:t>
      </w:r>
      <w:r>
        <w:rPr>
          <w:rFonts w:cs="B Nazanin"/>
          <w:sz w:val="24"/>
          <w:szCs w:val="24"/>
          <w:rtl/>
        </w:rPr>
        <w:t xml:space="preserve"> </w:t>
      </w:r>
      <w:r>
        <w:rPr>
          <w:rFonts w:cs="B Nazanin" w:hint="cs"/>
          <w:sz w:val="24"/>
          <w:szCs w:val="24"/>
          <w:rtl/>
        </w:rPr>
        <w:t>با</w:t>
      </w:r>
      <w:r>
        <w:rPr>
          <w:rFonts w:cs="B Nazanin"/>
          <w:sz w:val="24"/>
          <w:szCs w:val="24"/>
          <w:rtl/>
        </w:rPr>
        <w:t xml:space="preserve"> </w:t>
      </w:r>
      <w:r>
        <w:rPr>
          <w:rFonts w:cs="B Nazanin" w:hint="cs"/>
          <w:sz w:val="24"/>
          <w:szCs w:val="24"/>
          <w:rtl/>
        </w:rPr>
        <w:t>تأمین</w:t>
      </w:r>
      <w:r>
        <w:rPr>
          <w:rFonts w:cs="B Nazanin"/>
          <w:sz w:val="24"/>
          <w:szCs w:val="24"/>
          <w:rtl/>
        </w:rPr>
        <w:t xml:space="preserve"> </w:t>
      </w:r>
      <w:r>
        <w:rPr>
          <w:rFonts w:cs="B Nazanin" w:hint="cs"/>
          <w:sz w:val="24"/>
          <w:szCs w:val="24"/>
          <w:rtl/>
        </w:rPr>
        <w:t>مسکن و سیاست‌گذاری</w:t>
      </w:r>
      <w:r>
        <w:rPr>
          <w:rFonts w:cs="B Nazanin"/>
          <w:sz w:val="24"/>
          <w:szCs w:val="24"/>
          <w:rtl/>
        </w:rPr>
        <w:t xml:space="preserve"> </w:t>
      </w:r>
      <w:r>
        <w:rPr>
          <w:rFonts w:cs="B Nazanin" w:hint="cs"/>
          <w:sz w:val="24"/>
          <w:szCs w:val="24"/>
          <w:rtl/>
        </w:rPr>
        <w:t>یکپارچه</w:t>
      </w:r>
      <w:r>
        <w:rPr>
          <w:rFonts w:cs="B Nazanin"/>
          <w:sz w:val="24"/>
          <w:szCs w:val="24"/>
          <w:rtl/>
        </w:rPr>
        <w:t xml:space="preserve"> </w:t>
      </w:r>
      <w:r>
        <w:rPr>
          <w:rFonts w:cs="B Nazanin" w:hint="cs"/>
          <w:sz w:val="24"/>
          <w:szCs w:val="24"/>
          <w:rtl/>
        </w:rPr>
        <w:t>مسکن از مسبب‌های ناکارآمدی این قانون است.</w:t>
      </w:r>
    </w:p>
    <w:p w14:paraId="7E28E7AA" w14:textId="77777777" w:rsidR="00443700" w:rsidRDefault="00443700" w:rsidP="00443700">
      <w:pPr>
        <w:jc w:val="lowKashida"/>
        <w:rPr>
          <w:rFonts w:cs="B Nazanin"/>
          <w:sz w:val="24"/>
          <w:szCs w:val="24"/>
          <w:rtl/>
        </w:rPr>
      </w:pPr>
      <w:r>
        <w:rPr>
          <w:rFonts w:cs="B Nazanin" w:hint="cs"/>
          <w:sz w:val="24"/>
          <w:szCs w:val="24"/>
          <w:rtl/>
        </w:rPr>
        <w:t>33. قانون «بودجه کل کشور» 1404: در این طرح به ساماندهی</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غیررسمی،</w:t>
      </w:r>
      <w:r>
        <w:rPr>
          <w:rFonts w:cs="B Nazanin"/>
          <w:sz w:val="24"/>
          <w:szCs w:val="24"/>
          <w:rtl/>
        </w:rPr>
        <w:t xml:space="preserve"> </w:t>
      </w:r>
      <w:r>
        <w:rPr>
          <w:rFonts w:cs="B Nazanin" w:hint="cs"/>
          <w:sz w:val="24"/>
          <w:szCs w:val="24"/>
          <w:rtl/>
        </w:rPr>
        <w:t>بافت</w:t>
      </w:r>
      <w:r>
        <w:rPr>
          <w:rFonts w:cs="B Nazanin"/>
          <w:sz w:val="24"/>
          <w:szCs w:val="24"/>
          <w:rtl/>
        </w:rPr>
        <w:t xml:space="preserve"> </w:t>
      </w:r>
      <w:r>
        <w:rPr>
          <w:rFonts w:cs="B Nazanin" w:hint="cs"/>
          <w:sz w:val="24"/>
          <w:szCs w:val="24"/>
          <w:rtl/>
        </w:rPr>
        <w:t>فرسوده</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ناکارآمد، تأمین</w:t>
      </w:r>
      <w:r>
        <w:rPr>
          <w:rFonts w:cs="B Nazanin"/>
          <w:sz w:val="24"/>
          <w:szCs w:val="24"/>
          <w:rtl/>
        </w:rPr>
        <w:t xml:space="preserve"> </w:t>
      </w:r>
      <w:r>
        <w:rPr>
          <w:rFonts w:cs="B Nazanin" w:hint="cs"/>
          <w:sz w:val="24"/>
          <w:szCs w:val="24"/>
          <w:rtl/>
        </w:rPr>
        <w:t>زیرساخت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فراهم‌کردن</w:t>
      </w:r>
      <w:r>
        <w:rPr>
          <w:rFonts w:cs="B Nazanin"/>
          <w:sz w:val="24"/>
          <w:szCs w:val="24"/>
          <w:rtl/>
        </w:rPr>
        <w:t xml:space="preserve"> </w:t>
      </w:r>
      <w:r>
        <w:rPr>
          <w:rFonts w:cs="B Nazanin" w:hint="cs"/>
          <w:sz w:val="24"/>
          <w:szCs w:val="24"/>
          <w:rtl/>
        </w:rPr>
        <w:t>حداقل</w:t>
      </w:r>
      <w:r>
        <w:rPr>
          <w:rFonts w:cs="B Nazanin"/>
          <w:sz w:val="24"/>
          <w:szCs w:val="24"/>
          <w:rtl/>
        </w:rPr>
        <w:t xml:space="preserve"> </w:t>
      </w:r>
      <w:r>
        <w:rPr>
          <w:rFonts w:cs="B Nazanin" w:hint="cs"/>
          <w:sz w:val="24"/>
          <w:szCs w:val="24"/>
          <w:rtl/>
        </w:rPr>
        <w:t>خدمات</w:t>
      </w:r>
      <w:r>
        <w:rPr>
          <w:rFonts w:cs="B Nazanin"/>
          <w:sz w:val="24"/>
          <w:szCs w:val="24"/>
          <w:rtl/>
        </w:rPr>
        <w:t xml:space="preserve"> </w:t>
      </w:r>
      <w:r>
        <w:rPr>
          <w:rFonts w:cs="B Nazanin" w:hint="cs"/>
          <w:sz w:val="24"/>
          <w:szCs w:val="24"/>
          <w:rtl/>
        </w:rPr>
        <w:t>عمومی</w:t>
      </w:r>
      <w:r>
        <w:rPr>
          <w:rFonts w:cs="B Nazanin"/>
          <w:sz w:val="24"/>
          <w:szCs w:val="24"/>
          <w:rtl/>
        </w:rPr>
        <w:t xml:space="preserve"> </w:t>
      </w:r>
      <w:r>
        <w:rPr>
          <w:rFonts w:cs="B Nazanin" w:hint="cs"/>
          <w:sz w:val="24"/>
          <w:szCs w:val="24"/>
          <w:rtl/>
        </w:rPr>
        <w:t>اعم</w:t>
      </w:r>
      <w:r>
        <w:rPr>
          <w:rFonts w:cs="B Nazanin"/>
          <w:sz w:val="24"/>
          <w:szCs w:val="24"/>
          <w:rtl/>
        </w:rPr>
        <w:t xml:space="preserve"> </w:t>
      </w:r>
      <w:r>
        <w:rPr>
          <w:rFonts w:cs="B Nazanin" w:hint="cs"/>
          <w:sz w:val="24"/>
          <w:szCs w:val="24"/>
          <w:rtl/>
        </w:rPr>
        <w:t>از</w:t>
      </w:r>
      <w:r>
        <w:rPr>
          <w:rFonts w:cs="B Nazanin"/>
          <w:sz w:val="24"/>
          <w:szCs w:val="24"/>
          <w:rtl/>
        </w:rPr>
        <w:t xml:space="preserve"> </w:t>
      </w:r>
      <w:r>
        <w:rPr>
          <w:rFonts w:cs="B Nazanin" w:hint="cs"/>
          <w:sz w:val="24"/>
          <w:szCs w:val="24"/>
          <w:rtl/>
        </w:rPr>
        <w:t>مدرسه،</w:t>
      </w:r>
      <w:r>
        <w:rPr>
          <w:rFonts w:cs="B Nazanin"/>
          <w:sz w:val="24"/>
          <w:szCs w:val="24"/>
          <w:rtl/>
        </w:rPr>
        <w:t xml:space="preserve"> </w:t>
      </w:r>
      <w:r>
        <w:rPr>
          <w:rFonts w:cs="B Nazanin" w:hint="cs"/>
          <w:sz w:val="24"/>
          <w:szCs w:val="24"/>
          <w:rtl/>
        </w:rPr>
        <w:t>مسجد،</w:t>
      </w:r>
      <w:r>
        <w:rPr>
          <w:rFonts w:cs="B Nazanin"/>
          <w:sz w:val="24"/>
          <w:szCs w:val="24"/>
          <w:rtl/>
        </w:rPr>
        <w:t xml:space="preserve"> </w:t>
      </w:r>
      <w:r>
        <w:rPr>
          <w:rFonts w:cs="B Nazanin" w:hint="cs"/>
          <w:sz w:val="24"/>
          <w:szCs w:val="24"/>
          <w:rtl/>
        </w:rPr>
        <w:t>کتابخانه</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روشنایی</w:t>
      </w:r>
      <w:r>
        <w:rPr>
          <w:rFonts w:cs="B Nazanin"/>
          <w:sz w:val="24"/>
          <w:szCs w:val="24"/>
          <w:rtl/>
        </w:rPr>
        <w:t xml:space="preserve"> </w:t>
      </w:r>
      <w:r>
        <w:rPr>
          <w:rFonts w:cs="B Nazanin" w:hint="cs"/>
          <w:sz w:val="24"/>
          <w:szCs w:val="24"/>
          <w:rtl/>
        </w:rPr>
        <w:t>محیط برای این بافت‌ها و آماده‌سازی،</w:t>
      </w:r>
      <w:r>
        <w:rPr>
          <w:rFonts w:cs="B Nazanin"/>
          <w:sz w:val="24"/>
          <w:szCs w:val="24"/>
          <w:rtl/>
        </w:rPr>
        <w:t xml:space="preserve"> </w:t>
      </w:r>
      <w:r>
        <w:rPr>
          <w:rFonts w:cs="B Nazanin" w:hint="cs"/>
          <w:sz w:val="24"/>
          <w:szCs w:val="24"/>
          <w:rtl/>
        </w:rPr>
        <w:t>محوطه‌سازی،</w:t>
      </w:r>
      <w:r>
        <w:rPr>
          <w:rFonts w:cs="B Nazanin"/>
          <w:sz w:val="24"/>
          <w:szCs w:val="24"/>
          <w:rtl/>
        </w:rPr>
        <w:t xml:space="preserve"> </w:t>
      </w:r>
      <w:r>
        <w:rPr>
          <w:rFonts w:cs="B Nazanin" w:hint="cs"/>
          <w:sz w:val="24"/>
          <w:szCs w:val="24"/>
          <w:rtl/>
        </w:rPr>
        <w:t>تأمین</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اجرای</w:t>
      </w:r>
      <w:r>
        <w:rPr>
          <w:rFonts w:cs="B Nazanin"/>
          <w:sz w:val="24"/>
          <w:szCs w:val="24"/>
          <w:rtl/>
        </w:rPr>
        <w:t xml:space="preserve"> </w:t>
      </w:r>
      <w:r>
        <w:rPr>
          <w:rFonts w:cs="B Nazanin" w:hint="cs"/>
          <w:sz w:val="24"/>
          <w:szCs w:val="24"/>
          <w:rtl/>
        </w:rPr>
        <w:t>خدمات</w:t>
      </w:r>
      <w:r>
        <w:rPr>
          <w:rFonts w:cs="B Nazanin"/>
          <w:sz w:val="24"/>
          <w:szCs w:val="24"/>
          <w:rtl/>
        </w:rPr>
        <w:t xml:space="preserve"> </w:t>
      </w:r>
      <w:r>
        <w:rPr>
          <w:rFonts w:cs="B Nazanin" w:hint="cs"/>
          <w:sz w:val="24"/>
          <w:szCs w:val="24"/>
          <w:rtl/>
        </w:rPr>
        <w:t>روبنایی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زیربنایی</w:t>
      </w:r>
      <w:r>
        <w:rPr>
          <w:rFonts w:cs="B Nazanin"/>
          <w:sz w:val="24"/>
          <w:szCs w:val="24"/>
          <w:rtl/>
        </w:rPr>
        <w:t xml:space="preserve"> </w:t>
      </w:r>
      <w:r>
        <w:rPr>
          <w:rFonts w:cs="B Nazanin" w:hint="cs"/>
          <w:sz w:val="24"/>
          <w:szCs w:val="24"/>
          <w:rtl/>
        </w:rPr>
        <w:t>طرح‌های</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حمایتی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احیای</w:t>
      </w:r>
      <w:r>
        <w:rPr>
          <w:rFonts w:cs="B Nazanin"/>
          <w:sz w:val="24"/>
          <w:szCs w:val="24"/>
          <w:rtl/>
        </w:rPr>
        <w:t xml:space="preserve"> </w:t>
      </w:r>
      <w:r>
        <w:rPr>
          <w:rFonts w:cs="B Nazanin" w:hint="cs"/>
          <w:sz w:val="24"/>
          <w:szCs w:val="24"/>
          <w:rtl/>
        </w:rPr>
        <w:t>بافت‌های</w:t>
      </w:r>
      <w:r>
        <w:rPr>
          <w:rFonts w:cs="B Nazanin"/>
          <w:sz w:val="24"/>
          <w:szCs w:val="24"/>
          <w:rtl/>
        </w:rPr>
        <w:t xml:space="preserve"> </w:t>
      </w:r>
      <w:r>
        <w:rPr>
          <w:rFonts w:cs="B Nazanin" w:hint="cs"/>
          <w:sz w:val="24"/>
          <w:szCs w:val="24"/>
          <w:rtl/>
        </w:rPr>
        <w:t>فرسودۀ</w:t>
      </w:r>
      <w:r>
        <w:rPr>
          <w:rFonts w:cs="B Nazanin"/>
          <w:sz w:val="24"/>
          <w:szCs w:val="24"/>
          <w:rtl/>
        </w:rPr>
        <w:t xml:space="preserve"> </w:t>
      </w:r>
      <w:r>
        <w:rPr>
          <w:rFonts w:cs="B Nazanin" w:hint="cs"/>
          <w:sz w:val="24"/>
          <w:szCs w:val="24"/>
          <w:rtl/>
        </w:rPr>
        <w:t>تاریخی</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غیررسمی در کنار تامین</w:t>
      </w:r>
      <w:r>
        <w:rPr>
          <w:rFonts w:cs="B Nazanin"/>
          <w:sz w:val="24"/>
          <w:szCs w:val="24"/>
          <w:rtl/>
        </w:rPr>
        <w:t xml:space="preserve"> </w:t>
      </w:r>
      <w:r>
        <w:rPr>
          <w:rFonts w:cs="B Nazanin" w:hint="cs"/>
          <w:sz w:val="24"/>
          <w:szCs w:val="24"/>
          <w:rtl/>
        </w:rPr>
        <w:t>مالی</w:t>
      </w:r>
      <w:r>
        <w:rPr>
          <w:rFonts w:cs="B Nazanin"/>
          <w:sz w:val="24"/>
          <w:szCs w:val="24"/>
          <w:rtl/>
        </w:rPr>
        <w:t xml:space="preserve"> </w:t>
      </w:r>
      <w:r>
        <w:rPr>
          <w:rFonts w:cs="B Nazanin" w:hint="cs"/>
          <w:sz w:val="24"/>
          <w:szCs w:val="24"/>
          <w:rtl/>
        </w:rPr>
        <w:t>طرح‌های</w:t>
      </w:r>
      <w:r>
        <w:rPr>
          <w:rFonts w:cs="B Nazanin"/>
          <w:sz w:val="24"/>
          <w:szCs w:val="24"/>
          <w:rtl/>
        </w:rPr>
        <w:t xml:space="preserve"> </w:t>
      </w:r>
      <w:r>
        <w:rPr>
          <w:rFonts w:cs="B Nazanin" w:hint="cs"/>
          <w:sz w:val="24"/>
          <w:szCs w:val="24"/>
          <w:rtl/>
        </w:rPr>
        <w:t>حمایتی</w:t>
      </w:r>
      <w:r>
        <w:rPr>
          <w:rFonts w:cs="B Nazanin"/>
          <w:sz w:val="24"/>
          <w:szCs w:val="24"/>
          <w:rtl/>
        </w:rPr>
        <w:t xml:space="preserve"> </w:t>
      </w:r>
      <w:r>
        <w:rPr>
          <w:rFonts w:cs="B Nazanin" w:hint="cs"/>
          <w:sz w:val="24"/>
          <w:szCs w:val="24"/>
          <w:rtl/>
        </w:rPr>
        <w:t>تامین</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به‌ویژه</w:t>
      </w:r>
      <w:r>
        <w:rPr>
          <w:rFonts w:cs="B Nazanin"/>
          <w:sz w:val="24"/>
          <w:szCs w:val="24"/>
          <w:rtl/>
        </w:rPr>
        <w:t xml:space="preserve"> </w:t>
      </w:r>
      <w:r>
        <w:rPr>
          <w:rFonts w:cs="B Nazanin" w:hint="cs"/>
          <w:sz w:val="24"/>
          <w:szCs w:val="24"/>
          <w:rtl/>
        </w:rPr>
        <w:t>ازدواج</w:t>
      </w:r>
      <w:r>
        <w:rPr>
          <w:rFonts w:cs="B Nazanin"/>
          <w:sz w:val="24"/>
          <w:szCs w:val="24"/>
          <w:rtl/>
        </w:rPr>
        <w:t xml:space="preserve"> </w:t>
      </w:r>
      <w:r>
        <w:rPr>
          <w:rFonts w:cs="B Nazanin" w:hint="cs"/>
          <w:sz w:val="24"/>
          <w:szCs w:val="24"/>
          <w:rtl/>
        </w:rPr>
        <w:t>جوانان</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مسکن</w:t>
      </w:r>
      <w:r>
        <w:rPr>
          <w:rFonts w:cs="B Nazanin"/>
          <w:sz w:val="24"/>
          <w:szCs w:val="24"/>
          <w:rtl/>
        </w:rPr>
        <w:t xml:space="preserve"> </w:t>
      </w:r>
      <w:r>
        <w:rPr>
          <w:rFonts w:cs="B Nazanin" w:hint="cs"/>
          <w:sz w:val="24"/>
          <w:szCs w:val="24"/>
          <w:rtl/>
        </w:rPr>
        <w:t>محرومین</w:t>
      </w:r>
      <w:r>
        <w:rPr>
          <w:rFonts w:cs="B Nazanin"/>
          <w:sz w:val="24"/>
          <w:szCs w:val="24"/>
          <w:rtl/>
        </w:rPr>
        <w:t xml:space="preserve"> </w:t>
      </w:r>
      <w:r>
        <w:rPr>
          <w:rFonts w:cs="B Nazanin" w:hint="cs"/>
          <w:sz w:val="24"/>
          <w:szCs w:val="24"/>
          <w:rtl/>
        </w:rPr>
        <w:t>تحت</w:t>
      </w:r>
      <w:r>
        <w:rPr>
          <w:rFonts w:cs="B Nazanin"/>
          <w:sz w:val="24"/>
          <w:szCs w:val="24"/>
          <w:rtl/>
        </w:rPr>
        <w:t xml:space="preserve"> </w:t>
      </w:r>
      <w:r>
        <w:rPr>
          <w:rFonts w:cs="B Nazanin" w:hint="cs"/>
          <w:sz w:val="24"/>
          <w:szCs w:val="24"/>
          <w:rtl/>
        </w:rPr>
        <w:t>پوشش</w:t>
      </w:r>
      <w:r>
        <w:rPr>
          <w:rFonts w:cs="B Nazanin"/>
          <w:sz w:val="24"/>
          <w:szCs w:val="24"/>
          <w:rtl/>
        </w:rPr>
        <w:t xml:space="preserve"> </w:t>
      </w:r>
      <w:r>
        <w:rPr>
          <w:rFonts w:cs="B Nazanin" w:hint="cs"/>
          <w:sz w:val="24"/>
          <w:szCs w:val="24"/>
          <w:rtl/>
        </w:rPr>
        <w:t>کمیته</w:t>
      </w:r>
      <w:r>
        <w:rPr>
          <w:rFonts w:cs="B Nazanin"/>
          <w:sz w:val="24"/>
          <w:szCs w:val="24"/>
          <w:rtl/>
        </w:rPr>
        <w:t xml:space="preserve"> </w:t>
      </w:r>
      <w:r>
        <w:rPr>
          <w:rFonts w:cs="B Nazanin" w:hint="cs"/>
          <w:sz w:val="24"/>
          <w:szCs w:val="24"/>
          <w:rtl/>
        </w:rPr>
        <w:t>امداد</w:t>
      </w:r>
      <w:r>
        <w:rPr>
          <w:rFonts w:cs="B Nazanin"/>
          <w:sz w:val="24"/>
          <w:szCs w:val="24"/>
          <w:rtl/>
        </w:rPr>
        <w:t xml:space="preserve"> </w:t>
      </w:r>
      <w:r>
        <w:rPr>
          <w:rFonts w:cs="B Nazanin" w:hint="cs"/>
          <w:sz w:val="24"/>
          <w:szCs w:val="24"/>
          <w:rtl/>
        </w:rPr>
        <w:t>امام</w:t>
      </w:r>
      <w:r>
        <w:rPr>
          <w:rFonts w:cs="B Nazanin"/>
          <w:sz w:val="24"/>
          <w:szCs w:val="24"/>
          <w:rtl/>
        </w:rPr>
        <w:t xml:space="preserve"> </w:t>
      </w:r>
      <w:r>
        <w:rPr>
          <w:rFonts w:cs="B Nazanin" w:hint="cs"/>
          <w:sz w:val="24"/>
          <w:szCs w:val="24"/>
          <w:rtl/>
        </w:rPr>
        <w:t>خمینی</w:t>
      </w:r>
      <w:r>
        <w:rPr>
          <w:rFonts w:cs="B Nazanin"/>
          <w:sz w:val="24"/>
          <w:szCs w:val="24"/>
          <w:rtl/>
        </w:rPr>
        <w:t xml:space="preserve"> (</w:t>
      </w:r>
      <w:r>
        <w:rPr>
          <w:rFonts w:cs="B Nazanin" w:hint="cs"/>
          <w:sz w:val="24"/>
          <w:szCs w:val="24"/>
          <w:rtl/>
        </w:rPr>
        <w:t>ره</w:t>
      </w:r>
      <w:r>
        <w:rPr>
          <w:rFonts w:cs="B Nazanin"/>
          <w:sz w:val="24"/>
          <w:szCs w:val="24"/>
          <w:rtl/>
        </w:rPr>
        <w:t>)</w:t>
      </w:r>
      <w:r>
        <w:rPr>
          <w:rFonts w:cs="B Nazanin" w:hint="cs"/>
          <w:sz w:val="24"/>
          <w:szCs w:val="24"/>
          <w:rtl/>
        </w:rPr>
        <w:t>،</w:t>
      </w:r>
      <w:r>
        <w:rPr>
          <w:rFonts w:cs="B Nazanin"/>
          <w:sz w:val="24"/>
          <w:szCs w:val="24"/>
          <w:rtl/>
        </w:rPr>
        <w:t xml:space="preserve"> </w:t>
      </w:r>
      <w:r>
        <w:rPr>
          <w:rFonts w:cs="B Nazanin" w:hint="cs"/>
          <w:sz w:val="24"/>
          <w:szCs w:val="24"/>
          <w:rtl/>
        </w:rPr>
        <w:t>سازمان</w:t>
      </w:r>
      <w:r>
        <w:rPr>
          <w:rFonts w:cs="B Nazanin"/>
          <w:sz w:val="24"/>
          <w:szCs w:val="24"/>
          <w:rtl/>
        </w:rPr>
        <w:t xml:space="preserve"> </w:t>
      </w:r>
      <w:r>
        <w:rPr>
          <w:rFonts w:cs="B Nazanin" w:hint="cs"/>
          <w:sz w:val="24"/>
          <w:szCs w:val="24"/>
          <w:rtl/>
        </w:rPr>
        <w:t>بهزیستی،</w:t>
      </w:r>
      <w:r>
        <w:rPr>
          <w:rFonts w:cs="B Nazanin"/>
          <w:sz w:val="24"/>
          <w:szCs w:val="24"/>
          <w:rtl/>
        </w:rPr>
        <w:t xml:space="preserve"> </w:t>
      </w:r>
      <w:r>
        <w:rPr>
          <w:rFonts w:cs="B Nazanin" w:hint="cs"/>
          <w:sz w:val="24"/>
          <w:szCs w:val="24"/>
          <w:rtl/>
        </w:rPr>
        <w:t>خانواده</w:t>
      </w:r>
      <w:r>
        <w:rPr>
          <w:rFonts w:cs="B Nazanin"/>
          <w:sz w:val="24"/>
          <w:szCs w:val="24"/>
          <w:rtl/>
        </w:rPr>
        <w:t xml:space="preserve"> </w:t>
      </w:r>
      <w:r>
        <w:rPr>
          <w:rFonts w:cs="B Nazanin" w:hint="cs"/>
          <w:sz w:val="24"/>
          <w:szCs w:val="24"/>
          <w:rtl/>
        </w:rPr>
        <w:t>شهدا،</w:t>
      </w:r>
      <w:r>
        <w:rPr>
          <w:rFonts w:cs="B Nazanin"/>
          <w:sz w:val="24"/>
          <w:szCs w:val="24"/>
          <w:rtl/>
        </w:rPr>
        <w:t xml:space="preserve"> </w:t>
      </w:r>
      <w:r>
        <w:rPr>
          <w:rFonts w:cs="B Nazanin" w:hint="cs"/>
          <w:sz w:val="24"/>
          <w:szCs w:val="24"/>
          <w:rtl/>
        </w:rPr>
        <w:t>جانبازان</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رزمندگان</w:t>
      </w:r>
      <w:r>
        <w:rPr>
          <w:rFonts w:cs="B Nazanin"/>
          <w:sz w:val="24"/>
          <w:szCs w:val="24"/>
          <w:rtl/>
        </w:rPr>
        <w:t xml:space="preserve"> </w:t>
      </w:r>
      <w:r>
        <w:rPr>
          <w:rFonts w:cs="B Nazanin" w:hint="cs"/>
          <w:sz w:val="24"/>
          <w:szCs w:val="24"/>
          <w:rtl/>
        </w:rPr>
        <w:t>توجه</w:t>
      </w:r>
      <w:r>
        <w:rPr>
          <w:rFonts w:cs="B Nazanin"/>
          <w:sz w:val="24"/>
          <w:szCs w:val="24"/>
          <w:rtl/>
        </w:rPr>
        <w:t xml:space="preserve"> </w:t>
      </w:r>
      <w:r>
        <w:rPr>
          <w:rFonts w:cs="B Nazanin" w:hint="cs"/>
          <w:sz w:val="24"/>
          <w:szCs w:val="24"/>
          <w:rtl/>
        </w:rPr>
        <w:t>شده، اما به سکونتگاه‌های</w:t>
      </w:r>
      <w:r>
        <w:rPr>
          <w:rFonts w:cs="B Nazanin"/>
          <w:sz w:val="24"/>
          <w:szCs w:val="24"/>
          <w:rtl/>
        </w:rPr>
        <w:t xml:space="preserve"> </w:t>
      </w:r>
      <w:r>
        <w:rPr>
          <w:rFonts w:cs="B Nazanin" w:hint="cs"/>
          <w:sz w:val="24"/>
          <w:szCs w:val="24"/>
          <w:rtl/>
        </w:rPr>
        <w:t>در</w:t>
      </w:r>
      <w:r>
        <w:rPr>
          <w:rFonts w:cs="B Nazanin"/>
          <w:sz w:val="24"/>
          <w:szCs w:val="24"/>
          <w:rtl/>
        </w:rPr>
        <w:t xml:space="preserve"> </w:t>
      </w:r>
      <w:r>
        <w:rPr>
          <w:rFonts w:cs="B Nazanin" w:hint="cs"/>
          <w:sz w:val="24"/>
          <w:szCs w:val="24"/>
          <w:rtl/>
        </w:rPr>
        <w:t>داخل</w:t>
      </w:r>
      <w:r>
        <w:rPr>
          <w:rFonts w:cs="B Nazanin"/>
          <w:sz w:val="24"/>
          <w:szCs w:val="24"/>
          <w:rtl/>
        </w:rPr>
        <w:t xml:space="preserve"> </w:t>
      </w:r>
      <w:r>
        <w:rPr>
          <w:rFonts w:cs="B Nazanin" w:hint="cs"/>
          <w:sz w:val="24"/>
          <w:szCs w:val="24"/>
          <w:rtl/>
        </w:rPr>
        <w:t>محدودۀ</w:t>
      </w:r>
      <w:r>
        <w:rPr>
          <w:rFonts w:cs="B Nazanin"/>
          <w:sz w:val="24"/>
          <w:szCs w:val="24"/>
          <w:rtl/>
        </w:rPr>
        <w:t xml:space="preserve"> </w:t>
      </w:r>
      <w:r>
        <w:rPr>
          <w:rFonts w:cs="B Nazanin" w:hint="cs"/>
          <w:sz w:val="24"/>
          <w:szCs w:val="24"/>
          <w:rtl/>
        </w:rPr>
        <w:t>شهر توجه نشده است. از طرفی توجه صرف به تعیین سهم</w:t>
      </w:r>
      <w:r>
        <w:rPr>
          <w:rFonts w:cs="B Nazanin"/>
          <w:sz w:val="24"/>
          <w:szCs w:val="24"/>
          <w:rtl/>
        </w:rPr>
        <w:t xml:space="preserve"> </w:t>
      </w:r>
      <w:r>
        <w:rPr>
          <w:rFonts w:cs="B Nazanin" w:hint="cs"/>
          <w:sz w:val="24"/>
          <w:szCs w:val="24"/>
          <w:rtl/>
        </w:rPr>
        <w:t>سکونتگاه</w:t>
      </w:r>
      <w:r>
        <w:rPr>
          <w:rFonts w:cs="B Nazanin" w:hint="cs"/>
          <w:sz w:val="24"/>
          <w:szCs w:val="24"/>
          <w:cs/>
        </w:rPr>
        <w:t>‎</w:t>
      </w:r>
      <w:r>
        <w:rPr>
          <w:rFonts w:cs="B Nazanin" w:hint="cs"/>
          <w:sz w:val="24"/>
          <w:szCs w:val="24"/>
          <w:rtl/>
        </w:rPr>
        <w:t>های</w:t>
      </w:r>
      <w:r>
        <w:rPr>
          <w:rFonts w:cs="B Nazanin"/>
          <w:sz w:val="24"/>
          <w:szCs w:val="24"/>
          <w:rtl/>
        </w:rPr>
        <w:t xml:space="preserve"> </w:t>
      </w:r>
      <w:r>
        <w:rPr>
          <w:rFonts w:cs="B Nazanin" w:hint="cs"/>
          <w:sz w:val="24"/>
          <w:szCs w:val="24"/>
          <w:rtl/>
        </w:rPr>
        <w:t>غیررسمی</w:t>
      </w:r>
      <w:r>
        <w:rPr>
          <w:rFonts w:cs="B Nazanin"/>
          <w:sz w:val="24"/>
          <w:szCs w:val="24"/>
          <w:rtl/>
        </w:rPr>
        <w:t xml:space="preserve"> </w:t>
      </w:r>
      <w:r>
        <w:rPr>
          <w:rFonts w:cs="B Nazanin" w:hint="cs"/>
          <w:sz w:val="24"/>
          <w:szCs w:val="24"/>
          <w:rtl/>
        </w:rPr>
        <w:t>براساس</w:t>
      </w:r>
      <w:r>
        <w:rPr>
          <w:rFonts w:cs="B Nazanin"/>
          <w:sz w:val="24"/>
          <w:szCs w:val="24"/>
          <w:rtl/>
        </w:rPr>
        <w:t xml:space="preserve"> </w:t>
      </w:r>
      <w:r>
        <w:rPr>
          <w:rFonts w:cs="B Nazanin" w:hint="cs"/>
          <w:sz w:val="24"/>
          <w:szCs w:val="24"/>
          <w:rtl/>
        </w:rPr>
        <w:t>جمعیت و عدم توجه به متغیربودن</w:t>
      </w:r>
      <w:r>
        <w:rPr>
          <w:rFonts w:cs="B Nazanin"/>
          <w:sz w:val="24"/>
          <w:szCs w:val="24"/>
          <w:rtl/>
        </w:rPr>
        <w:t xml:space="preserve"> </w:t>
      </w:r>
      <w:r>
        <w:rPr>
          <w:rFonts w:cs="B Nazanin" w:hint="cs"/>
          <w:sz w:val="24"/>
          <w:szCs w:val="24"/>
          <w:rtl/>
        </w:rPr>
        <w:t>جمعیت</w:t>
      </w:r>
      <w:r>
        <w:rPr>
          <w:rFonts w:cs="B Nazanin"/>
          <w:sz w:val="24"/>
          <w:szCs w:val="24"/>
          <w:rtl/>
        </w:rPr>
        <w:t xml:space="preserve"> </w:t>
      </w:r>
      <w:r>
        <w:rPr>
          <w:rFonts w:cs="B Nazanin" w:hint="cs"/>
          <w:sz w:val="24"/>
          <w:szCs w:val="24"/>
          <w:rtl/>
        </w:rPr>
        <w:t>ساکن</w:t>
      </w:r>
      <w:r>
        <w:rPr>
          <w:rFonts w:cs="B Nazanin"/>
          <w:sz w:val="24"/>
          <w:szCs w:val="24"/>
          <w:rtl/>
        </w:rPr>
        <w:t xml:space="preserve"> </w:t>
      </w:r>
      <w:r>
        <w:rPr>
          <w:rFonts w:cs="B Nazanin" w:hint="cs"/>
          <w:sz w:val="24"/>
          <w:szCs w:val="24"/>
          <w:rtl/>
        </w:rPr>
        <w:t>سکونتگاه‌های</w:t>
      </w:r>
      <w:r>
        <w:rPr>
          <w:rFonts w:cs="B Nazanin"/>
          <w:sz w:val="24"/>
          <w:szCs w:val="24"/>
          <w:rtl/>
        </w:rPr>
        <w:t xml:space="preserve"> </w:t>
      </w:r>
      <w:r>
        <w:rPr>
          <w:rFonts w:cs="B Nazanin" w:hint="cs"/>
          <w:sz w:val="24"/>
          <w:szCs w:val="24"/>
          <w:rtl/>
        </w:rPr>
        <w:t>غیررسمی و محرومیت</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ویژگی‌های</w:t>
      </w:r>
      <w:r>
        <w:rPr>
          <w:rFonts w:cs="B Nazanin"/>
          <w:sz w:val="24"/>
          <w:szCs w:val="24"/>
          <w:rtl/>
        </w:rPr>
        <w:t xml:space="preserve"> </w:t>
      </w:r>
      <w:r>
        <w:rPr>
          <w:rFonts w:cs="B Nazanin" w:hint="cs"/>
          <w:sz w:val="24"/>
          <w:szCs w:val="24"/>
          <w:rtl/>
        </w:rPr>
        <w:t>هر</w:t>
      </w:r>
      <w:r>
        <w:rPr>
          <w:rFonts w:cs="B Nazanin"/>
          <w:sz w:val="24"/>
          <w:szCs w:val="24"/>
          <w:rtl/>
        </w:rPr>
        <w:t xml:space="preserve"> </w:t>
      </w:r>
      <w:r>
        <w:rPr>
          <w:rFonts w:cs="B Nazanin" w:hint="cs"/>
          <w:sz w:val="24"/>
          <w:szCs w:val="24"/>
          <w:rtl/>
        </w:rPr>
        <w:t>سکونتگاه</w:t>
      </w:r>
      <w:r>
        <w:rPr>
          <w:rFonts w:cs="B Nazanin"/>
          <w:sz w:val="24"/>
          <w:szCs w:val="24"/>
          <w:rtl/>
        </w:rPr>
        <w:t xml:space="preserve"> </w:t>
      </w:r>
      <w:r>
        <w:rPr>
          <w:rFonts w:cs="B Nazanin" w:hint="cs"/>
          <w:sz w:val="24"/>
          <w:szCs w:val="24"/>
          <w:rtl/>
        </w:rPr>
        <w:t>نسبت</w:t>
      </w:r>
      <w:r>
        <w:rPr>
          <w:rFonts w:cs="B Nazanin"/>
          <w:sz w:val="24"/>
          <w:szCs w:val="24"/>
          <w:rtl/>
        </w:rPr>
        <w:t xml:space="preserve"> </w:t>
      </w:r>
      <w:r>
        <w:rPr>
          <w:rFonts w:cs="B Nazanin" w:hint="cs"/>
          <w:sz w:val="24"/>
          <w:szCs w:val="24"/>
          <w:rtl/>
        </w:rPr>
        <w:t>به</w:t>
      </w:r>
      <w:r>
        <w:rPr>
          <w:rFonts w:cs="B Nazanin"/>
          <w:sz w:val="24"/>
          <w:szCs w:val="24"/>
          <w:rtl/>
        </w:rPr>
        <w:t xml:space="preserve"> </w:t>
      </w:r>
      <w:r>
        <w:rPr>
          <w:rFonts w:cs="B Nazanin" w:hint="cs"/>
          <w:sz w:val="24"/>
          <w:szCs w:val="24"/>
          <w:rtl/>
        </w:rPr>
        <w:t>سکونتگاه</w:t>
      </w:r>
      <w:r>
        <w:rPr>
          <w:rFonts w:cs="B Nazanin"/>
          <w:sz w:val="24"/>
          <w:szCs w:val="24"/>
          <w:rtl/>
        </w:rPr>
        <w:t xml:space="preserve"> </w:t>
      </w:r>
      <w:r>
        <w:rPr>
          <w:rFonts w:cs="B Nazanin" w:hint="cs"/>
          <w:sz w:val="24"/>
          <w:szCs w:val="24"/>
          <w:rtl/>
        </w:rPr>
        <w:t>دیگر،</w:t>
      </w:r>
      <w:r>
        <w:rPr>
          <w:rFonts w:cs="B Nazanin"/>
          <w:sz w:val="24"/>
          <w:szCs w:val="24"/>
          <w:rtl/>
        </w:rPr>
        <w:t xml:space="preserve"> </w:t>
      </w:r>
      <w:r>
        <w:rPr>
          <w:rFonts w:cs="B Nazanin" w:hint="cs"/>
          <w:sz w:val="24"/>
          <w:szCs w:val="24"/>
          <w:rtl/>
        </w:rPr>
        <w:t>نه</w:t>
      </w:r>
      <w:r>
        <w:rPr>
          <w:rFonts w:cs="B Nazanin"/>
          <w:sz w:val="24"/>
          <w:szCs w:val="24"/>
          <w:rtl/>
        </w:rPr>
        <w:t xml:space="preserve"> </w:t>
      </w:r>
      <w:r>
        <w:rPr>
          <w:rFonts w:cs="B Nazanin" w:hint="cs"/>
          <w:sz w:val="24"/>
          <w:szCs w:val="24"/>
          <w:rtl/>
        </w:rPr>
        <w:t>قیاس</w:t>
      </w:r>
      <w:r>
        <w:rPr>
          <w:rFonts w:cs="B Nazanin"/>
          <w:sz w:val="24"/>
          <w:szCs w:val="24"/>
          <w:rtl/>
        </w:rPr>
        <w:t xml:space="preserve"> </w:t>
      </w:r>
      <w:r>
        <w:rPr>
          <w:rFonts w:cs="B Nazanin" w:hint="cs"/>
          <w:sz w:val="24"/>
          <w:szCs w:val="24"/>
          <w:rtl/>
        </w:rPr>
        <w:t>جمعیت‌ها (،فرنام</w:t>
      </w:r>
      <w:r>
        <w:rPr>
          <w:rFonts w:cs="B Nazanin"/>
          <w:sz w:val="24"/>
          <w:szCs w:val="24"/>
          <w:rtl/>
        </w:rPr>
        <w:t xml:space="preserve"> </w:t>
      </w:r>
      <w:r>
        <w:rPr>
          <w:rFonts w:cs="B Nazanin" w:hint="cs"/>
          <w:sz w:val="24"/>
          <w:szCs w:val="24"/>
          <w:rtl/>
        </w:rPr>
        <w:t>و</w:t>
      </w:r>
      <w:r>
        <w:rPr>
          <w:rFonts w:cs="B Nazanin"/>
          <w:sz w:val="24"/>
          <w:szCs w:val="24"/>
          <w:rtl/>
        </w:rPr>
        <w:t xml:space="preserve"> </w:t>
      </w:r>
      <w:r>
        <w:rPr>
          <w:rFonts w:cs="B Nazanin" w:hint="cs"/>
          <w:sz w:val="24"/>
          <w:szCs w:val="24"/>
          <w:rtl/>
        </w:rPr>
        <w:t>همکاران،</w:t>
      </w:r>
      <w:r>
        <w:rPr>
          <w:rFonts w:cs="B Nazanin"/>
          <w:sz w:val="24"/>
          <w:szCs w:val="24"/>
          <w:rtl/>
        </w:rPr>
        <w:t xml:space="preserve"> 1403</w:t>
      </w:r>
      <w:r>
        <w:rPr>
          <w:rFonts w:cs="B Nazanin" w:hint="cs"/>
          <w:sz w:val="24"/>
          <w:szCs w:val="24"/>
          <w:rtl/>
        </w:rPr>
        <w:t>) ناکارآمدی این قانون را در پی داشته است.</w:t>
      </w:r>
    </w:p>
    <w:p w14:paraId="024C5E38" w14:textId="77777777" w:rsidR="008F0579" w:rsidRPr="00B43B59" w:rsidRDefault="00843C03" w:rsidP="00584D53">
      <w:pPr>
        <w:jc w:val="lowKashida"/>
        <w:rPr>
          <w:rFonts w:cs="B Nazanin"/>
          <w:sz w:val="24"/>
          <w:szCs w:val="24"/>
          <w:rtl/>
        </w:rPr>
      </w:pPr>
      <w:r w:rsidRPr="00B43B59">
        <w:rPr>
          <w:rFonts w:cs="B Nazanin" w:hint="cs"/>
          <w:sz w:val="24"/>
          <w:szCs w:val="24"/>
          <w:rtl/>
        </w:rPr>
        <w:t xml:space="preserve">حال که مهم‌ترین قوانین در باب موضوع را بررسی و نقد </w:t>
      </w:r>
      <w:r w:rsidR="00584D53" w:rsidRPr="00B43B59">
        <w:rPr>
          <w:rFonts w:cs="B Nazanin" w:hint="cs"/>
          <w:sz w:val="24"/>
          <w:szCs w:val="24"/>
          <w:rtl/>
        </w:rPr>
        <w:t>کردیم</w:t>
      </w:r>
      <w:r w:rsidRPr="00B43B59">
        <w:rPr>
          <w:rFonts w:cs="B Nazanin" w:hint="cs"/>
          <w:sz w:val="24"/>
          <w:szCs w:val="24"/>
          <w:rtl/>
        </w:rPr>
        <w:t xml:space="preserve">، در مرحله بعد </w:t>
      </w:r>
      <w:r w:rsidR="00584D53" w:rsidRPr="00B43B59">
        <w:rPr>
          <w:rFonts w:cs="B Nazanin" w:hint="cs"/>
          <w:sz w:val="24"/>
          <w:szCs w:val="24"/>
          <w:rtl/>
        </w:rPr>
        <w:t>با تحلیل داده‌های مذکور، سطوح و مواضعی که این قوانین بر سکونت غیررسمی تاثیر گذاشته‌اند را بررسی نموده و قوانین را در این دسته‌بندی قرار می‌دهیم. هدفی که از این طبقه‌بندی به دنبال آن هستیم، شناسایی مواضعی است که قوانین بر سکونت غیررسمی اثر گذاشته اند. با شناسایی این مواضع می‌توان در پژوهش‌های آتی به راه‌حل برون رفت از معضل نوسازی سکونتگاه‌های غیررسمی از حیث اصلاح قوانین (به عنوان اساسی‌ترین و کم‌هزینه‌ترین علت موثر بر سکونت غیررسمی) پرداخت.</w:t>
      </w:r>
      <w:r w:rsidR="00E86D32" w:rsidRPr="00B43B59">
        <w:rPr>
          <w:rFonts w:cs="B Nazanin" w:hint="cs"/>
          <w:sz w:val="24"/>
          <w:szCs w:val="24"/>
          <w:rtl/>
        </w:rPr>
        <w:t xml:space="preserve"> شایان ذکر است تنها قوانین مطرح و نقد شده اند در صورتی که بسیاری از این قوانین در راه اجرا ممکن است ناقص یا به غلط و یا حتی اصلاً اجرا نشده باشند.</w:t>
      </w:r>
    </w:p>
    <w:p w14:paraId="46C74EC1" w14:textId="7F050E5D" w:rsidR="00B7075A" w:rsidRPr="00B43B59" w:rsidRDefault="00F0739E" w:rsidP="00B7075A">
      <w:pPr>
        <w:jc w:val="center"/>
        <w:rPr>
          <w:rFonts w:cs="B Nazanin"/>
          <w:sz w:val="24"/>
          <w:szCs w:val="24"/>
          <w:rtl/>
        </w:rPr>
      </w:pPr>
      <w:r>
        <w:rPr>
          <w:rFonts w:cs="B Nazanin"/>
          <w:noProof/>
          <w:sz w:val="24"/>
          <w:szCs w:val="24"/>
          <w:lang w:val="fa-IR"/>
        </w:rPr>
        <w:lastRenderedPageBreak/>
        <w:drawing>
          <wp:inline distT="0" distB="0" distL="0" distR="0" wp14:anchorId="15E0D278" wp14:editId="058FF70B">
            <wp:extent cx="4437380" cy="570357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7380" cy="5703570"/>
                    </a:xfrm>
                    <a:prstGeom prst="rect">
                      <a:avLst/>
                    </a:prstGeom>
                    <a:noFill/>
                    <a:ln>
                      <a:noFill/>
                    </a:ln>
                  </pic:spPr>
                </pic:pic>
              </a:graphicData>
            </a:graphic>
          </wp:inline>
        </w:drawing>
      </w:r>
    </w:p>
    <w:p w14:paraId="672515BC" w14:textId="77777777" w:rsidR="004C6F58" w:rsidRPr="00B43B59" w:rsidRDefault="00B7075A" w:rsidP="005B38EE">
      <w:pPr>
        <w:spacing w:line="276" w:lineRule="auto"/>
        <w:jc w:val="center"/>
        <w:rPr>
          <w:rFonts w:cs="B Nazanin"/>
          <w:rtl/>
          <w:lang w:val="en-GB"/>
        </w:rPr>
      </w:pPr>
      <w:r w:rsidRPr="00B43B59">
        <w:rPr>
          <w:rFonts w:cs="B Nazanin" w:hint="cs"/>
          <w:rtl/>
          <w:lang w:val="en-GB"/>
        </w:rPr>
        <w:t>تصویر</w:t>
      </w:r>
      <w:r w:rsidR="001442DA">
        <w:rPr>
          <w:rFonts w:cs="B Nazanin" w:hint="cs"/>
          <w:rtl/>
          <w:lang w:val="en-GB"/>
        </w:rPr>
        <w:t>2</w:t>
      </w:r>
      <w:r w:rsidRPr="00B43B59">
        <w:rPr>
          <w:rFonts w:cs="B Nazanin" w:hint="cs"/>
          <w:rtl/>
          <w:lang w:val="en-GB"/>
        </w:rPr>
        <w:t>. خط زمان نقاط عطف قوانین که بر زمین، مالکیت آن و سکونتگاه غیررسمی موثر بوده‌اند. مأخذ: نگارندگان. 1404.</w:t>
      </w:r>
    </w:p>
    <w:p w14:paraId="14BFB30D" w14:textId="77777777" w:rsidR="004C6F58" w:rsidRPr="00B43B59" w:rsidRDefault="004C6F58" w:rsidP="00584D53">
      <w:pPr>
        <w:jc w:val="lowKashida"/>
        <w:rPr>
          <w:rFonts w:cs="B Nazanin"/>
          <w:b/>
          <w:bCs/>
          <w:sz w:val="24"/>
          <w:szCs w:val="24"/>
          <w:rtl/>
        </w:rPr>
      </w:pPr>
      <w:r w:rsidRPr="00B43B59">
        <w:rPr>
          <w:rFonts w:cs="B Nazanin" w:hint="cs"/>
          <w:b/>
          <w:bCs/>
          <w:sz w:val="24"/>
          <w:szCs w:val="24"/>
          <w:rtl/>
        </w:rPr>
        <w:t>جمع‌بندی یافته‌های پژوهش</w:t>
      </w:r>
    </w:p>
    <w:p w14:paraId="1944C6D4" w14:textId="77777777" w:rsidR="008F0579" w:rsidRPr="00B43B59" w:rsidRDefault="005B38EE" w:rsidP="005F1038">
      <w:pPr>
        <w:jc w:val="lowKashida"/>
        <w:rPr>
          <w:rFonts w:cs="B Nazanin"/>
          <w:b/>
          <w:bCs/>
          <w:sz w:val="24"/>
          <w:szCs w:val="24"/>
          <w:rtl/>
          <w:lang w:val="en-GB"/>
        </w:rPr>
      </w:pPr>
      <w:r w:rsidRPr="00B43B59">
        <w:rPr>
          <w:rFonts w:cs="B Nazanin" w:hint="cs"/>
          <w:b/>
          <w:bCs/>
          <w:sz w:val="24"/>
          <w:szCs w:val="24"/>
          <w:rtl/>
          <w:lang w:val="en-GB"/>
        </w:rPr>
        <w:t xml:space="preserve">- </w:t>
      </w:r>
      <w:r w:rsidR="008F0579" w:rsidRPr="00B43B59">
        <w:rPr>
          <w:rFonts w:cs="B Nazanin" w:hint="cs"/>
          <w:b/>
          <w:bCs/>
          <w:sz w:val="24"/>
          <w:szCs w:val="24"/>
          <w:rtl/>
          <w:lang w:val="en-GB"/>
        </w:rPr>
        <w:t>سطوح تاثیرگذاری قانون بر سکونتگاه‌های غیررسمی</w:t>
      </w:r>
    </w:p>
    <w:p w14:paraId="7E8C62F7" w14:textId="77777777" w:rsidR="00584D53" w:rsidRPr="00B43B59" w:rsidRDefault="00584D53" w:rsidP="000967AE">
      <w:pPr>
        <w:spacing w:line="276" w:lineRule="auto"/>
        <w:jc w:val="lowKashida"/>
        <w:rPr>
          <w:rFonts w:cs="B Nazanin"/>
          <w:sz w:val="24"/>
          <w:szCs w:val="24"/>
          <w:rtl/>
          <w:lang w:val="en-GB"/>
        </w:rPr>
      </w:pPr>
      <w:r w:rsidRPr="00B43B59">
        <w:rPr>
          <w:rFonts w:cs="B Nazanin" w:hint="cs"/>
          <w:sz w:val="24"/>
          <w:szCs w:val="24"/>
          <w:rtl/>
          <w:lang w:val="en-GB"/>
        </w:rPr>
        <w:t xml:space="preserve">پیش از پرداختن به یافته‌های پژوهش، برای تدقیق موضوع باید بیان کنیم که علت اصلی ایجاد سکونتگاه‌های غیررسمی به‌طور کلی، فقر اقتصادی و توزیع نامتوازن منافع است که افراد را مجبور به مهاجرت و یا سکنی‌گزینی در مناطق غیررسمی در حاشیه‌شهر می‌کند. حاکمیت کلان کشور به‌ویژه در </w:t>
      </w:r>
      <w:r w:rsidR="00A44E5C" w:rsidRPr="00B43B59">
        <w:rPr>
          <w:rFonts w:cs="B Nazanin" w:hint="cs"/>
          <w:sz w:val="24"/>
          <w:szCs w:val="24"/>
          <w:rtl/>
          <w:lang w:val="en-GB"/>
        </w:rPr>
        <w:t>حوزة اقتصادی مهمترین مسبب آن است. قانون ابزار حاکمیت است بنابراین اصلاح قانون و یا وضع قوانین موثر می‌تواند کمک‌کننده باشد. اما آن چه در این پژوهش با عنوان قانون در دست حاکمیت بیان می‌شود، در مقیاسی خردتر است و شامل مدیریت شهری و عوامل محیطی-مکانی سکونتگاه‌های غیررسمی می‌باشد.</w:t>
      </w:r>
    </w:p>
    <w:p w14:paraId="6ABDA785" w14:textId="77777777" w:rsidR="00584D53" w:rsidRPr="00B43B59" w:rsidRDefault="00584D53" w:rsidP="000967AE">
      <w:pPr>
        <w:spacing w:line="276" w:lineRule="auto"/>
        <w:jc w:val="lowKashida"/>
        <w:rPr>
          <w:rFonts w:cs="B Nazanin"/>
          <w:sz w:val="24"/>
          <w:szCs w:val="24"/>
          <w:rtl/>
          <w:lang w:val="en-GB"/>
        </w:rPr>
      </w:pPr>
      <w:r w:rsidRPr="00B43B59">
        <w:rPr>
          <w:rFonts w:cs="B Nazanin" w:hint="cs"/>
          <w:sz w:val="24"/>
          <w:szCs w:val="24"/>
          <w:rtl/>
          <w:lang w:val="en-GB"/>
        </w:rPr>
        <w:lastRenderedPageBreak/>
        <w:t>با</w:t>
      </w:r>
      <w:r w:rsidR="00C93050" w:rsidRPr="00B43B59">
        <w:rPr>
          <w:rFonts w:cs="B Nazanin" w:hint="cs"/>
          <w:sz w:val="24"/>
          <w:szCs w:val="24"/>
          <w:rtl/>
          <w:lang w:val="en-GB"/>
        </w:rPr>
        <w:t xml:space="preserve"> پذیرش فرض مذکور و</w:t>
      </w:r>
      <w:r w:rsidRPr="00B43B59">
        <w:rPr>
          <w:rFonts w:cs="B Nazanin" w:hint="cs"/>
          <w:sz w:val="24"/>
          <w:szCs w:val="24"/>
          <w:rtl/>
          <w:lang w:val="en-GB"/>
        </w:rPr>
        <w:t xml:space="preserve"> بررسی و تحلیل قوانین</w:t>
      </w:r>
      <w:r w:rsidR="00C93050" w:rsidRPr="00B43B59">
        <w:rPr>
          <w:rFonts w:cs="B Nazanin" w:hint="cs"/>
          <w:sz w:val="24"/>
          <w:szCs w:val="24"/>
          <w:rtl/>
          <w:lang w:val="en-GB"/>
        </w:rPr>
        <w:t>،</w:t>
      </w:r>
      <w:r w:rsidRPr="00B43B59">
        <w:rPr>
          <w:rFonts w:cs="B Nazanin" w:hint="cs"/>
          <w:sz w:val="24"/>
          <w:szCs w:val="24"/>
          <w:rtl/>
          <w:lang w:val="en-GB"/>
        </w:rPr>
        <w:t xml:space="preserve"> می‌توان آن‌ها را از نظر موضع اعمال به سه سطح اصلی طبقه‌بندی نمود.</w:t>
      </w:r>
      <w:r w:rsidR="000967AE" w:rsidRPr="00B43B59">
        <w:rPr>
          <w:rFonts w:cs="B Nazanin" w:hint="cs"/>
          <w:sz w:val="24"/>
          <w:szCs w:val="24"/>
          <w:rtl/>
          <w:lang w:val="en-GB"/>
        </w:rPr>
        <w:t xml:space="preserve"> </w:t>
      </w:r>
      <w:r w:rsidR="002F1956" w:rsidRPr="00B43B59">
        <w:rPr>
          <w:rFonts w:cs="B Nazanin" w:hint="cs"/>
          <w:sz w:val="24"/>
          <w:szCs w:val="24"/>
          <w:rtl/>
          <w:lang w:val="en-GB"/>
        </w:rPr>
        <w:t>در نخستین سطح،</w:t>
      </w:r>
      <w:r w:rsidR="000967AE" w:rsidRPr="00B43B59">
        <w:rPr>
          <w:rFonts w:cs="B Nazanin" w:hint="cs"/>
          <w:sz w:val="24"/>
          <w:szCs w:val="24"/>
          <w:rtl/>
          <w:lang w:val="en-GB"/>
        </w:rPr>
        <w:t xml:space="preserve"> برخی قوانین باعث </w:t>
      </w:r>
      <w:r w:rsidR="00C93050" w:rsidRPr="00B43B59">
        <w:rPr>
          <w:rFonts w:cs="B Nazanin" w:hint="cs"/>
          <w:sz w:val="24"/>
          <w:szCs w:val="24"/>
          <w:rtl/>
          <w:lang w:val="en-GB"/>
        </w:rPr>
        <w:t>«</w:t>
      </w:r>
      <w:r w:rsidR="000967AE" w:rsidRPr="00B43B59">
        <w:rPr>
          <w:rFonts w:cs="B Nazanin" w:hint="cs"/>
          <w:sz w:val="24"/>
          <w:szCs w:val="24"/>
          <w:rtl/>
          <w:lang w:val="en-GB"/>
        </w:rPr>
        <w:t>ایجاد</w:t>
      </w:r>
      <w:r w:rsidR="00C93050" w:rsidRPr="00B43B59">
        <w:rPr>
          <w:rFonts w:cs="B Nazanin" w:hint="cs"/>
          <w:sz w:val="24"/>
          <w:szCs w:val="24"/>
          <w:rtl/>
          <w:lang w:val="en-GB"/>
        </w:rPr>
        <w:t>»</w:t>
      </w:r>
      <w:r w:rsidR="000967AE" w:rsidRPr="00B43B59">
        <w:rPr>
          <w:rFonts w:cs="B Nazanin" w:hint="cs"/>
          <w:sz w:val="24"/>
          <w:szCs w:val="24"/>
          <w:rtl/>
          <w:lang w:val="en-GB"/>
        </w:rPr>
        <w:t xml:space="preserve"> سکونت‌گاه‌های غیررسمی می‌شوند. </w:t>
      </w:r>
      <w:r w:rsidRPr="00B43B59">
        <w:rPr>
          <w:rFonts w:cs="B Nazanin" w:hint="cs"/>
          <w:sz w:val="24"/>
          <w:szCs w:val="24"/>
          <w:rtl/>
          <w:lang w:val="en-GB"/>
        </w:rPr>
        <w:t xml:space="preserve">این قوانین </w:t>
      </w:r>
      <w:r w:rsidR="00A53DBE" w:rsidRPr="00B43B59">
        <w:rPr>
          <w:rFonts w:cs="B Nazanin" w:hint="cs"/>
          <w:sz w:val="24"/>
          <w:szCs w:val="24"/>
          <w:rtl/>
          <w:lang w:val="en-GB"/>
        </w:rPr>
        <w:t>شامل ضوابطی است که به مالکیت زمین، ضعف اقتصادی ناشی از توزیع نامتوازن منابع و امکانات، و نبود برنامه کارشناسی واحد و راهبرد توسعة شهر می‌پردازد. این قوانین در نهایت کلونی‌هایی از سکونت غیررسمی را رقم می‌زنند که اغلب در کنار شهرهای بزرگ توسعه یافته یا صنعتی که شانس بهره‌مندی از منابع، امکانات، وضع اقتصادی و سکونت بهتری به افراد می‌دهند، شکل می‌گیرند.</w:t>
      </w:r>
    </w:p>
    <w:p w14:paraId="08D09B05" w14:textId="77777777" w:rsidR="002562A8" w:rsidRPr="00B43B59" w:rsidRDefault="002562A8" w:rsidP="000967AE">
      <w:pPr>
        <w:spacing w:line="276" w:lineRule="auto"/>
        <w:jc w:val="lowKashida"/>
        <w:rPr>
          <w:rFonts w:cs="B Nazanin"/>
          <w:sz w:val="24"/>
          <w:szCs w:val="24"/>
          <w:rtl/>
          <w:lang w:val="en-GB"/>
        </w:rPr>
      </w:pPr>
      <w:r w:rsidRPr="00B43B59">
        <w:rPr>
          <w:rFonts w:cs="B Nazanin" w:hint="cs"/>
          <w:sz w:val="24"/>
          <w:szCs w:val="24"/>
          <w:rtl/>
          <w:lang w:val="en-GB"/>
        </w:rPr>
        <w:t>دستة</w:t>
      </w:r>
      <w:r w:rsidR="000967AE" w:rsidRPr="00B43B59">
        <w:rPr>
          <w:rFonts w:cs="B Nazanin" w:hint="cs"/>
          <w:sz w:val="24"/>
          <w:szCs w:val="24"/>
          <w:rtl/>
          <w:lang w:val="en-GB"/>
        </w:rPr>
        <w:t xml:space="preserve"> دیگر</w:t>
      </w:r>
      <w:r w:rsidRPr="00B43B59">
        <w:rPr>
          <w:rFonts w:cs="B Nazanin" w:hint="cs"/>
          <w:sz w:val="24"/>
          <w:szCs w:val="24"/>
          <w:rtl/>
          <w:lang w:val="en-GB"/>
        </w:rPr>
        <w:t xml:space="preserve"> قوانین،</w:t>
      </w:r>
      <w:r w:rsidR="000967AE" w:rsidRPr="00B43B59">
        <w:rPr>
          <w:rFonts w:cs="B Nazanin" w:hint="cs"/>
          <w:sz w:val="24"/>
          <w:szCs w:val="24"/>
          <w:rtl/>
          <w:lang w:val="en-GB"/>
        </w:rPr>
        <w:t xml:space="preserve"> باعث </w:t>
      </w:r>
      <w:r w:rsidRPr="00B43B59">
        <w:rPr>
          <w:rFonts w:cs="B Nazanin" w:hint="cs"/>
          <w:sz w:val="24"/>
          <w:szCs w:val="24"/>
          <w:rtl/>
          <w:lang w:val="en-GB"/>
        </w:rPr>
        <w:t>«</w:t>
      </w:r>
      <w:r w:rsidR="000967AE" w:rsidRPr="00B43B59">
        <w:rPr>
          <w:rFonts w:cs="B Nazanin" w:hint="cs"/>
          <w:sz w:val="24"/>
          <w:szCs w:val="24"/>
          <w:rtl/>
          <w:lang w:val="en-GB"/>
        </w:rPr>
        <w:t>تداوم</w:t>
      </w:r>
      <w:r w:rsidRPr="00B43B59">
        <w:rPr>
          <w:rFonts w:cs="B Nazanin" w:hint="cs"/>
          <w:sz w:val="24"/>
          <w:szCs w:val="24"/>
          <w:rtl/>
          <w:lang w:val="en-GB"/>
        </w:rPr>
        <w:t>»</w:t>
      </w:r>
      <w:r w:rsidR="000967AE" w:rsidRPr="00B43B59">
        <w:rPr>
          <w:rFonts w:cs="B Nazanin" w:hint="cs"/>
          <w:sz w:val="24"/>
          <w:szCs w:val="24"/>
          <w:rtl/>
          <w:lang w:val="en-GB"/>
        </w:rPr>
        <w:t xml:space="preserve"> و گاهی </w:t>
      </w:r>
      <w:r w:rsidRPr="00B43B59">
        <w:rPr>
          <w:rFonts w:cs="B Nazanin" w:hint="cs"/>
          <w:sz w:val="24"/>
          <w:szCs w:val="24"/>
          <w:rtl/>
          <w:lang w:val="en-GB"/>
        </w:rPr>
        <w:t>«</w:t>
      </w:r>
      <w:r w:rsidR="000967AE" w:rsidRPr="00B43B59">
        <w:rPr>
          <w:rFonts w:cs="B Nazanin" w:hint="cs"/>
          <w:sz w:val="24"/>
          <w:szCs w:val="24"/>
          <w:rtl/>
          <w:lang w:val="en-GB"/>
        </w:rPr>
        <w:t>تشدید</w:t>
      </w:r>
      <w:r w:rsidRPr="00B43B59">
        <w:rPr>
          <w:rFonts w:cs="B Nazanin" w:hint="cs"/>
          <w:sz w:val="24"/>
          <w:szCs w:val="24"/>
          <w:rtl/>
          <w:lang w:val="en-GB"/>
        </w:rPr>
        <w:t>»</w:t>
      </w:r>
      <w:r w:rsidR="000967AE" w:rsidRPr="00B43B59">
        <w:rPr>
          <w:rFonts w:cs="B Nazanin" w:hint="cs"/>
          <w:sz w:val="24"/>
          <w:szCs w:val="24"/>
          <w:rtl/>
          <w:lang w:val="en-GB"/>
        </w:rPr>
        <w:t xml:space="preserve"> معضلات آن‌ها می‌شوند. </w:t>
      </w:r>
      <w:r w:rsidRPr="00B43B59">
        <w:rPr>
          <w:rFonts w:cs="B Nazanin" w:hint="cs"/>
          <w:sz w:val="24"/>
          <w:szCs w:val="24"/>
          <w:rtl/>
          <w:lang w:val="en-GB"/>
        </w:rPr>
        <w:t>در این حالت قانون باعث شده افراد بیشتری به سمت اسکان در این مناطق و یا مهاجرت از روستاها و شهرهای کوچک</w:t>
      </w:r>
      <w:r w:rsidR="002978C4" w:rsidRPr="00B43B59">
        <w:rPr>
          <w:rFonts w:cs="B Nazanin" w:hint="cs"/>
          <w:sz w:val="24"/>
          <w:szCs w:val="24"/>
          <w:rtl/>
          <w:lang w:val="en-GB"/>
        </w:rPr>
        <w:t xml:space="preserve"> تشویق شوند و هم بر جمعیت و هم تعداد کلونی‌های موجود افزوده شود. با بالا رفتن تراکم جمعیتی این سکونتگاه‌ها و به دلیل نبود امکانات و زیرساخت‌های متناسب با آن جمعیت، معضلات این نواحی تشدید می‌شود.</w:t>
      </w:r>
      <w:r w:rsidR="00980B21" w:rsidRPr="00B43B59">
        <w:rPr>
          <w:rFonts w:cs="B Nazanin" w:hint="cs"/>
          <w:sz w:val="24"/>
          <w:szCs w:val="24"/>
          <w:rtl/>
          <w:lang w:val="en-GB"/>
        </w:rPr>
        <w:t xml:space="preserve"> نبود برنامه صحیح و رویکردهای تغافلی و همچنین نبود مدیریت شهری برای توسعه شهر، از عوامل تشدیدکننده سکونت غیررسمی می‌باشد.</w:t>
      </w:r>
    </w:p>
    <w:p w14:paraId="45D7D267" w14:textId="77777777" w:rsidR="00B7075A" w:rsidRPr="00B43B59" w:rsidRDefault="000967AE" w:rsidP="000967AE">
      <w:pPr>
        <w:spacing w:line="276" w:lineRule="auto"/>
        <w:jc w:val="lowKashida"/>
        <w:rPr>
          <w:rFonts w:cs="B Nazanin"/>
          <w:sz w:val="24"/>
          <w:szCs w:val="24"/>
          <w:rtl/>
          <w:lang w:val="en-GB"/>
        </w:rPr>
      </w:pPr>
      <w:r w:rsidRPr="00B43B59">
        <w:rPr>
          <w:rFonts w:cs="B Nazanin" w:hint="cs"/>
          <w:sz w:val="24"/>
          <w:szCs w:val="24"/>
          <w:rtl/>
          <w:lang w:val="en-GB"/>
        </w:rPr>
        <w:t xml:space="preserve">در نهایت برخی قوانین در راستای حل مشکلات این سکونتگاه‌ها تنظیم و ابلاغ می‌شوند که خود می‌توانند باعث حل مشکلات آن‌‌ها و یا وخیم‌تر شدن شرایط شود. به هرحال قوانین باید ضمن حل معضلات بافت ناکارآمد غیررسمی، از ایجاد و یا رشد این سکونتگاه‌ها نیز جلوگیری کنند. </w:t>
      </w:r>
      <w:r w:rsidR="00B534AC" w:rsidRPr="00B43B59">
        <w:rPr>
          <w:rFonts w:cs="B Nazanin" w:hint="cs"/>
          <w:sz w:val="24"/>
          <w:szCs w:val="24"/>
          <w:rtl/>
          <w:lang w:val="en-GB"/>
        </w:rPr>
        <w:t xml:space="preserve">بنابراین قوانین، برنامه‌ها و اقداماتی که به منظور برون‌رفت از معضل سکونتگاه‌های غیررسمی تنظیم و ابلاغ می‌شود، به دلایل مختلف می‌تواند اوضاع را از پیش نیز بدتر نمایند. </w:t>
      </w:r>
    </w:p>
    <w:p w14:paraId="03AF8D1E" w14:textId="77777777" w:rsidR="00B534AC" w:rsidRPr="00B43B59" w:rsidRDefault="00B7075A" w:rsidP="000967AE">
      <w:pPr>
        <w:spacing w:line="276" w:lineRule="auto"/>
        <w:jc w:val="lowKashida"/>
        <w:rPr>
          <w:rFonts w:cs="B Nazanin"/>
          <w:sz w:val="24"/>
          <w:szCs w:val="24"/>
          <w:rtl/>
          <w:lang w:val="en-GB"/>
        </w:rPr>
      </w:pPr>
      <w:r w:rsidRPr="00B43B59">
        <w:rPr>
          <w:rFonts w:cs="B Nazanin" w:hint="cs"/>
          <w:sz w:val="24"/>
          <w:szCs w:val="24"/>
          <w:rtl/>
          <w:lang w:val="en-GB"/>
        </w:rPr>
        <w:t xml:space="preserve">در ادامه، سه موضع تاثیر قوانین در مسئله سکونت غیررسمی، به عنوان جمع‌بندی یافته‌های پژوهش در قالب مدل مفهومی در تصویر </w:t>
      </w:r>
      <w:r w:rsidR="001442DA">
        <w:rPr>
          <w:rFonts w:cs="B Nazanin" w:hint="cs"/>
          <w:sz w:val="24"/>
          <w:szCs w:val="24"/>
          <w:rtl/>
          <w:lang w:val="en-GB"/>
        </w:rPr>
        <w:t>3</w:t>
      </w:r>
      <w:r w:rsidRPr="00B43B59">
        <w:rPr>
          <w:rFonts w:cs="B Nazanin" w:hint="cs"/>
          <w:sz w:val="24"/>
          <w:szCs w:val="24"/>
          <w:rtl/>
          <w:lang w:val="en-GB"/>
        </w:rPr>
        <w:t xml:space="preserve"> به تفکیک قوانین مرتبط با زمین، مالکیت آن و سکونتگاه غیررسمی نمایش داده شده است:</w:t>
      </w:r>
    </w:p>
    <w:p w14:paraId="00C56742" w14:textId="77777777" w:rsidR="004C6F58" w:rsidRPr="00B43B59" w:rsidRDefault="004C6F58" w:rsidP="004C6F58">
      <w:pPr>
        <w:spacing w:line="276" w:lineRule="auto"/>
        <w:jc w:val="center"/>
        <w:rPr>
          <w:rFonts w:cs="B Nazanin"/>
          <w:noProof/>
          <w:sz w:val="24"/>
          <w:szCs w:val="24"/>
          <w:rtl/>
          <w:lang w:val="fa-IR"/>
        </w:rPr>
      </w:pPr>
    </w:p>
    <w:p w14:paraId="3016FAA9" w14:textId="02943419" w:rsidR="004C6F58" w:rsidRPr="00B43B59" w:rsidRDefault="00F0739E" w:rsidP="004C6F58">
      <w:pPr>
        <w:spacing w:line="276" w:lineRule="auto"/>
        <w:jc w:val="center"/>
        <w:rPr>
          <w:rFonts w:cs="B Nazanin"/>
          <w:sz w:val="24"/>
          <w:szCs w:val="24"/>
          <w:rtl/>
          <w:lang w:val="en-GB"/>
        </w:rPr>
      </w:pPr>
      <w:r>
        <w:rPr>
          <w:rFonts w:cs="B Nazanin"/>
          <w:noProof/>
          <w:sz w:val="24"/>
          <w:szCs w:val="24"/>
          <w:lang w:val="fa-IR"/>
        </w:rPr>
        <w:lastRenderedPageBreak/>
        <w:drawing>
          <wp:inline distT="0" distB="0" distL="0" distR="0" wp14:anchorId="6CF6F34C" wp14:editId="4266F365">
            <wp:extent cx="4685665" cy="4897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5665" cy="4897755"/>
                    </a:xfrm>
                    <a:prstGeom prst="rect">
                      <a:avLst/>
                    </a:prstGeom>
                    <a:noFill/>
                    <a:ln>
                      <a:noFill/>
                    </a:ln>
                  </pic:spPr>
                </pic:pic>
              </a:graphicData>
            </a:graphic>
          </wp:inline>
        </w:drawing>
      </w:r>
    </w:p>
    <w:p w14:paraId="7C9AFB43" w14:textId="77777777" w:rsidR="00B7075A" w:rsidRPr="00B43B59" w:rsidRDefault="004C6F58" w:rsidP="005B38EE">
      <w:pPr>
        <w:spacing w:line="276" w:lineRule="auto"/>
        <w:jc w:val="center"/>
        <w:rPr>
          <w:rFonts w:cs="B Nazanin"/>
          <w:rtl/>
          <w:lang w:val="en-GB"/>
        </w:rPr>
      </w:pPr>
      <w:r w:rsidRPr="00B43B59">
        <w:rPr>
          <w:rFonts w:cs="B Nazanin" w:hint="cs"/>
          <w:rtl/>
          <w:lang w:val="en-GB"/>
        </w:rPr>
        <w:t>تصویر</w:t>
      </w:r>
      <w:r w:rsidR="001442DA">
        <w:rPr>
          <w:rFonts w:cs="B Nazanin" w:hint="cs"/>
          <w:rtl/>
          <w:lang w:val="en-GB"/>
        </w:rPr>
        <w:t>3</w:t>
      </w:r>
      <w:r w:rsidRPr="00B43B59">
        <w:rPr>
          <w:rFonts w:cs="B Nazanin" w:hint="cs"/>
          <w:rtl/>
          <w:lang w:val="en-GB"/>
        </w:rPr>
        <w:t>. مدل مفهومی سه سطح موضع تاثیر قوانین بر «زمین، مالکیت آن و سکونتگاه غیررسمی». م</w:t>
      </w:r>
      <w:r w:rsidR="00B7075A" w:rsidRPr="00B43B59">
        <w:rPr>
          <w:rFonts w:cs="B Nazanin" w:hint="cs"/>
          <w:rtl/>
          <w:lang w:val="en-GB"/>
        </w:rPr>
        <w:t>أخذ</w:t>
      </w:r>
      <w:r w:rsidRPr="00B43B59">
        <w:rPr>
          <w:rFonts w:cs="B Nazanin" w:hint="cs"/>
          <w:rtl/>
          <w:lang w:val="en-GB"/>
        </w:rPr>
        <w:t>: نگارندگان. 1404</w:t>
      </w:r>
      <w:r w:rsidR="00B7075A" w:rsidRPr="00B43B59">
        <w:rPr>
          <w:rFonts w:cs="B Nazanin" w:hint="cs"/>
          <w:rtl/>
          <w:lang w:val="en-GB"/>
        </w:rPr>
        <w:t>.</w:t>
      </w:r>
    </w:p>
    <w:p w14:paraId="60A624D3" w14:textId="77777777" w:rsidR="008F0579" w:rsidRPr="00B43B59" w:rsidRDefault="00B534AC" w:rsidP="004C6F58">
      <w:pPr>
        <w:spacing w:line="276" w:lineRule="auto"/>
        <w:jc w:val="lowKashida"/>
        <w:rPr>
          <w:rFonts w:cs="B Nazanin"/>
          <w:sz w:val="24"/>
          <w:szCs w:val="24"/>
          <w:rtl/>
          <w:lang w:val="en-GB"/>
        </w:rPr>
      </w:pPr>
      <w:r w:rsidRPr="00B43B59">
        <w:rPr>
          <w:rFonts w:cs="B Nazanin" w:hint="cs"/>
          <w:sz w:val="24"/>
          <w:szCs w:val="24"/>
          <w:rtl/>
          <w:lang w:val="en-GB"/>
        </w:rPr>
        <w:t>حال که قوانین مرتبط با مسئله زمین، مالکیت آن و سکونتگاه‌های غیررسمی را تحلیل و بررسی نموده و سپس با دسته‌بندی این قوانین در سه طبقه از مواضعی که قوانین بر کلیدواژه‌های مذکور تاثیر می‌گذارند، بیان شد، در ادامه به بررسی مورد مطالعاتی پرداخته و با ذکر مصادیقی از مطالب بیان شده، تاثیر قوانین در کمپ ب را بیان می‌نماییم.</w:t>
      </w:r>
    </w:p>
    <w:p w14:paraId="60DF8F0A" w14:textId="77777777" w:rsidR="005F1038" w:rsidRPr="00B43B59" w:rsidRDefault="005B38EE" w:rsidP="005F1038">
      <w:pPr>
        <w:jc w:val="lowKashida"/>
        <w:rPr>
          <w:rFonts w:cs="B Nazanin"/>
          <w:b/>
          <w:bCs/>
          <w:sz w:val="24"/>
          <w:szCs w:val="24"/>
          <w:rtl/>
          <w:lang w:val="en-GB"/>
        </w:rPr>
      </w:pPr>
      <w:r w:rsidRPr="00B43B59">
        <w:rPr>
          <w:rFonts w:cs="B Nazanin" w:hint="cs"/>
          <w:b/>
          <w:bCs/>
          <w:sz w:val="24"/>
          <w:szCs w:val="24"/>
          <w:rtl/>
          <w:lang w:val="en-GB"/>
        </w:rPr>
        <w:t xml:space="preserve">- </w:t>
      </w:r>
      <w:r w:rsidR="005F1038" w:rsidRPr="00B43B59">
        <w:rPr>
          <w:rFonts w:cs="B Nazanin" w:hint="cs"/>
          <w:b/>
          <w:bCs/>
          <w:sz w:val="24"/>
          <w:szCs w:val="24"/>
          <w:rtl/>
          <w:lang w:val="en-GB"/>
        </w:rPr>
        <w:t>کمپ ب (سربندر) فقیری در همسایگی غنی</w:t>
      </w:r>
    </w:p>
    <w:p w14:paraId="7B7F4B0B" w14:textId="77777777" w:rsidR="005F1038" w:rsidRPr="00B43B59" w:rsidRDefault="005F1038" w:rsidP="005F1038">
      <w:pPr>
        <w:jc w:val="lowKashida"/>
        <w:rPr>
          <w:rFonts w:cs="B Nazanin"/>
          <w:sz w:val="24"/>
          <w:szCs w:val="24"/>
          <w:rtl/>
          <w:lang w:val="en-GB"/>
        </w:rPr>
      </w:pPr>
      <w:r w:rsidRPr="00B43B59">
        <w:rPr>
          <w:rFonts w:cs="B Nazanin" w:hint="cs"/>
          <w:sz w:val="24"/>
          <w:szCs w:val="24"/>
          <w:rtl/>
          <w:lang w:val="en-GB"/>
        </w:rPr>
        <w:t>کمپ ب در زمان پایه‌ریزی یکی از عظیم‌ترین صنایع نفتی</w:t>
      </w:r>
      <w:r w:rsidR="00782674" w:rsidRPr="00B43B59">
        <w:rPr>
          <w:rFonts w:cs="B Nazanin" w:hint="cs"/>
          <w:sz w:val="24"/>
          <w:szCs w:val="24"/>
          <w:rtl/>
          <w:lang w:val="en-GB"/>
        </w:rPr>
        <w:t xml:space="preserve"> و بنادر</w:t>
      </w:r>
      <w:r w:rsidRPr="00B43B59">
        <w:rPr>
          <w:rFonts w:cs="B Nazanin" w:hint="cs"/>
          <w:sz w:val="24"/>
          <w:szCs w:val="24"/>
          <w:rtl/>
          <w:lang w:val="en-GB"/>
        </w:rPr>
        <w:t xml:space="preserve"> ایران و خاورمیانه به عنوان محل زیست کارگران آن در نزدیکی بندر ایجاد شد. بنابراین ماهیت ساخت آن به منظور </w:t>
      </w:r>
      <w:r w:rsidR="00782674" w:rsidRPr="00B43B59">
        <w:rPr>
          <w:rFonts w:cs="B Nazanin" w:hint="cs"/>
          <w:sz w:val="24"/>
          <w:szCs w:val="24"/>
          <w:rtl/>
          <w:lang w:val="en-GB"/>
        </w:rPr>
        <w:t xml:space="preserve">سکونت کارگران (احتمالاً موقت) </w:t>
      </w:r>
      <w:r w:rsidRPr="00B43B59">
        <w:rPr>
          <w:rFonts w:cs="B Nazanin" w:hint="cs"/>
          <w:sz w:val="24"/>
          <w:szCs w:val="24"/>
          <w:rtl/>
          <w:lang w:val="en-GB"/>
        </w:rPr>
        <w:t xml:space="preserve">ساخته شده است. این در حالی است که پس از انقلاب اسلامی (1357) و تخلیه شدن آن توسط کارگران، به جایی خالی از سکنه و سپس پس از جنگ تحمیلی (1359-1367) محلی برای اسکان جنگ زدگانی بود که خانه خود را از دست داده </w:t>
      </w:r>
      <w:r w:rsidR="00782674" w:rsidRPr="00B43B59">
        <w:rPr>
          <w:rFonts w:cs="B Nazanin" w:hint="cs"/>
          <w:sz w:val="24"/>
          <w:szCs w:val="24"/>
          <w:rtl/>
          <w:lang w:val="en-GB"/>
        </w:rPr>
        <w:t>بودند</w:t>
      </w:r>
      <w:r w:rsidRPr="00B43B59">
        <w:rPr>
          <w:rFonts w:cs="B Nazanin" w:hint="cs"/>
          <w:sz w:val="24"/>
          <w:szCs w:val="24"/>
          <w:rtl/>
          <w:lang w:val="en-GB"/>
        </w:rPr>
        <w:t>. محلی برای اسکان موقت تا خانه‌های جدید آن‌ها ساخته شود. اما روند به این شکل پیش نرفت و به مرور این افراد بدون سند مالکیت زمین در کمپ ب ساکن شدند و تا امروز هم ایشان و هم افراد جدید، متصرفان غیرقانونی بخشی از زمین شهر محسوب می‌شوند که مالک زمین زیرپای خود نیستند. در صورتی که در جوار آن‌ها تاسیسات بزرگ بندر و صنایع نفتی گردش مالی بسیاری تولید می‌کنند اما ایشان نه تنها سهمی در اشتغال آن ندارند بلکه مصائب زیست‌محیطی آن را نیز دریافت می‌کنند و به ازای آن، آن‌چنان که شایسته است حق توسعه دریافت نمی‌کنند. این مسئله را می‌توان در حکمرانی صنایع و توسعه نامتوازن پیگیری نمود.</w:t>
      </w:r>
    </w:p>
    <w:p w14:paraId="5D6EF216" w14:textId="77777777" w:rsidR="00782674" w:rsidRPr="00B43B59" w:rsidRDefault="00782674" w:rsidP="005F1038">
      <w:pPr>
        <w:jc w:val="lowKashida"/>
        <w:rPr>
          <w:rFonts w:cs="B Nazanin"/>
          <w:sz w:val="24"/>
          <w:szCs w:val="24"/>
          <w:rtl/>
          <w:lang w:val="en-GB"/>
        </w:rPr>
      </w:pPr>
      <w:r w:rsidRPr="00B43B59">
        <w:rPr>
          <w:rFonts w:cs="B Nazanin" w:hint="cs"/>
          <w:sz w:val="24"/>
          <w:szCs w:val="24"/>
          <w:rtl/>
          <w:lang w:val="en-GB"/>
        </w:rPr>
        <w:lastRenderedPageBreak/>
        <w:t xml:space="preserve">عدم وجود برنامه و سیاست مشخص و یا انحراف از هدف اولیه اسکان جنگ‌زدگان (هدف: اسکان موقت تا زمان ساخت خانه‎های جدید برای آوارگان جنگ) باعث شد هسته اولیه اسکان غیررسمی در کمپ ب به وجود آید. بنابراین نبود قانون اسکان، ضعف در پیش‌برد ساخت‌وساز خانه‌های جدید، نبود تسهیلات متناسب به خانواده‌های جنگ زده و اقتصاد ضعیف پس از جنگ را می‌توان از علل اصلی ایجاد سکونتگاه غیررسمی کمپ ب دانست. قانون در این مرحله می‌توانست مسئله مالکیت افراد را تدقیق کند در صورتی که این مسئله در کنار اقتصاد ضعیف خانوارهای جنگ‌زده باعث </w:t>
      </w:r>
      <w:r w:rsidR="007C6464" w:rsidRPr="00B43B59">
        <w:rPr>
          <w:rFonts w:cs="B Nazanin" w:hint="cs"/>
          <w:sz w:val="24"/>
          <w:szCs w:val="24"/>
          <w:rtl/>
          <w:lang w:val="en-GB"/>
        </w:rPr>
        <w:t>شد ایشان نه صاحب مسکن جدید شوند و نه حتی صاحب زمین موقتی که در آن ساکن بودند.</w:t>
      </w:r>
    </w:p>
    <w:p w14:paraId="044A1109" w14:textId="77777777" w:rsidR="007C6464" w:rsidRPr="00B43B59" w:rsidRDefault="007C6464" w:rsidP="005F1038">
      <w:pPr>
        <w:jc w:val="lowKashida"/>
        <w:rPr>
          <w:rFonts w:cs="B Nazanin"/>
          <w:sz w:val="24"/>
          <w:szCs w:val="24"/>
          <w:rtl/>
          <w:lang w:val="en-GB"/>
        </w:rPr>
      </w:pPr>
      <w:r w:rsidRPr="00B43B59">
        <w:rPr>
          <w:rFonts w:cs="B Nazanin" w:hint="cs"/>
          <w:sz w:val="24"/>
          <w:szCs w:val="24"/>
          <w:rtl/>
          <w:lang w:val="en-GB"/>
        </w:rPr>
        <w:t xml:space="preserve">از طرف دیگر وضعیت نامناسب کنونی افراد ساکن در کمپ ب روز به روز گره مشکلات این ناحیه شهری را کورتر می‌کند. پس از سیل 1398 که بخش عظیمی از جنوب کشور از جمله کمپ ب را با خسارات فراوان مواجه کرد، توجه برای حل مسئله سکونت غیررسمی کمپ ب را بیش از پیش به خود اختصاص داد. ارگان‌های مختلفی از جمله شهرداری، بنیاد مسکن، قرارگاه سازندگی و... با برنامه‌ریزی و اجرای طرح‌های متفاوت مانند اسکان در محل، تخصیص معوض به ساکنین غیررسمی، مسکن مهر و پروژه‌های بنیاد مسکن، گامی در راه حل معضل شهری سکونت غیررسمی برداشتند. چنان‌چه رویکردها و استراتژی‌های برنامه و اقدامات را نیز از جنس قوانین لازم‌الاجرا اما در مقیاسی خرد و بخشی قلمداد کنیم، این برنامه‌ها نیز عواقب مثبت و منفی داشته اند. در کنار صاحب مسکن </w:t>
      </w:r>
      <w:r w:rsidR="008311AB" w:rsidRPr="00B43B59">
        <w:rPr>
          <w:rFonts w:cs="B Nazanin" w:hint="cs"/>
          <w:sz w:val="24"/>
          <w:szCs w:val="24"/>
          <w:rtl/>
          <w:lang w:val="en-GB"/>
        </w:rPr>
        <w:t xml:space="preserve">رسمی </w:t>
      </w:r>
      <w:r w:rsidRPr="00B43B59">
        <w:rPr>
          <w:rFonts w:cs="B Nazanin" w:hint="cs"/>
          <w:sz w:val="24"/>
          <w:szCs w:val="24"/>
          <w:rtl/>
          <w:lang w:val="en-GB"/>
        </w:rPr>
        <w:t>شدن بخشی از ساکنین کمپ ب، با تحویل خانه غیررسمی خود از کمپ ب و اسکان در خانه‌های جدید</w:t>
      </w:r>
      <w:r w:rsidR="008311AB" w:rsidRPr="00B43B59">
        <w:rPr>
          <w:rFonts w:cs="B Nazanin" w:hint="cs"/>
          <w:sz w:val="24"/>
          <w:szCs w:val="24"/>
          <w:rtl/>
          <w:lang w:val="en-GB"/>
        </w:rPr>
        <w:t xml:space="preserve"> در بخش دیگر از شهر و یا اسکان در محل (در کمپ ب)، عده دیگر نه تنها صاحب مسکن نو، پایدار و رسمی نشدند بلکه تمام اموال خود را با هدف ساخت مسکن جدید یا نوسازی مسکن موجود خود از دست داده و همان بیقوله‌ای که ساکن آن بودند را نیز از دست داده اند و یا در همان وضعیت پیشین خود زندگی می‌کنند. </w:t>
      </w:r>
    </w:p>
    <w:p w14:paraId="287C2DFC" w14:textId="77777777" w:rsidR="008311AB" w:rsidRPr="00B43B59" w:rsidRDefault="008311AB" w:rsidP="005F1038">
      <w:pPr>
        <w:jc w:val="lowKashida"/>
        <w:rPr>
          <w:rFonts w:cs="B Nazanin"/>
          <w:sz w:val="24"/>
          <w:szCs w:val="24"/>
          <w:rtl/>
          <w:lang w:val="en-GB"/>
        </w:rPr>
      </w:pPr>
      <w:r w:rsidRPr="00B43B59">
        <w:rPr>
          <w:rFonts w:cs="B Nazanin" w:hint="cs"/>
          <w:sz w:val="24"/>
          <w:szCs w:val="24"/>
          <w:rtl/>
          <w:lang w:val="en-GB"/>
        </w:rPr>
        <w:t>قوانین و برنامه‌هایی که در کمپ ب اتخاذ شده دارای ایراداتی است که همین امر موجب شده معضل سکونت غیررسمی در این مکان همچنان باقی بماند. علت یکی از این عدم موفقیت‌ها، نبود شناخت صحیح و کافی از مسئله است. تسهیلات، وام‌ها و مشوق‌های تعیین شده برای هم‌یاری مالکین، قرابتی با تورم ساخت مسکن، اقتصاد کلان کشور، قیمت مصالح و ساخت نداشته و یا در مدت وعده داده شده به مالکین پرداخت نشده است. این امر باعث شده مالک تمام دارایی خود را به امید کمک‌های دولتی از دست بدهد، نه مسکن خرابه پیشینش را داشته باشد، نه دارایی پس‌اندازش و تنها چیزی که برای وی مانده است، اسکلت نیمه‌کاره است (تصویر1). از طرف دیگر به غیر از بخش‌هایی که اسکان در محل در آن‌ها صورت گرفته است و نوسازی و ساخت خانه جدید پایدار در همان مکان صورت گرفته است، مانند اغلب پروژه‌های تولید مسکن اجتماعی، مسکن مهر و یا نهضت مسکن ملی، خانه‌های جدید در جایی بیرون و دور از شهر بدون هیچ خدمات زیرساختی شهری احداث شده است. همین امر نیز یکی دیگر از معضلات خانه‌های جدید است</w:t>
      </w:r>
      <w:r w:rsidR="005A2E5C" w:rsidRPr="00B43B59">
        <w:rPr>
          <w:rFonts w:cs="B Nazanin" w:hint="cs"/>
          <w:sz w:val="24"/>
          <w:szCs w:val="24"/>
          <w:rtl/>
          <w:lang w:val="en-GB"/>
        </w:rPr>
        <w:t xml:space="preserve"> که میل ساکنین به نوسازی و یا دریافت مشوق و معوض را کاهش می‌دهد. این‌ها تنها بخشی از ناکارامدی برنامه‌ها و سیاست‌هایی است که در کمپ ب باعث ایجاد، تشدید و تداوم آن شده است. شایان ذکر است در این میان مواردی نیز وجود دارد که منجر به توانمندسازی ساکنین و رسیدن به اسکان پایدار و رسمی ایشان گشته است که نباید آن‌ها را نادیده گرفت. اما آن چه در این پژوهش تاکید بیشتری بر آن است، در مقیاس کلان‌تری موثر است. در این مقیاس، تاثیر قوانین در مواضع بیان شده در سه سطح مورد بررسی قرار گرفته است که در جدول زیر به مهم‌ترین آن‌ها در اختصاص کمپ ب اشاره شده است:</w:t>
      </w:r>
    </w:p>
    <w:p w14:paraId="3EFCDA5D" w14:textId="77777777" w:rsidR="004C6F58" w:rsidRPr="00B43B59" w:rsidRDefault="004C6F58" w:rsidP="004C6F58">
      <w:pPr>
        <w:jc w:val="lowKashida"/>
        <w:rPr>
          <w:rFonts w:cs="B Nazanin"/>
          <w:sz w:val="24"/>
          <w:szCs w:val="24"/>
        </w:rPr>
      </w:pPr>
      <w:r w:rsidRPr="00B43B59">
        <w:rPr>
          <w:rFonts w:cs="B Nazanin" w:hint="cs"/>
          <w:rtl/>
        </w:rPr>
        <w:t xml:space="preserve">جدول </w:t>
      </w:r>
      <w:r w:rsidR="005B38EE" w:rsidRPr="00B43B59">
        <w:rPr>
          <w:rFonts w:cs="B Nazanin" w:hint="cs"/>
          <w:rtl/>
        </w:rPr>
        <w:t>2</w:t>
      </w:r>
      <w:r w:rsidRPr="00B43B59">
        <w:rPr>
          <w:rFonts w:cs="B Nazanin" w:hint="cs"/>
          <w:rtl/>
        </w:rPr>
        <w:t>. مصداق‌هایی از تأثیر قوانین بر سکونتگاه غیررسمی کمپ بی (سربندر). مأخذ: نگارندگان.</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491"/>
        <w:gridCol w:w="1503"/>
        <w:gridCol w:w="1493"/>
        <w:gridCol w:w="1511"/>
        <w:gridCol w:w="2692"/>
        <w:gridCol w:w="326"/>
      </w:tblGrid>
      <w:tr w:rsidR="004C6F58" w:rsidRPr="00B43B59" w14:paraId="78524F48" w14:textId="77777777">
        <w:tc>
          <w:tcPr>
            <w:tcW w:w="1551" w:type="dxa"/>
            <w:tcBorders>
              <w:top w:val="single" w:sz="4" w:space="0" w:color="A5A5A5"/>
              <w:left w:val="single" w:sz="4" w:space="0" w:color="A5A5A5"/>
              <w:bottom w:val="single" w:sz="4" w:space="0" w:color="A5A5A5"/>
              <w:right w:val="nil"/>
            </w:tcBorders>
            <w:shd w:val="clear" w:color="auto" w:fill="A5A5A5"/>
          </w:tcPr>
          <w:p w14:paraId="0551F602" w14:textId="77777777" w:rsidR="004C6F58" w:rsidRPr="00B43B59" w:rsidRDefault="004C6F58">
            <w:pPr>
              <w:jc w:val="center"/>
              <w:rPr>
                <w:rFonts w:ascii="Calibri" w:eastAsia="Calibri" w:hAnsi="Calibri" w:cs="B Nazanin"/>
                <w:b/>
                <w:bCs/>
                <w:sz w:val="18"/>
                <w:szCs w:val="18"/>
              </w:rPr>
            </w:pPr>
            <w:r w:rsidRPr="00B43B59">
              <w:rPr>
                <w:rFonts w:ascii="Calibri" w:eastAsia="Calibri" w:hAnsi="Calibri" w:cs="B Nazanin" w:hint="cs"/>
                <w:b/>
                <w:bCs/>
                <w:sz w:val="18"/>
                <w:szCs w:val="18"/>
                <w:rtl/>
              </w:rPr>
              <w:t>محل اثر</w:t>
            </w:r>
          </w:p>
        </w:tc>
        <w:tc>
          <w:tcPr>
            <w:tcW w:w="1551" w:type="dxa"/>
            <w:tcBorders>
              <w:top w:val="single" w:sz="4" w:space="0" w:color="A5A5A5"/>
              <w:left w:val="nil"/>
              <w:bottom w:val="single" w:sz="4" w:space="0" w:color="A5A5A5"/>
              <w:right w:val="nil"/>
            </w:tcBorders>
            <w:shd w:val="clear" w:color="auto" w:fill="A5A5A5"/>
          </w:tcPr>
          <w:p w14:paraId="3457647F" w14:textId="77777777" w:rsidR="004C6F58" w:rsidRPr="00B43B59" w:rsidRDefault="004C6F58">
            <w:pPr>
              <w:pStyle w:val="NormalWeb"/>
              <w:bidi/>
              <w:spacing w:before="0" w:beforeAutospacing="0" w:after="0" w:afterAutospacing="0"/>
              <w:jc w:val="center"/>
              <w:rPr>
                <w:rFonts w:ascii="Arial" w:hAnsi="Arial" w:cs="B Nazanin"/>
                <w:b/>
                <w:bCs/>
                <w:sz w:val="18"/>
                <w:szCs w:val="18"/>
              </w:rPr>
            </w:pPr>
            <w:r w:rsidRPr="00B43B59">
              <w:rPr>
                <w:rFonts w:ascii="Calibri" w:hAnsi="Arial" w:cs="B Nazanin" w:hint="cs"/>
                <w:kern w:val="24"/>
                <w:sz w:val="18"/>
                <w:szCs w:val="18"/>
                <w:rtl/>
              </w:rPr>
              <w:t>توضیحات</w:t>
            </w:r>
          </w:p>
        </w:tc>
        <w:tc>
          <w:tcPr>
            <w:tcW w:w="1550" w:type="dxa"/>
            <w:tcBorders>
              <w:top w:val="single" w:sz="4" w:space="0" w:color="A5A5A5"/>
              <w:left w:val="nil"/>
              <w:bottom w:val="single" w:sz="4" w:space="0" w:color="A5A5A5"/>
              <w:right w:val="nil"/>
            </w:tcBorders>
            <w:shd w:val="clear" w:color="auto" w:fill="A5A5A5"/>
          </w:tcPr>
          <w:p w14:paraId="17B737B4" w14:textId="77777777" w:rsidR="004C6F58" w:rsidRPr="00B43B59" w:rsidRDefault="004C6F58">
            <w:pPr>
              <w:jc w:val="center"/>
              <w:rPr>
                <w:rFonts w:ascii="Calibri" w:eastAsia="Calibri" w:hAnsi="Calibri" w:cs="B Nazanin"/>
                <w:b/>
                <w:bCs/>
                <w:sz w:val="18"/>
                <w:szCs w:val="18"/>
              </w:rPr>
            </w:pPr>
          </w:p>
        </w:tc>
        <w:tc>
          <w:tcPr>
            <w:tcW w:w="1550" w:type="dxa"/>
            <w:tcBorders>
              <w:top w:val="single" w:sz="4" w:space="0" w:color="A5A5A5"/>
              <w:left w:val="nil"/>
              <w:bottom w:val="single" w:sz="4" w:space="0" w:color="A5A5A5"/>
              <w:right w:val="nil"/>
            </w:tcBorders>
            <w:shd w:val="clear" w:color="auto" w:fill="A5A5A5"/>
          </w:tcPr>
          <w:p w14:paraId="6AE0A684" w14:textId="77777777" w:rsidR="004C6F58" w:rsidRPr="00B43B59" w:rsidRDefault="004C6F58">
            <w:pPr>
              <w:pStyle w:val="NormalWeb"/>
              <w:bidi/>
              <w:spacing w:before="0" w:beforeAutospacing="0" w:after="0" w:afterAutospacing="0"/>
              <w:jc w:val="center"/>
              <w:rPr>
                <w:rFonts w:ascii="Arial" w:hAnsi="Arial" w:cs="B Nazanin"/>
                <w:b/>
                <w:bCs/>
                <w:sz w:val="18"/>
                <w:szCs w:val="18"/>
              </w:rPr>
            </w:pPr>
            <w:r w:rsidRPr="00B43B59">
              <w:rPr>
                <w:rFonts w:ascii="Calibri" w:hAnsi="Arial" w:cs="B Nazanin" w:hint="cs"/>
                <w:kern w:val="24"/>
                <w:sz w:val="18"/>
                <w:szCs w:val="18"/>
                <w:rtl/>
              </w:rPr>
              <w:t>قانون</w:t>
            </w:r>
          </w:p>
        </w:tc>
        <w:tc>
          <w:tcPr>
            <w:tcW w:w="2820" w:type="dxa"/>
            <w:tcBorders>
              <w:top w:val="single" w:sz="4" w:space="0" w:color="A5A5A5"/>
              <w:left w:val="nil"/>
              <w:bottom w:val="single" w:sz="4" w:space="0" w:color="A5A5A5"/>
              <w:right w:val="nil"/>
            </w:tcBorders>
            <w:shd w:val="clear" w:color="auto" w:fill="A5A5A5"/>
          </w:tcPr>
          <w:p w14:paraId="476103A6" w14:textId="77777777" w:rsidR="004C6F58" w:rsidRPr="00B43B59" w:rsidRDefault="004C6F58">
            <w:pPr>
              <w:pStyle w:val="NormalWeb"/>
              <w:bidi/>
              <w:spacing w:before="0" w:beforeAutospacing="0" w:after="0" w:afterAutospacing="0"/>
              <w:jc w:val="center"/>
              <w:rPr>
                <w:rFonts w:ascii="Arial" w:hAnsi="Arial" w:cs="B Nazanin"/>
                <w:b/>
                <w:bCs/>
                <w:sz w:val="18"/>
                <w:szCs w:val="18"/>
              </w:rPr>
            </w:pPr>
            <w:r w:rsidRPr="00B43B59">
              <w:rPr>
                <w:rFonts w:ascii="Calibri" w:hAnsi="Arial" w:cs="B Nazanin" w:hint="cs"/>
                <w:kern w:val="24"/>
                <w:sz w:val="18"/>
                <w:szCs w:val="18"/>
                <w:rtl/>
              </w:rPr>
              <w:t>مصداق</w:t>
            </w:r>
            <w:r w:rsidRPr="00B43B59">
              <w:rPr>
                <w:rFonts w:ascii="Calibri" w:hAnsi="Calibri" w:cs="B Nazanin"/>
                <w:kern w:val="24"/>
                <w:sz w:val="18"/>
                <w:szCs w:val="18"/>
                <w:rtl/>
              </w:rPr>
              <w:t xml:space="preserve"> سربندر</w:t>
            </w:r>
          </w:p>
        </w:tc>
        <w:tc>
          <w:tcPr>
            <w:tcW w:w="328" w:type="dxa"/>
            <w:tcBorders>
              <w:top w:val="single" w:sz="4" w:space="0" w:color="A5A5A5"/>
              <w:left w:val="nil"/>
              <w:bottom w:val="single" w:sz="4" w:space="0" w:color="A5A5A5"/>
              <w:right w:val="single" w:sz="4" w:space="0" w:color="A5A5A5"/>
            </w:tcBorders>
            <w:shd w:val="clear" w:color="auto" w:fill="A5A5A5"/>
          </w:tcPr>
          <w:p w14:paraId="6FD5CE25" w14:textId="77777777" w:rsidR="004C6F58" w:rsidRPr="00B43B59" w:rsidRDefault="004C6F58">
            <w:pPr>
              <w:jc w:val="center"/>
              <w:rPr>
                <w:rFonts w:ascii="Calibri" w:eastAsia="Calibri" w:hAnsi="Calibri" w:cs="B Nazanin"/>
                <w:b/>
                <w:bCs/>
                <w:color w:val="FFFFFF"/>
                <w:sz w:val="18"/>
                <w:szCs w:val="18"/>
              </w:rPr>
            </w:pPr>
          </w:p>
        </w:tc>
      </w:tr>
      <w:tr w:rsidR="004C6F58" w:rsidRPr="00B43B59" w14:paraId="3B29C9E3" w14:textId="77777777">
        <w:tc>
          <w:tcPr>
            <w:tcW w:w="1551" w:type="dxa"/>
            <w:shd w:val="clear" w:color="auto" w:fill="EDEDED"/>
          </w:tcPr>
          <w:p w14:paraId="08B88874" w14:textId="77777777" w:rsidR="004C6F58" w:rsidRPr="00B43B59" w:rsidRDefault="004C6F58">
            <w:pPr>
              <w:jc w:val="center"/>
              <w:rPr>
                <w:rFonts w:ascii="Calibri" w:eastAsia="Calibri" w:hAnsi="Calibri" w:cs="B Nazanin"/>
                <w:b/>
                <w:bCs/>
                <w:sz w:val="18"/>
                <w:szCs w:val="18"/>
              </w:rPr>
            </w:pPr>
            <w:r w:rsidRPr="00B43B59">
              <w:rPr>
                <w:rFonts w:ascii="Calibri" w:eastAsia="Calibri" w:hAnsi="Calibri" w:cs="B Nazanin" w:hint="cs"/>
                <w:b/>
                <w:bCs/>
                <w:sz w:val="18"/>
                <w:szCs w:val="18"/>
                <w:rtl/>
              </w:rPr>
              <w:t>ایجاد/ تشدید</w:t>
            </w:r>
          </w:p>
        </w:tc>
        <w:tc>
          <w:tcPr>
            <w:tcW w:w="1551" w:type="dxa"/>
            <w:shd w:val="clear" w:color="auto" w:fill="EDEDED"/>
          </w:tcPr>
          <w:p w14:paraId="2A577108"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Aptos" w:hAnsi="Calibri" w:cs="B Nazanin"/>
                <w:color w:val="000000"/>
                <w:kern w:val="24"/>
                <w:sz w:val="18"/>
                <w:szCs w:val="18"/>
                <w:rtl/>
              </w:rPr>
              <w:t>عدم به رسمیت شناختن ساکنین جنگ‌زدۀ کمپ بی</w:t>
            </w:r>
          </w:p>
        </w:tc>
        <w:tc>
          <w:tcPr>
            <w:tcW w:w="1550" w:type="dxa"/>
            <w:shd w:val="clear" w:color="auto" w:fill="EDEDED"/>
          </w:tcPr>
          <w:p w14:paraId="7797FDCB"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Aptos" w:hAnsi="Calibri" w:cs="B Nazanin"/>
                <w:color w:val="000000"/>
                <w:kern w:val="24"/>
                <w:sz w:val="18"/>
                <w:szCs w:val="18"/>
                <w:rtl/>
              </w:rPr>
              <w:t>-</w:t>
            </w:r>
          </w:p>
        </w:tc>
        <w:tc>
          <w:tcPr>
            <w:tcW w:w="1550" w:type="dxa"/>
            <w:shd w:val="clear" w:color="auto" w:fill="EDEDED"/>
          </w:tcPr>
          <w:p w14:paraId="1CF0564D"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Aptos" w:hAnsi="Arial" w:cs="B Nazanin" w:hint="cs"/>
                <w:color w:val="000000"/>
                <w:kern w:val="24"/>
                <w:sz w:val="18"/>
                <w:szCs w:val="18"/>
                <w:rtl/>
              </w:rPr>
              <w:t>عدم وجود قانون مشخص برای ساماندهی اسکان جنگ‌زدگان</w:t>
            </w:r>
          </w:p>
        </w:tc>
        <w:tc>
          <w:tcPr>
            <w:tcW w:w="2820" w:type="dxa"/>
            <w:shd w:val="clear" w:color="auto" w:fill="EDEDED"/>
          </w:tcPr>
          <w:p w14:paraId="4B2B7DB2"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Aptos" w:hAnsi="Arial" w:cs="B Nazanin" w:hint="cs"/>
                <w:color w:val="000000"/>
                <w:kern w:val="24"/>
                <w:sz w:val="18"/>
                <w:szCs w:val="18"/>
                <w:rtl/>
              </w:rPr>
              <w:t xml:space="preserve">مبدل‌شدن کمپ </w:t>
            </w:r>
            <w:r w:rsidRPr="00B43B59">
              <w:rPr>
                <w:rFonts w:ascii="Aptos" w:hAnsi="Calibri" w:cs="B Nazanin" w:hint="cs"/>
                <w:color w:val="000000"/>
                <w:kern w:val="24"/>
                <w:sz w:val="18"/>
                <w:szCs w:val="18"/>
                <w:rtl/>
              </w:rPr>
              <w:t>بی</w:t>
            </w:r>
            <w:r w:rsidRPr="00B43B59">
              <w:rPr>
                <w:rFonts w:ascii="Aptos" w:hAnsi="Calibri" w:cs="B Nazanin"/>
                <w:color w:val="000000"/>
                <w:kern w:val="24"/>
                <w:sz w:val="18"/>
                <w:szCs w:val="18"/>
                <w:rtl/>
              </w:rPr>
              <w:t xml:space="preserve"> به یکی از مراکز اسکان مهاجرین جنگ‌زده</w:t>
            </w:r>
          </w:p>
        </w:tc>
        <w:tc>
          <w:tcPr>
            <w:tcW w:w="328" w:type="dxa"/>
            <w:shd w:val="clear" w:color="auto" w:fill="EDEDED"/>
          </w:tcPr>
          <w:p w14:paraId="5E81F891" w14:textId="77777777" w:rsidR="004C6F58" w:rsidRPr="00B43B59" w:rsidRDefault="004C6F58">
            <w:pPr>
              <w:jc w:val="center"/>
              <w:rPr>
                <w:rFonts w:ascii="Calibri" w:eastAsia="Calibri" w:hAnsi="Calibri" w:cs="B Nazanin"/>
                <w:sz w:val="18"/>
                <w:szCs w:val="18"/>
              </w:rPr>
            </w:pPr>
            <w:r w:rsidRPr="00B43B59">
              <w:rPr>
                <w:rFonts w:ascii="Calibri" w:eastAsia="Calibri" w:hAnsi="Calibri" w:cs="B Nazanin" w:hint="cs"/>
                <w:sz w:val="18"/>
                <w:szCs w:val="18"/>
                <w:rtl/>
              </w:rPr>
              <w:t>1</w:t>
            </w:r>
          </w:p>
        </w:tc>
      </w:tr>
      <w:tr w:rsidR="004C6F58" w:rsidRPr="00B43B59" w14:paraId="54DF43FB" w14:textId="77777777">
        <w:tc>
          <w:tcPr>
            <w:tcW w:w="1551" w:type="dxa"/>
            <w:shd w:val="clear" w:color="auto" w:fill="auto"/>
          </w:tcPr>
          <w:p w14:paraId="4D32E2EE" w14:textId="77777777" w:rsidR="004C6F58" w:rsidRPr="00B43B59" w:rsidRDefault="004C6F58">
            <w:pPr>
              <w:jc w:val="center"/>
              <w:rPr>
                <w:rFonts w:ascii="Calibri" w:eastAsia="Calibri" w:hAnsi="Calibri" w:cs="B Nazanin"/>
                <w:b/>
                <w:bCs/>
                <w:sz w:val="18"/>
                <w:szCs w:val="18"/>
              </w:rPr>
            </w:pPr>
            <w:r w:rsidRPr="00B43B59">
              <w:rPr>
                <w:rFonts w:ascii="Calibri" w:eastAsia="Calibri" w:hAnsi="Calibri" w:cs="B Nazanin" w:hint="cs"/>
                <w:b/>
                <w:bCs/>
                <w:sz w:val="18"/>
                <w:szCs w:val="18"/>
                <w:rtl/>
              </w:rPr>
              <w:lastRenderedPageBreak/>
              <w:t>ایجاد/ تشدید</w:t>
            </w:r>
          </w:p>
        </w:tc>
        <w:tc>
          <w:tcPr>
            <w:tcW w:w="1551" w:type="dxa"/>
            <w:shd w:val="clear" w:color="auto" w:fill="auto"/>
          </w:tcPr>
          <w:p w14:paraId="343899A8" w14:textId="77777777" w:rsidR="004C6F58" w:rsidRPr="00B43B59" w:rsidRDefault="004C6F58">
            <w:pPr>
              <w:pStyle w:val="NormalWeb"/>
              <w:spacing w:before="0" w:beforeAutospacing="0" w:after="0" w:afterAutospacing="0"/>
              <w:jc w:val="center"/>
              <w:rPr>
                <w:rFonts w:ascii="Arial" w:hAnsi="Arial" w:cs="B Nazanin"/>
                <w:sz w:val="18"/>
                <w:szCs w:val="18"/>
              </w:rPr>
            </w:pPr>
            <w:r w:rsidRPr="00B43B59">
              <w:rPr>
                <w:rFonts w:ascii="Aptos" w:hAnsi="Arial" w:cs="B Nazanin" w:hint="cs"/>
                <w:color w:val="000000"/>
                <w:kern w:val="24"/>
                <w:sz w:val="18"/>
                <w:szCs w:val="18"/>
                <w:rtl/>
              </w:rPr>
              <w:t>عدم تدقیق عدد میزان سود برای مناطق محلی</w:t>
            </w:r>
          </w:p>
        </w:tc>
        <w:tc>
          <w:tcPr>
            <w:tcW w:w="1550" w:type="dxa"/>
            <w:shd w:val="clear" w:color="auto" w:fill="auto"/>
          </w:tcPr>
          <w:p w14:paraId="7A6B89A9" w14:textId="77777777" w:rsidR="004C6F58" w:rsidRPr="00B43B59" w:rsidRDefault="004C6F58">
            <w:pPr>
              <w:jc w:val="center"/>
              <w:rPr>
                <w:rFonts w:ascii="Arial" w:eastAsia="Calibri" w:hAnsi="Arial" w:cs="B Nazanin"/>
                <w:sz w:val="18"/>
                <w:szCs w:val="18"/>
              </w:rPr>
            </w:pPr>
            <w:r w:rsidRPr="00B43B59">
              <w:rPr>
                <w:rFonts w:ascii="Arial" w:eastAsia="Calibri" w:hAnsi="Arial" w:cs="B Nazanin" w:hint="cs"/>
                <w:sz w:val="18"/>
                <w:szCs w:val="18"/>
                <w:rtl/>
              </w:rPr>
              <w:t>-</w:t>
            </w:r>
          </w:p>
        </w:tc>
        <w:tc>
          <w:tcPr>
            <w:tcW w:w="1550" w:type="dxa"/>
            <w:shd w:val="clear" w:color="auto" w:fill="auto"/>
          </w:tcPr>
          <w:p w14:paraId="0A8D0B1D" w14:textId="77777777" w:rsidR="004C6F58" w:rsidRPr="00B43B59" w:rsidRDefault="004C6F58">
            <w:pPr>
              <w:pStyle w:val="NormalWeb"/>
              <w:spacing w:before="0" w:beforeAutospacing="0" w:after="0" w:afterAutospacing="0"/>
              <w:jc w:val="center"/>
              <w:rPr>
                <w:rFonts w:ascii="Arial" w:hAnsi="Arial" w:cs="B Nazanin"/>
                <w:sz w:val="18"/>
                <w:szCs w:val="18"/>
              </w:rPr>
            </w:pPr>
            <w:r w:rsidRPr="00B43B59">
              <w:rPr>
                <w:rFonts w:ascii="Aptos" w:hAnsi="Arial" w:cs="B Nazanin" w:hint="cs"/>
                <w:color w:val="000000"/>
                <w:kern w:val="24"/>
                <w:sz w:val="18"/>
                <w:szCs w:val="18"/>
                <w:rtl/>
              </w:rPr>
              <w:t>تقسیم سود صنایع به مناطق محلی</w:t>
            </w:r>
          </w:p>
        </w:tc>
        <w:tc>
          <w:tcPr>
            <w:tcW w:w="2820" w:type="dxa"/>
            <w:shd w:val="clear" w:color="auto" w:fill="auto"/>
          </w:tcPr>
          <w:p w14:paraId="5FF00E9B" w14:textId="77777777" w:rsidR="004C6F58" w:rsidRPr="00B43B59" w:rsidRDefault="004C6F58">
            <w:pPr>
              <w:pStyle w:val="NormalWeb"/>
              <w:spacing w:before="0" w:beforeAutospacing="0" w:after="0" w:afterAutospacing="0"/>
              <w:jc w:val="center"/>
              <w:rPr>
                <w:rFonts w:ascii="Arial" w:hAnsi="Arial" w:cs="B Nazanin"/>
                <w:sz w:val="18"/>
                <w:szCs w:val="18"/>
              </w:rPr>
            </w:pPr>
            <w:r w:rsidRPr="00B43B59">
              <w:rPr>
                <w:rFonts w:ascii="Aptos" w:hAnsi="Arial" w:cs="B Nazanin" w:hint="cs"/>
                <w:color w:val="000000"/>
                <w:kern w:val="24"/>
                <w:sz w:val="18"/>
                <w:szCs w:val="18"/>
                <w:rtl/>
              </w:rPr>
              <w:t>عدم استفاده از سود پتروشیمی برای ارتقای کیفیت زیست مردم شهر</w:t>
            </w:r>
          </w:p>
        </w:tc>
        <w:tc>
          <w:tcPr>
            <w:tcW w:w="328" w:type="dxa"/>
            <w:shd w:val="clear" w:color="auto" w:fill="auto"/>
          </w:tcPr>
          <w:p w14:paraId="176D3D8F" w14:textId="77777777" w:rsidR="004C6F58" w:rsidRPr="00B43B59" w:rsidRDefault="004C6F58">
            <w:pPr>
              <w:jc w:val="center"/>
              <w:rPr>
                <w:rFonts w:ascii="Calibri" w:eastAsia="Calibri" w:hAnsi="Calibri" w:cs="B Nazanin"/>
                <w:sz w:val="18"/>
                <w:szCs w:val="18"/>
              </w:rPr>
            </w:pPr>
            <w:r w:rsidRPr="00B43B59">
              <w:rPr>
                <w:rFonts w:ascii="Calibri" w:eastAsia="Calibri" w:hAnsi="Calibri" w:cs="B Nazanin" w:hint="cs"/>
                <w:sz w:val="18"/>
                <w:szCs w:val="18"/>
                <w:rtl/>
              </w:rPr>
              <w:t>3</w:t>
            </w:r>
          </w:p>
        </w:tc>
      </w:tr>
      <w:tr w:rsidR="004C6F58" w:rsidRPr="00B43B59" w14:paraId="330D745E" w14:textId="77777777">
        <w:tc>
          <w:tcPr>
            <w:tcW w:w="1551" w:type="dxa"/>
            <w:shd w:val="clear" w:color="auto" w:fill="EDEDED"/>
          </w:tcPr>
          <w:p w14:paraId="143FD465" w14:textId="77777777" w:rsidR="004C6F58" w:rsidRPr="00B43B59" w:rsidRDefault="004C6F58">
            <w:pPr>
              <w:jc w:val="center"/>
              <w:rPr>
                <w:rFonts w:ascii="Calibri" w:eastAsia="Calibri" w:hAnsi="Calibri" w:cs="B Nazanin"/>
                <w:b/>
                <w:bCs/>
                <w:sz w:val="18"/>
                <w:szCs w:val="18"/>
              </w:rPr>
            </w:pPr>
            <w:r w:rsidRPr="00B43B59">
              <w:rPr>
                <w:rFonts w:ascii="Calibri" w:eastAsia="Calibri" w:hAnsi="Calibri" w:cs="B Nazanin" w:hint="cs"/>
                <w:b/>
                <w:bCs/>
                <w:sz w:val="18"/>
                <w:szCs w:val="18"/>
                <w:rtl/>
              </w:rPr>
              <w:t>ایجاد/ تشدید</w:t>
            </w:r>
          </w:p>
        </w:tc>
        <w:tc>
          <w:tcPr>
            <w:tcW w:w="1551" w:type="dxa"/>
            <w:shd w:val="clear" w:color="auto" w:fill="EDEDED"/>
          </w:tcPr>
          <w:p w14:paraId="6FC3E2DB"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Calibri" w:hAnsi="Arial" w:cs="B Nazanin" w:hint="cs"/>
                <w:color w:val="000000"/>
                <w:kern w:val="24"/>
                <w:sz w:val="18"/>
                <w:szCs w:val="18"/>
                <w:rtl/>
              </w:rPr>
              <w:t>عدم تدقیق</w:t>
            </w:r>
            <w:r w:rsidRPr="00B43B59">
              <w:rPr>
                <w:rFonts w:ascii="Calibri" w:hAnsi="Calibri" w:cs="B Nazanin"/>
                <w:color w:val="000000"/>
                <w:kern w:val="24"/>
                <w:sz w:val="18"/>
                <w:szCs w:val="18"/>
                <w:rtl/>
              </w:rPr>
              <w:t xml:space="preserve"> ویژگی‌های نیروی انسانی واجد شرایط!</w:t>
            </w:r>
          </w:p>
        </w:tc>
        <w:tc>
          <w:tcPr>
            <w:tcW w:w="1550" w:type="dxa"/>
            <w:shd w:val="clear" w:color="auto" w:fill="EDEDED"/>
          </w:tcPr>
          <w:p w14:paraId="48E2E64A"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Calibri" w:hAnsi="Arial" w:cs="B Nazanin" w:hint="cs"/>
                <w:color w:val="000000"/>
                <w:kern w:val="24"/>
                <w:sz w:val="18"/>
                <w:szCs w:val="18"/>
                <w:rtl/>
              </w:rPr>
              <w:t>برنامۀ هفتم توسعه (1403)</w:t>
            </w:r>
          </w:p>
        </w:tc>
        <w:tc>
          <w:tcPr>
            <w:tcW w:w="1550" w:type="dxa"/>
            <w:shd w:val="clear" w:color="auto" w:fill="EDEDED"/>
          </w:tcPr>
          <w:p w14:paraId="43A9931A"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Aptos" w:hAnsi="Arial" w:cs="B Nazanin" w:hint="cs"/>
                <w:color w:val="000000"/>
                <w:kern w:val="24"/>
                <w:sz w:val="18"/>
                <w:szCs w:val="18"/>
                <w:rtl/>
              </w:rPr>
              <w:t>اولویت دهی به استفاده از نیروهای انسانی بومی و شرکت‌های بومی واجد شرایط لازم (در صورت‌نبودن از نزدیک‌ترین شهرستان)</w:t>
            </w:r>
          </w:p>
        </w:tc>
        <w:tc>
          <w:tcPr>
            <w:tcW w:w="2820" w:type="dxa"/>
            <w:shd w:val="clear" w:color="auto" w:fill="EDEDED"/>
          </w:tcPr>
          <w:p w14:paraId="5B7D2DB3"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Calibri" w:hAnsi="Arial" w:cs="B Nazanin" w:hint="cs"/>
                <w:color w:val="000000"/>
                <w:kern w:val="24"/>
                <w:sz w:val="18"/>
                <w:szCs w:val="18"/>
                <w:rtl/>
              </w:rPr>
              <w:t>عدم استفاده از نیروی انسانی</w:t>
            </w:r>
            <w:r w:rsidRPr="00B43B59">
              <w:rPr>
                <w:rFonts w:ascii="Calibri" w:hAnsi="Calibri" w:cs="B Nazanin"/>
                <w:color w:val="000000"/>
                <w:kern w:val="24"/>
                <w:sz w:val="18"/>
                <w:szCs w:val="18"/>
                <w:rtl/>
              </w:rPr>
              <w:t xml:space="preserve"> بومی و افزایش بیکاری و فقر</w:t>
            </w:r>
            <w:r w:rsidRPr="00B43B59">
              <w:rPr>
                <w:rFonts w:ascii="Calibri" w:hAnsi="Calibri" w:cs="B Nazanin" w:hint="cs"/>
                <w:color w:val="000000"/>
                <w:kern w:val="24"/>
                <w:sz w:val="18"/>
                <w:szCs w:val="18"/>
                <w:rtl/>
              </w:rPr>
              <w:t xml:space="preserve"> </w:t>
            </w:r>
            <w:r w:rsidRPr="00B43B59">
              <w:rPr>
                <w:rFonts w:ascii="Calibri" w:hAnsi="Calibri" w:cs="B Nazanin"/>
                <w:color w:val="000000"/>
                <w:kern w:val="24"/>
                <w:sz w:val="18"/>
                <w:szCs w:val="18"/>
                <w:rtl/>
              </w:rPr>
              <w:t xml:space="preserve"> و به‌دنبال آن در کنار بحران مسکن گسترش اسکان غیررسمی</w:t>
            </w:r>
          </w:p>
        </w:tc>
        <w:tc>
          <w:tcPr>
            <w:tcW w:w="328" w:type="dxa"/>
            <w:shd w:val="clear" w:color="auto" w:fill="EDEDED"/>
          </w:tcPr>
          <w:p w14:paraId="6C4F2363" w14:textId="77777777" w:rsidR="004C6F58" w:rsidRPr="00B43B59" w:rsidRDefault="004C6F58">
            <w:pPr>
              <w:jc w:val="center"/>
              <w:rPr>
                <w:rFonts w:ascii="Calibri" w:eastAsia="Calibri" w:hAnsi="Calibri" w:cs="B Nazanin"/>
                <w:sz w:val="18"/>
                <w:szCs w:val="18"/>
              </w:rPr>
            </w:pPr>
            <w:r w:rsidRPr="00B43B59">
              <w:rPr>
                <w:rFonts w:ascii="Calibri" w:eastAsia="Calibri" w:hAnsi="Calibri" w:cs="B Nazanin" w:hint="cs"/>
                <w:sz w:val="18"/>
                <w:szCs w:val="18"/>
                <w:rtl/>
              </w:rPr>
              <w:t>2</w:t>
            </w:r>
          </w:p>
        </w:tc>
      </w:tr>
      <w:tr w:rsidR="004C6F58" w:rsidRPr="00B43B59" w14:paraId="54854C5F" w14:textId="77777777">
        <w:tc>
          <w:tcPr>
            <w:tcW w:w="1551" w:type="dxa"/>
            <w:shd w:val="clear" w:color="auto" w:fill="auto"/>
          </w:tcPr>
          <w:p w14:paraId="2636071A" w14:textId="77777777" w:rsidR="004C6F58" w:rsidRPr="00B43B59" w:rsidRDefault="004C6F58">
            <w:pPr>
              <w:jc w:val="center"/>
              <w:rPr>
                <w:rFonts w:ascii="Calibri" w:eastAsia="Calibri" w:hAnsi="Calibri" w:cs="B Nazanin"/>
                <w:b/>
                <w:bCs/>
                <w:sz w:val="18"/>
                <w:szCs w:val="18"/>
              </w:rPr>
            </w:pPr>
            <w:r w:rsidRPr="00B43B59">
              <w:rPr>
                <w:rFonts w:ascii="Calibri" w:eastAsia="Calibri" w:hAnsi="Calibri" w:cs="B Nazanin" w:hint="cs"/>
                <w:b/>
                <w:bCs/>
                <w:sz w:val="18"/>
                <w:szCs w:val="18"/>
                <w:rtl/>
              </w:rPr>
              <w:t>ایجاد/ تشدید/ حل</w:t>
            </w:r>
          </w:p>
        </w:tc>
        <w:tc>
          <w:tcPr>
            <w:tcW w:w="1551" w:type="dxa"/>
            <w:shd w:val="clear" w:color="auto" w:fill="auto"/>
          </w:tcPr>
          <w:p w14:paraId="01BB38D5"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Calibri" w:hAnsi="Arial" w:cs="B Nazanin" w:hint="cs"/>
                <w:color w:val="000000"/>
                <w:kern w:val="24"/>
                <w:sz w:val="18"/>
                <w:szCs w:val="18"/>
                <w:rtl/>
              </w:rPr>
              <w:t>نا</w:t>
            </w:r>
            <w:r w:rsidRPr="00B43B59">
              <w:rPr>
                <w:rFonts w:ascii="Calibri" w:hAnsi="Arial" w:cs="B Nazanin" w:hint="cs"/>
                <w:color w:val="000000"/>
                <w:kern w:val="24"/>
                <w:sz w:val="18"/>
                <w:szCs w:val="18"/>
                <w:rtl/>
                <w:lang w:bidi="ar-BH"/>
              </w:rPr>
              <w:t xml:space="preserve">عدالتی اجتماعی و هدایت قشری از مردم به خارج از شهر با وعدۀ </w:t>
            </w:r>
            <w:r w:rsidRPr="00B43B59">
              <w:rPr>
                <w:rFonts w:ascii="Calibri" w:hAnsi="Arial" w:cs="B Nazanin" w:hint="cs"/>
                <w:color w:val="000000"/>
                <w:kern w:val="24"/>
                <w:sz w:val="18"/>
                <w:szCs w:val="18"/>
                <w:rtl/>
              </w:rPr>
              <w:t>بهبود</w:t>
            </w:r>
            <w:r w:rsidRPr="00B43B59">
              <w:rPr>
                <w:rFonts w:ascii="Calibri" w:hAnsi="Calibri" w:cs="B Nazanin"/>
                <w:color w:val="000000"/>
                <w:kern w:val="24"/>
                <w:sz w:val="18"/>
                <w:szCs w:val="18"/>
                <w:rtl/>
              </w:rPr>
              <w:t xml:space="preserve"> شرایط به‌جای ساماندهی سکونتگاه غیررسمی، نمونه‌ای از فساد مظاهر قدرت از زمین شهری</w:t>
            </w:r>
          </w:p>
        </w:tc>
        <w:tc>
          <w:tcPr>
            <w:tcW w:w="1550" w:type="dxa"/>
            <w:shd w:val="clear" w:color="auto" w:fill="auto"/>
          </w:tcPr>
          <w:p w14:paraId="067FE254"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Calibri" w:hAnsi="Arial" w:cs="B Nazanin" w:hint="cs"/>
                <w:color w:val="000000"/>
                <w:kern w:val="24"/>
                <w:sz w:val="18"/>
                <w:szCs w:val="18"/>
                <w:rtl/>
              </w:rPr>
              <w:t>برنامۀ پنجم توسعه (1389)</w:t>
            </w:r>
          </w:p>
        </w:tc>
        <w:tc>
          <w:tcPr>
            <w:tcW w:w="1550" w:type="dxa"/>
            <w:shd w:val="clear" w:color="auto" w:fill="auto"/>
          </w:tcPr>
          <w:p w14:paraId="731A64AA"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Calibri" w:hAnsi="Arial" w:cs="B Nazanin" w:hint="cs"/>
                <w:color w:val="000000"/>
                <w:kern w:val="24"/>
                <w:sz w:val="18"/>
                <w:szCs w:val="18"/>
                <w:rtl/>
                <w:lang w:bidi="ar-BH"/>
              </w:rPr>
              <w:t>ایجاد شهرک‌های اقماری برای اسکان ساکنین سکونتگاه‌های غیرمجاز</w:t>
            </w:r>
          </w:p>
        </w:tc>
        <w:tc>
          <w:tcPr>
            <w:tcW w:w="2820" w:type="dxa"/>
            <w:shd w:val="clear" w:color="auto" w:fill="auto"/>
          </w:tcPr>
          <w:p w14:paraId="5694CEC6" w14:textId="77777777" w:rsidR="004C6F58" w:rsidRPr="00B43B59" w:rsidRDefault="004C6F58">
            <w:pPr>
              <w:pStyle w:val="NormalWeb"/>
              <w:bidi/>
              <w:spacing w:before="0" w:beforeAutospacing="0" w:after="0" w:afterAutospacing="0"/>
              <w:jc w:val="center"/>
              <w:rPr>
                <w:rFonts w:ascii="Arial" w:hAnsi="Arial" w:cs="B Nazanin"/>
                <w:sz w:val="18"/>
                <w:szCs w:val="18"/>
              </w:rPr>
            </w:pPr>
            <w:r w:rsidRPr="00B43B59">
              <w:rPr>
                <w:rFonts w:ascii="Calibri" w:hAnsi="Arial" w:cs="B Nazanin" w:hint="cs"/>
                <w:color w:val="000000"/>
                <w:kern w:val="24"/>
                <w:sz w:val="18"/>
                <w:szCs w:val="18"/>
                <w:rtl/>
              </w:rPr>
              <w:t>شهرک رضوان</w:t>
            </w:r>
            <w:r w:rsidRPr="00B43B59">
              <w:rPr>
                <w:rFonts w:ascii="Calibri" w:hAnsi="Calibri" w:cs="B Nazanin"/>
                <w:color w:val="000000"/>
                <w:kern w:val="24"/>
                <w:sz w:val="18"/>
                <w:szCs w:val="18"/>
                <w:rtl/>
              </w:rPr>
              <w:t xml:space="preserve"> نمونه‌ای از شهرک‌های اقماری برای واگذاری مسکن به ساکنین کمپ بی</w:t>
            </w:r>
          </w:p>
        </w:tc>
        <w:tc>
          <w:tcPr>
            <w:tcW w:w="328" w:type="dxa"/>
            <w:shd w:val="clear" w:color="auto" w:fill="auto"/>
          </w:tcPr>
          <w:p w14:paraId="25CD6AC2" w14:textId="77777777" w:rsidR="004C6F58" w:rsidRPr="00B43B59" w:rsidRDefault="004C6F58">
            <w:pPr>
              <w:jc w:val="center"/>
              <w:rPr>
                <w:rFonts w:ascii="Calibri" w:eastAsia="Calibri" w:hAnsi="Calibri" w:cs="B Nazanin"/>
                <w:sz w:val="18"/>
                <w:szCs w:val="18"/>
                <w:rtl/>
              </w:rPr>
            </w:pPr>
            <w:r w:rsidRPr="00B43B59">
              <w:rPr>
                <w:rFonts w:ascii="Calibri" w:eastAsia="Calibri" w:hAnsi="Calibri" w:cs="B Nazanin" w:hint="cs"/>
                <w:sz w:val="18"/>
                <w:szCs w:val="18"/>
                <w:rtl/>
              </w:rPr>
              <w:t>4</w:t>
            </w:r>
          </w:p>
        </w:tc>
      </w:tr>
    </w:tbl>
    <w:p w14:paraId="18CFC5AF" w14:textId="77777777" w:rsidR="005F1038" w:rsidRDefault="005F1038">
      <w:pPr>
        <w:rPr>
          <w:rFonts w:cs="B Nazanin"/>
          <w:sz w:val="24"/>
          <w:szCs w:val="24"/>
          <w:rtl/>
          <w:lang w:val="en-GB"/>
        </w:rPr>
      </w:pPr>
    </w:p>
    <w:p w14:paraId="75DF9700" w14:textId="77777777" w:rsidR="00C01AF5" w:rsidRDefault="00C01AF5" w:rsidP="00C01AF5">
      <w:pPr>
        <w:jc w:val="lowKashida"/>
        <w:rPr>
          <w:rFonts w:cs="B Nazanin"/>
          <w:sz w:val="24"/>
          <w:szCs w:val="24"/>
          <w:rtl/>
          <w:lang w:val="en-GB"/>
        </w:rPr>
      </w:pPr>
      <w:r>
        <w:rPr>
          <w:rFonts w:cs="B Nazanin" w:hint="cs"/>
          <w:sz w:val="24"/>
          <w:szCs w:val="24"/>
          <w:rtl/>
          <w:lang w:val="en-GB"/>
        </w:rPr>
        <w:t>بنابراین چنان‌چه بخواهیم نتایج یافته‌های کتابخانه‌ای اسناد بالادست قانونی و مصاحبه با مردم محلی کمپ بی و کارشناسان و مدیران آن (شهرداری، بنیاد مسکن، قرارگاه سازندگی</w:t>
      </w:r>
      <w:r w:rsidR="002A749D">
        <w:rPr>
          <w:rFonts w:cs="B Nazanin" w:hint="cs"/>
          <w:sz w:val="24"/>
          <w:szCs w:val="24"/>
          <w:rtl/>
          <w:lang w:val="en-GB"/>
        </w:rPr>
        <w:t xml:space="preserve"> امام علی (ع)</w:t>
      </w:r>
      <w:r>
        <w:rPr>
          <w:rFonts w:cs="B Nazanin" w:hint="cs"/>
          <w:sz w:val="24"/>
          <w:szCs w:val="24"/>
          <w:rtl/>
          <w:lang w:val="en-GB"/>
        </w:rPr>
        <w:t>) را در نمونه مطالعاتی پیاده‌سازی کنیم می‌توان گفت راهبرد برنامه‌های موضعی و یا موضوعی که در این محل اعمال شده است، دارای خلاء‌های قانونی و اساسی است که در قالب جمع‌بندی به آن‌ها اشاره شده است. این بخش به سیاست‌گذاری رویکرد و راهبردهای برنامه‌های حوزة مسکن ساکنین سکونت غیررسمی کمپ بی می‌پردازد چرا که این راهبردهای کلی نیز به نوعی مقررات واجب‌الاجرا در آن اقدامات به شمار می‌آیند:</w:t>
      </w:r>
    </w:p>
    <w:p w14:paraId="1DB0BF55" w14:textId="77777777" w:rsidR="00C01AF5" w:rsidRDefault="00C01AF5" w:rsidP="00C01AF5">
      <w:pPr>
        <w:jc w:val="lowKashida"/>
        <w:rPr>
          <w:rFonts w:cs="B Nazanin"/>
          <w:sz w:val="24"/>
          <w:szCs w:val="24"/>
          <w:rtl/>
          <w:lang w:val="en-GB"/>
        </w:rPr>
      </w:pPr>
      <w:r>
        <w:rPr>
          <w:rFonts w:cs="B Nazanin" w:hint="cs"/>
          <w:b/>
          <w:bCs/>
          <w:sz w:val="24"/>
          <w:szCs w:val="24"/>
          <w:rtl/>
          <w:lang w:val="en-GB"/>
        </w:rPr>
        <w:t>1. زمان‌بر بودن اقدامات و عدم تحقق‌پذیری آن:</w:t>
      </w:r>
      <w:r>
        <w:rPr>
          <w:rFonts w:cs="B Nazanin" w:hint="cs"/>
          <w:sz w:val="24"/>
          <w:szCs w:val="24"/>
          <w:rtl/>
          <w:lang w:val="en-GB"/>
        </w:rPr>
        <w:t xml:space="preserve"> به دلیل نبود شناخت کافی، مقررات بالادستی که بر برنامه‌های بنیاد مسکن </w:t>
      </w:r>
      <w:r w:rsidR="00C9665D">
        <w:rPr>
          <w:rFonts w:cs="B Nazanin" w:hint="cs"/>
          <w:sz w:val="24"/>
          <w:szCs w:val="24"/>
          <w:rtl/>
          <w:lang w:val="en-GB"/>
        </w:rPr>
        <w:t>(1399)</w:t>
      </w:r>
      <w:r>
        <w:rPr>
          <w:rFonts w:cs="B Nazanin" w:hint="cs"/>
          <w:sz w:val="24"/>
          <w:szCs w:val="24"/>
          <w:rtl/>
          <w:lang w:val="en-GB"/>
        </w:rPr>
        <w:t xml:space="preserve"> و مسکن مهر (</w:t>
      </w:r>
      <w:r w:rsidR="00C9665D">
        <w:rPr>
          <w:rFonts w:cs="B Nazanin" w:hint="cs"/>
          <w:sz w:val="24"/>
          <w:szCs w:val="24"/>
          <w:rtl/>
          <w:lang w:val="en-GB"/>
        </w:rPr>
        <w:t>1388 و 1392</w:t>
      </w:r>
      <w:r>
        <w:rPr>
          <w:rFonts w:cs="B Nazanin" w:hint="cs"/>
          <w:sz w:val="24"/>
          <w:szCs w:val="24"/>
          <w:rtl/>
          <w:lang w:val="en-GB"/>
        </w:rPr>
        <w:t xml:space="preserve">) اثر می‌گذارند، تسهیلات و مشوق‌هایی موقتی است که در آن تورم و </w:t>
      </w:r>
      <w:r w:rsidR="00C9665D">
        <w:rPr>
          <w:rFonts w:cs="B Nazanin" w:hint="cs"/>
          <w:sz w:val="24"/>
          <w:szCs w:val="24"/>
          <w:rtl/>
          <w:lang w:val="en-GB"/>
        </w:rPr>
        <w:t>استهلاک</w:t>
      </w:r>
      <w:r>
        <w:rPr>
          <w:rFonts w:cs="B Nazanin" w:hint="cs"/>
          <w:sz w:val="24"/>
          <w:szCs w:val="24"/>
          <w:rtl/>
          <w:lang w:val="en-GB"/>
        </w:rPr>
        <w:t xml:space="preserve"> سرمایه در مدت اجرای پروژه دیده نشده است و همین امر مجر شده روند اجرای پروژه فرسایشی شده </w:t>
      </w:r>
      <w:r w:rsidR="00875141">
        <w:rPr>
          <w:rFonts w:cs="B Nazanin" w:hint="cs"/>
          <w:sz w:val="24"/>
          <w:szCs w:val="24"/>
          <w:rtl/>
          <w:lang w:val="en-GB"/>
        </w:rPr>
        <w:t>و ساکنین نتوانند از پس ادامه ساخت برآیند</w:t>
      </w:r>
      <w:r w:rsidR="002A749D">
        <w:rPr>
          <w:rFonts w:cs="B Nazanin" w:hint="cs"/>
          <w:sz w:val="24"/>
          <w:szCs w:val="24"/>
          <w:rtl/>
          <w:lang w:val="en-GB"/>
        </w:rPr>
        <w:t xml:space="preserve"> (منصوری، 1404)</w:t>
      </w:r>
      <w:r w:rsidR="00875141">
        <w:rPr>
          <w:rFonts w:cs="B Nazanin" w:hint="cs"/>
          <w:sz w:val="24"/>
          <w:szCs w:val="24"/>
          <w:rtl/>
          <w:lang w:val="en-GB"/>
        </w:rPr>
        <w:t>. بنابراین تحقق‌پذیری طرح‌ها را زیر سوال برده است. در کمپ بی با معوض دادن مسکنی در بیرون شهر به جای سرپناه‌های موجود در کمپ بی مصداق عرضة زمین، مصالح و وام و تسهیلات ناکافی است که منجر شده در اثر زمان و پس از اتمام مشوق‌ها، ساکنین توان ادامه آن را نداشته لذا با پروژه‌های ناقص و غیرقابل زیست، هدر رفت مصالح و منابع و نیرو انسانی مواجه هستیم که همان سرپناه حداقلی را نیز از ساکنین گرفته است.</w:t>
      </w:r>
    </w:p>
    <w:p w14:paraId="20A8DBC0" w14:textId="0CD5A7C8" w:rsidR="00875141" w:rsidRDefault="00F0739E" w:rsidP="00875141">
      <w:pPr>
        <w:jc w:val="center"/>
        <w:rPr>
          <w:rFonts w:cs="B Nazanin"/>
          <w:sz w:val="24"/>
          <w:szCs w:val="24"/>
          <w:rtl/>
          <w:lang w:val="en-GB"/>
        </w:rPr>
      </w:pPr>
      <w:r>
        <w:rPr>
          <w:rFonts w:cs="B Nazanin"/>
          <w:noProof/>
          <w:sz w:val="24"/>
          <w:szCs w:val="24"/>
          <w:lang w:val="en-GB"/>
        </w:rPr>
        <w:lastRenderedPageBreak/>
        <w:drawing>
          <wp:inline distT="0" distB="0" distL="0" distR="0" wp14:anchorId="58E0A32B" wp14:editId="1D6DFEF9">
            <wp:extent cx="3084195" cy="31464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b="22900"/>
                    <a:stretch>
                      <a:fillRect/>
                    </a:stretch>
                  </pic:blipFill>
                  <pic:spPr bwMode="auto">
                    <a:xfrm>
                      <a:off x="0" y="0"/>
                      <a:ext cx="3084195" cy="3146425"/>
                    </a:xfrm>
                    <a:prstGeom prst="rect">
                      <a:avLst/>
                    </a:prstGeom>
                    <a:noFill/>
                    <a:ln>
                      <a:noFill/>
                    </a:ln>
                  </pic:spPr>
                </pic:pic>
              </a:graphicData>
            </a:graphic>
          </wp:inline>
        </w:drawing>
      </w:r>
    </w:p>
    <w:p w14:paraId="09030D40" w14:textId="77777777" w:rsidR="00875141" w:rsidRDefault="00875141" w:rsidP="00875141">
      <w:pPr>
        <w:jc w:val="center"/>
        <w:rPr>
          <w:rFonts w:cs="B Nazanin"/>
          <w:sz w:val="24"/>
          <w:szCs w:val="24"/>
          <w:rtl/>
          <w:lang w:val="en-GB"/>
        </w:rPr>
      </w:pPr>
      <w:r w:rsidRPr="00A87B7D">
        <w:rPr>
          <w:rFonts w:cs="B Nazanin" w:hint="cs"/>
          <w:sz w:val="24"/>
          <w:szCs w:val="24"/>
          <w:rtl/>
          <w:lang w:val="en-GB"/>
        </w:rPr>
        <w:t xml:space="preserve">تصویر </w:t>
      </w:r>
      <w:r w:rsidR="001442DA">
        <w:rPr>
          <w:rFonts w:cs="B Nazanin" w:hint="cs"/>
          <w:sz w:val="24"/>
          <w:szCs w:val="24"/>
          <w:rtl/>
          <w:lang w:val="en-GB"/>
        </w:rPr>
        <w:t>4</w:t>
      </w:r>
      <w:r w:rsidR="00A87B7D">
        <w:rPr>
          <w:rFonts w:cs="B Nazanin" w:hint="cs"/>
          <w:sz w:val="24"/>
          <w:szCs w:val="24"/>
          <w:rtl/>
          <w:lang w:val="en-GB"/>
        </w:rPr>
        <w:t xml:space="preserve">. </w:t>
      </w:r>
      <w:r w:rsidRPr="00A87B7D">
        <w:rPr>
          <w:rFonts w:cs="B Nazanin" w:hint="cs"/>
          <w:sz w:val="24"/>
          <w:szCs w:val="24"/>
          <w:rtl/>
          <w:lang w:val="en-GB"/>
        </w:rPr>
        <w:t>اقدام ناقص و ناکافی برآمده از عدم شناخت واقعی از پیش‌بینی آینده پروژه به دلیل زمان‌بر بودن آن که منجر به عدم تحقق‌پذیری نوسازی شده است. عکاس: نگین رجب بوجانی، 1403.</w:t>
      </w:r>
    </w:p>
    <w:p w14:paraId="55200214" w14:textId="77777777" w:rsidR="00875141" w:rsidRDefault="00875141" w:rsidP="00C01AF5">
      <w:pPr>
        <w:jc w:val="lowKashida"/>
        <w:rPr>
          <w:rFonts w:cs="B Nazanin"/>
          <w:sz w:val="24"/>
          <w:szCs w:val="24"/>
          <w:rtl/>
          <w:lang w:val="en-GB"/>
        </w:rPr>
      </w:pPr>
      <w:r>
        <w:rPr>
          <w:rFonts w:cs="B Nazanin" w:hint="cs"/>
          <w:b/>
          <w:bCs/>
          <w:sz w:val="24"/>
          <w:szCs w:val="24"/>
          <w:rtl/>
          <w:lang w:val="en-GB"/>
        </w:rPr>
        <w:t>2. انحصاری کردن زمین</w:t>
      </w:r>
      <w:r w:rsidR="006718C1">
        <w:rPr>
          <w:rFonts w:cs="B Nazanin" w:hint="cs"/>
          <w:b/>
          <w:bCs/>
          <w:sz w:val="24"/>
          <w:szCs w:val="24"/>
          <w:rtl/>
          <w:lang w:val="en-GB"/>
        </w:rPr>
        <w:t xml:space="preserve"> و کالایی شدن آن</w:t>
      </w:r>
      <w:r>
        <w:rPr>
          <w:rFonts w:cs="B Nazanin" w:hint="cs"/>
          <w:b/>
          <w:bCs/>
          <w:sz w:val="24"/>
          <w:szCs w:val="24"/>
          <w:rtl/>
          <w:lang w:val="en-GB"/>
        </w:rPr>
        <w:t>:</w:t>
      </w:r>
      <w:r>
        <w:rPr>
          <w:rFonts w:cs="B Nazanin" w:hint="cs"/>
          <w:sz w:val="24"/>
          <w:szCs w:val="24"/>
          <w:rtl/>
          <w:lang w:val="en-GB"/>
        </w:rPr>
        <w:t xml:space="preserve"> وضع قانون محدودة شهر برای جلوگیری از توسعة بی‌رویه و حساب نشده شهر و همچنین جلوگیری از تخریب منابع طبیعی ضروری است. اما چنان‌چه این روند با فساد همراه شود، منجر به رانت زمین و ایجاد ارزش کاذب بر زمینی می‌شود که صرفاً به دلیل درون محدودة قانونی بودن مصوب و نه دارا بودن حیات و یا زیرساخت‌های شایسته، ارزش یافته است. این امر موجب شده برای کاهش هزینة مسکن، طرح‌ها </w:t>
      </w:r>
      <w:r w:rsidR="00732DB7">
        <w:rPr>
          <w:rFonts w:cs="B Nazanin" w:hint="cs"/>
          <w:sz w:val="24"/>
          <w:szCs w:val="24"/>
          <w:rtl/>
          <w:lang w:val="en-GB"/>
        </w:rPr>
        <w:t xml:space="preserve">زمینی بیرون از محدودة شهر را برای ساخت جانمایی کنند تا هزینة زمین حداقل شود. درصورتی که همین امر را عاملی برای فساد و زمین‌خواری نپنداریم و روند مذکور را سالم در نظر بگیریم، </w:t>
      </w:r>
      <w:r w:rsidR="006718C1">
        <w:rPr>
          <w:rFonts w:cs="B Nazanin" w:hint="cs"/>
          <w:sz w:val="24"/>
          <w:szCs w:val="24"/>
          <w:rtl/>
          <w:lang w:val="en-GB"/>
        </w:rPr>
        <w:t>هزینة ساخت در مرکز شهر که زیرساخت‌ها و حیات آن وجود دارد کمتر خواهد بود اما این ارزش کاذب قیمت زمین باعث گرانی و عدم تحقق اختصاص زمین‌های مرکز شهر برای امر توسعه به‌خصوص برای اقشار کم‌درآمد می‌شود. این زمین‌های باارزش اغلب آزادسازی می‌شوند که در مقاصد درآمدزا برای اقشار خاص که توان خریداری آن را دارند آزادسازی شود.</w:t>
      </w:r>
    </w:p>
    <w:p w14:paraId="47FC8B16" w14:textId="77777777" w:rsidR="006718C1" w:rsidRDefault="006718C1" w:rsidP="00C01AF5">
      <w:pPr>
        <w:jc w:val="lowKashida"/>
        <w:rPr>
          <w:rFonts w:cs="B Nazanin"/>
          <w:sz w:val="24"/>
          <w:szCs w:val="24"/>
          <w:rtl/>
          <w:lang w:val="en-GB"/>
        </w:rPr>
      </w:pPr>
      <w:r w:rsidRPr="006718C1">
        <w:rPr>
          <w:rFonts w:cs="B Nazanin" w:hint="cs"/>
          <w:b/>
          <w:bCs/>
          <w:sz w:val="24"/>
          <w:szCs w:val="24"/>
          <w:rtl/>
          <w:lang w:val="en-GB"/>
        </w:rPr>
        <w:t xml:space="preserve">3. عدم وجود ضمانت اجرایی و عدم مشارکت جامعة محلی در </w:t>
      </w:r>
      <w:r>
        <w:rPr>
          <w:rFonts w:cs="B Nazanin" w:hint="cs"/>
          <w:b/>
          <w:bCs/>
          <w:sz w:val="24"/>
          <w:szCs w:val="24"/>
          <w:rtl/>
          <w:lang w:val="en-GB"/>
        </w:rPr>
        <w:t xml:space="preserve">مدیریت و ارتقا </w:t>
      </w:r>
      <w:r w:rsidRPr="006718C1">
        <w:rPr>
          <w:rFonts w:cs="B Nazanin" w:hint="cs"/>
          <w:b/>
          <w:bCs/>
          <w:sz w:val="24"/>
          <w:szCs w:val="24"/>
          <w:rtl/>
          <w:lang w:val="en-GB"/>
        </w:rPr>
        <w:t xml:space="preserve">شهر: </w:t>
      </w:r>
      <w:r>
        <w:rPr>
          <w:rFonts w:cs="B Nazanin" w:hint="cs"/>
          <w:sz w:val="24"/>
          <w:szCs w:val="24"/>
          <w:rtl/>
          <w:lang w:val="en-GB"/>
        </w:rPr>
        <w:t>یکی از مهمترین مشکلات جاری در کمپ بی عدم وجود ضمانت اجرایی برای حل معضلات آن بود که ریشة بخش اعظم آن را می‌توان در تضاد قوانین، تعارض نهادها و عدم توازن اعمال قدرت بخش‌های مختلف مانند صنعت نفت و بندر یافت. این امر باعث می‌شده جامعة محله به کلی از روند تصمیم‌گیری و تصمیم‌سازی شهری که در آن زندگی می‌کنند خارج شده و مسئولین آن نیز قدرت و ضمانت اجرایی نداشته باشند. این امر به ضعف مشارکت نیز دامنه می‌زند.</w:t>
      </w:r>
    </w:p>
    <w:p w14:paraId="3E70B252" w14:textId="77777777" w:rsidR="006718C1" w:rsidRPr="006718C1" w:rsidRDefault="006718C1" w:rsidP="00C01AF5">
      <w:pPr>
        <w:jc w:val="lowKashida"/>
        <w:rPr>
          <w:rFonts w:cs="B Nazanin"/>
          <w:sz w:val="24"/>
          <w:szCs w:val="24"/>
          <w:rtl/>
          <w:lang w:val="en-GB"/>
        </w:rPr>
      </w:pPr>
      <w:r>
        <w:rPr>
          <w:rFonts w:cs="B Nazanin" w:hint="cs"/>
          <w:sz w:val="24"/>
          <w:szCs w:val="24"/>
          <w:rtl/>
          <w:lang w:val="en-GB"/>
        </w:rPr>
        <w:t>بنابراین می‌توان این گونه نتیجه گرفت که فرآیند نادرست سیاست‌گذاری قانونی در سطح کلان، قانونی که از آن نشئت می‌گیرد و اقدامی که بر پایة این سیاست و قانون اجرا می‌شود</w:t>
      </w:r>
      <w:r w:rsidR="0003471C">
        <w:rPr>
          <w:rFonts w:cs="B Nazanin" w:hint="cs"/>
          <w:sz w:val="24"/>
          <w:szCs w:val="24"/>
          <w:rtl/>
          <w:lang w:val="en-GB"/>
        </w:rPr>
        <w:t xml:space="preserve"> به دلیل: محل تصویب نادرست قوانین (تصمیمات در استان و یا حتی پایتخت گرفته می‌شود و نه در محل)، کارشناس نبودن تصمیم‌گیران، عدم مشارکت مردم در تصمیم‌سازی و اجرا، شناخت ناکافی و از راه دور مطالعات اولیه و پایه‌ای قوانین و اقدامات، رویکردهای نادرست، غیرواقعی، غیرمکان‌مند و تاریخ </w:t>
      </w:r>
      <w:r w:rsidR="0003471C">
        <w:rPr>
          <w:rFonts w:cs="B Nazanin" w:hint="cs"/>
          <w:sz w:val="24"/>
          <w:szCs w:val="24"/>
          <w:rtl/>
          <w:lang w:val="en-GB"/>
        </w:rPr>
        <w:lastRenderedPageBreak/>
        <w:t>مصرف گذشته؛ نادرست بوده و همین امر باعث شده این چرخة معیوب همچنان نادرست پیش رود. بنابراین باید از سطح کلان تا خرد این روند اصلاح شود.</w:t>
      </w:r>
    </w:p>
    <w:p w14:paraId="0475B9C7" w14:textId="77777777" w:rsidR="00F72938" w:rsidRPr="00B43B59" w:rsidRDefault="00A9708A">
      <w:pPr>
        <w:rPr>
          <w:rFonts w:cs="B Nazanin"/>
          <w:b/>
          <w:bCs/>
          <w:sz w:val="24"/>
          <w:szCs w:val="24"/>
          <w:rtl/>
          <w:lang w:val="en-GB"/>
        </w:rPr>
      </w:pPr>
      <w:r w:rsidRPr="00B43B59">
        <w:rPr>
          <w:rFonts w:cs="B Nazanin" w:hint="cs"/>
          <w:b/>
          <w:bCs/>
          <w:sz w:val="24"/>
          <w:szCs w:val="24"/>
          <w:rtl/>
          <w:lang w:val="en-GB"/>
        </w:rPr>
        <w:t>نتیجه‌گیری:</w:t>
      </w:r>
    </w:p>
    <w:p w14:paraId="3364AD6F" w14:textId="77777777" w:rsidR="004158BB" w:rsidRPr="00B43B59" w:rsidRDefault="00A9708A" w:rsidP="00AC4511">
      <w:pPr>
        <w:jc w:val="lowKashida"/>
        <w:rPr>
          <w:rFonts w:cs="B Nazanin"/>
          <w:sz w:val="24"/>
          <w:szCs w:val="24"/>
          <w:rtl/>
          <w:lang w:val="en-GB"/>
        </w:rPr>
      </w:pPr>
      <w:r w:rsidRPr="00B43B59">
        <w:rPr>
          <w:rFonts w:cs="B Nazanin" w:hint="cs"/>
          <w:sz w:val="24"/>
          <w:szCs w:val="24"/>
          <w:rtl/>
          <w:lang w:val="en-GB"/>
        </w:rPr>
        <w:t>با بررسی قوانین و مقرراتی که نهادهای قانون</w:t>
      </w:r>
      <w:r w:rsidR="00AD2CD3" w:rsidRPr="00B43B59">
        <w:rPr>
          <w:rFonts w:cs="B Nazanin" w:hint="cs"/>
          <w:sz w:val="24"/>
          <w:szCs w:val="24"/>
          <w:rtl/>
          <w:lang w:val="en-GB"/>
        </w:rPr>
        <w:t>‌</w:t>
      </w:r>
      <w:r w:rsidRPr="00B43B59">
        <w:rPr>
          <w:rFonts w:cs="B Nazanin" w:hint="cs"/>
          <w:sz w:val="24"/>
          <w:szCs w:val="24"/>
          <w:rtl/>
          <w:lang w:val="en-GB"/>
        </w:rPr>
        <w:t>گذار وضع کرده</w:t>
      </w:r>
      <w:r w:rsidR="00AD2CD3" w:rsidRPr="00B43B59">
        <w:rPr>
          <w:rFonts w:cs="B Nazanin" w:hint="cs"/>
          <w:sz w:val="24"/>
          <w:szCs w:val="24"/>
          <w:rtl/>
          <w:lang w:val="en-GB"/>
        </w:rPr>
        <w:t>‌</w:t>
      </w:r>
      <w:r w:rsidRPr="00B43B59">
        <w:rPr>
          <w:rFonts w:cs="B Nazanin" w:hint="cs"/>
          <w:sz w:val="24"/>
          <w:szCs w:val="24"/>
          <w:rtl/>
          <w:lang w:val="en-GB"/>
        </w:rPr>
        <w:t>اند، می</w:t>
      </w:r>
      <w:r w:rsidR="00AD2CD3" w:rsidRPr="00B43B59">
        <w:rPr>
          <w:rFonts w:cs="B Nazanin" w:hint="cs"/>
          <w:sz w:val="24"/>
          <w:szCs w:val="24"/>
          <w:rtl/>
          <w:lang w:val="en-GB"/>
        </w:rPr>
        <w:t>‌</w:t>
      </w:r>
      <w:r w:rsidRPr="00B43B59">
        <w:rPr>
          <w:rFonts w:cs="B Nazanin" w:hint="cs"/>
          <w:sz w:val="24"/>
          <w:szCs w:val="24"/>
          <w:rtl/>
          <w:lang w:val="en-GB"/>
        </w:rPr>
        <w:t>توان دریافت که قوانین چه به صورت مستقیم و چه غیرمستقیم در سه موضع بر سکونتگاه</w:t>
      </w:r>
      <w:r w:rsidR="00AD2CD3" w:rsidRPr="00B43B59">
        <w:rPr>
          <w:rFonts w:cs="B Nazanin" w:hint="cs"/>
          <w:sz w:val="24"/>
          <w:szCs w:val="24"/>
          <w:rtl/>
          <w:lang w:val="en-GB"/>
        </w:rPr>
        <w:t>‌</w:t>
      </w:r>
      <w:r w:rsidRPr="00B43B59">
        <w:rPr>
          <w:rFonts w:cs="B Nazanin" w:hint="cs"/>
          <w:sz w:val="24"/>
          <w:szCs w:val="24"/>
          <w:rtl/>
          <w:lang w:val="en-GB"/>
        </w:rPr>
        <w:t xml:space="preserve">های غیررسمی و یا زمین و مالکیت آن (به عنوان عامل ممیزه سکونتگاه غیررسمی از دیگر </w:t>
      </w:r>
      <w:r w:rsidR="00AD2CD3" w:rsidRPr="00B43B59">
        <w:rPr>
          <w:rFonts w:cs="B Nazanin" w:hint="cs"/>
          <w:sz w:val="24"/>
          <w:szCs w:val="24"/>
          <w:rtl/>
          <w:lang w:val="en-GB"/>
        </w:rPr>
        <w:t>ا</w:t>
      </w:r>
      <w:r w:rsidRPr="00B43B59">
        <w:rPr>
          <w:rFonts w:cs="B Nazanin" w:hint="cs"/>
          <w:sz w:val="24"/>
          <w:szCs w:val="24"/>
          <w:rtl/>
          <w:lang w:val="en-GB"/>
        </w:rPr>
        <w:t>نو</w:t>
      </w:r>
      <w:r w:rsidR="00AD2CD3" w:rsidRPr="00B43B59">
        <w:rPr>
          <w:rFonts w:cs="B Nazanin" w:hint="cs"/>
          <w:sz w:val="24"/>
          <w:szCs w:val="24"/>
          <w:rtl/>
          <w:lang w:val="en-GB"/>
        </w:rPr>
        <w:t>ا</w:t>
      </w:r>
      <w:r w:rsidRPr="00B43B59">
        <w:rPr>
          <w:rFonts w:cs="B Nazanin" w:hint="cs"/>
          <w:sz w:val="24"/>
          <w:szCs w:val="24"/>
          <w:rtl/>
          <w:lang w:val="en-GB"/>
        </w:rPr>
        <w:t xml:space="preserve">ع سکونت در شهر) </w:t>
      </w:r>
      <w:r w:rsidR="00D41FC0" w:rsidRPr="00B43B59">
        <w:rPr>
          <w:rFonts w:cs="B Nazanin" w:hint="cs"/>
          <w:sz w:val="24"/>
          <w:szCs w:val="24"/>
          <w:rtl/>
          <w:lang w:val="en-GB"/>
        </w:rPr>
        <w:t>اثر می</w:t>
      </w:r>
      <w:r w:rsidR="00AD2CD3" w:rsidRPr="00B43B59">
        <w:rPr>
          <w:rFonts w:cs="B Nazanin" w:hint="cs"/>
          <w:sz w:val="24"/>
          <w:szCs w:val="24"/>
          <w:rtl/>
          <w:lang w:val="en-GB"/>
        </w:rPr>
        <w:t>‌</w:t>
      </w:r>
      <w:r w:rsidR="00D41FC0" w:rsidRPr="00B43B59">
        <w:rPr>
          <w:rFonts w:cs="B Nazanin" w:hint="cs"/>
          <w:sz w:val="24"/>
          <w:szCs w:val="24"/>
          <w:rtl/>
          <w:lang w:val="en-GB"/>
        </w:rPr>
        <w:t>گذارند: ایجاد، تشدید یا تداوم، و نوسازی و ساماندهی این سکونتگاه</w:t>
      </w:r>
      <w:r w:rsidR="00AD2CD3" w:rsidRPr="00B43B59">
        <w:rPr>
          <w:rFonts w:cs="B Nazanin" w:hint="cs"/>
          <w:sz w:val="24"/>
          <w:szCs w:val="24"/>
          <w:rtl/>
          <w:lang w:val="en-GB"/>
        </w:rPr>
        <w:t>‌</w:t>
      </w:r>
      <w:r w:rsidR="00D41FC0" w:rsidRPr="00B43B59">
        <w:rPr>
          <w:rFonts w:cs="B Nazanin" w:hint="cs"/>
          <w:sz w:val="24"/>
          <w:szCs w:val="24"/>
          <w:rtl/>
          <w:lang w:val="en-GB"/>
        </w:rPr>
        <w:t>ها. اما به</w:t>
      </w:r>
      <w:r w:rsidR="00AD2CD3" w:rsidRPr="00B43B59">
        <w:rPr>
          <w:rFonts w:cs="B Nazanin" w:hint="cs"/>
          <w:sz w:val="24"/>
          <w:szCs w:val="24"/>
          <w:rtl/>
          <w:lang w:val="en-GB"/>
        </w:rPr>
        <w:t>‌</w:t>
      </w:r>
      <w:r w:rsidR="00D41FC0" w:rsidRPr="00B43B59">
        <w:rPr>
          <w:rFonts w:cs="B Nazanin" w:hint="cs"/>
          <w:sz w:val="24"/>
          <w:szCs w:val="24"/>
          <w:rtl/>
          <w:lang w:val="en-GB"/>
        </w:rPr>
        <w:t>طور کلی می</w:t>
      </w:r>
      <w:r w:rsidR="00AD2CD3" w:rsidRPr="00B43B59">
        <w:rPr>
          <w:rFonts w:cs="B Nazanin" w:hint="cs"/>
          <w:sz w:val="24"/>
          <w:szCs w:val="24"/>
          <w:rtl/>
          <w:lang w:val="en-GB"/>
        </w:rPr>
        <w:t>‌</w:t>
      </w:r>
      <w:r w:rsidR="00D41FC0" w:rsidRPr="00B43B59">
        <w:rPr>
          <w:rFonts w:cs="B Nazanin" w:hint="cs"/>
          <w:sz w:val="24"/>
          <w:szCs w:val="24"/>
          <w:rtl/>
          <w:lang w:val="en-GB"/>
        </w:rPr>
        <w:t>توان گفت در دسته</w:t>
      </w:r>
      <w:r w:rsidR="00AD2CD3" w:rsidRPr="00B43B59">
        <w:rPr>
          <w:rFonts w:cs="B Nazanin" w:hint="cs"/>
          <w:sz w:val="24"/>
          <w:szCs w:val="24"/>
          <w:rtl/>
          <w:lang w:val="en-GB"/>
        </w:rPr>
        <w:t>‌</w:t>
      </w:r>
      <w:r w:rsidR="00D41FC0" w:rsidRPr="00B43B59">
        <w:rPr>
          <w:rFonts w:cs="B Nazanin" w:hint="cs"/>
          <w:sz w:val="24"/>
          <w:szCs w:val="24"/>
          <w:rtl/>
          <w:lang w:val="en-GB"/>
        </w:rPr>
        <w:t>بندی دیگر این قوانین یا سکونت غیررسمی را نادیده گرفته و یا چنان</w:t>
      </w:r>
      <w:r w:rsidR="00AD2CD3" w:rsidRPr="00B43B59">
        <w:rPr>
          <w:rFonts w:cs="B Nazanin" w:hint="cs"/>
          <w:sz w:val="24"/>
          <w:szCs w:val="24"/>
          <w:rtl/>
          <w:lang w:val="en-GB"/>
        </w:rPr>
        <w:t>‌</w:t>
      </w:r>
      <w:r w:rsidR="00D41FC0" w:rsidRPr="00B43B59">
        <w:rPr>
          <w:rFonts w:cs="B Nazanin" w:hint="cs"/>
          <w:sz w:val="24"/>
          <w:szCs w:val="24"/>
          <w:rtl/>
          <w:lang w:val="en-GB"/>
        </w:rPr>
        <w:t xml:space="preserve">چه آن را به رسمیت بشناسد، سعی دارد برای حل مشکل آن قدمی بردارد که نخستین گام این مرحله پیش از اقدام و پروژه، وضع قوانین کارآمد و صحیح است. </w:t>
      </w:r>
      <w:r w:rsidR="004158BB" w:rsidRPr="00B43B59">
        <w:rPr>
          <w:rFonts w:cs="B Nazanin" w:hint="cs"/>
          <w:sz w:val="24"/>
          <w:szCs w:val="24"/>
          <w:rtl/>
          <w:lang w:val="en-GB"/>
        </w:rPr>
        <w:t xml:space="preserve">در این راستا می‌توان به </w:t>
      </w:r>
      <w:r w:rsidR="00D41C74" w:rsidRPr="00B43B59">
        <w:rPr>
          <w:rFonts w:cs="B Nazanin" w:hint="cs"/>
          <w:sz w:val="24"/>
          <w:szCs w:val="24"/>
          <w:rtl/>
          <w:lang w:val="en-GB"/>
        </w:rPr>
        <w:t>هشت</w:t>
      </w:r>
      <w:r w:rsidR="004158BB" w:rsidRPr="00B43B59">
        <w:rPr>
          <w:rFonts w:cs="B Nazanin" w:hint="cs"/>
          <w:sz w:val="24"/>
          <w:szCs w:val="24"/>
          <w:rtl/>
          <w:lang w:val="en-GB"/>
        </w:rPr>
        <w:t xml:space="preserve"> نقطه عطف اشاره کرد که تاثیر بسزایی بر زمین و مالکیت و یا سکونتگاه‌های غیررسمی داشته</w:t>
      </w:r>
      <w:r w:rsidR="00AD2CD3" w:rsidRPr="00B43B59">
        <w:rPr>
          <w:rFonts w:cs="B Nazanin" w:hint="cs"/>
          <w:sz w:val="24"/>
          <w:szCs w:val="24"/>
          <w:rtl/>
          <w:lang w:val="en-GB"/>
        </w:rPr>
        <w:t>‌</w:t>
      </w:r>
      <w:r w:rsidR="004158BB" w:rsidRPr="00B43B59">
        <w:rPr>
          <w:rFonts w:cs="B Nazanin" w:hint="cs"/>
          <w:sz w:val="24"/>
          <w:szCs w:val="24"/>
          <w:rtl/>
          <w:lang w:val="en-GB"/>
        </w:rPr>
        <w:t>اند</w:t>
      </w:r>
      <w:r w:rsidR="00AD2CD3" w:rsidRPr="00B43B59">
        <w:rPr>
          <w:rFonts w:cs="B Nazanin" w:hint="cs"/>
          <w:sz w:val="24"/>
          <w:szCs w:val="24"/>
          <w:rtl/>
          <w:lang w:val="en-GB"/>
        </w:rPr>
        <w:t>:</w:t>
      </w:r>
      <w:r w:rsidR="005B38EE" w:rsidRPr="00B43B59">
        <w:rPr>
          <w:rFonts w:cs="B Nazanin" w:hint="cs"/>
          <w:sz w:val="24"/>
          <w:szCs w:val="24"/>
          <w:rtl/>
          <w:lang w:val="en-GB"/>
        </w:rPr>
        <w:t xml:space="preserve"> </w:t>
      </w:r>
      <w:r w:rsidR="004158BB" w:rsidRPr="00B43B59">
        <w:rPr>
          <w:rFonts w:cs="B Nazanin" w:hint="cs"/>
          <w:sz w:val="24"/>
          <w:szCs w:val="24"/>
          <w:rtl/>
          <w:lang w:val="en-GB"/>
        </w:rPr>
        <w:t>آغاز حاشیه‌نشینی در ایران</w:t>
      </w:r>
      <w:r w:rsidR="005B38EE" w:rsidRPr="00B43B59">
        <w:rPr>
          <w:rFonts w:cs="B Nazanin" w:hint="cs"/>
          <w:sz w:val="24"/>
          <w:szCs w:val="24"/>
          <w:rtl/>
          <w:lang w:val="en-GB"/>
        </w:rPr>
        <w:t xml:space="preserve"> (</w:t>
      </w:r>
      <w:r w:rsidR="004158BB" w:rsidRPr="00B43B59">
        <w:rPr>
          <w:rFonts w:cs="B Nazanin" w:hint="cs"/>
          <w:sz w:val="24"/>
          <w:szCs w:val="24"/>
          <w:rtl/>
          <w:lang w:val="en-GB"/>
        </w:rPr>
        <w:t>دهۀ 1340</w:t>
      </w:r>
      <w:r w:rsidR="005B38EE" w:rsidRPr="00B43B59">
        <w:rPr>
          <w:rFonts w:cs="B Nazanin" w:hint="cs"/>
          <w:sz w:val="24"/>
          <w:szCs w:val="24"/>
          <w:rtl/>
          <w:lang w:val="en-GB"/>
        </w:rPr>
        <w:t xml:space="preserve">)، </w:t>
      </w:r>
      <w:r w:rsidR="00D41C74" w:rsidRPr="00B43B59">
        <w:rPr>
          <w:rFonts w:cs="B Nazanin" w:hint="cs"/>
          <w:sz w:val="24"/>
          <w:szCs w:val="24"/>
          <w:rtl/>
        </w:rPr>
        <w:t xml:space="preserve">مبنای قانونی شکل‌گیری سازمان نوسازی </w:t>
      </w:r>
      <w:r w:rsidR="005B38EE" w:rsidRPr="00B43B59">
        <w:rPr>
          <w:rFonts w:cs="B Nazanin" w:hint="cs"/>
          <w:sz w:val="24"/>
          <w:szCs w:val="24"/>
          <w:rtl/>
        </w:rPr>
        <w:t>(</w:t>
      </w:r>
      <w:r w:rsidR="00D41C74" w:rsidRPr="00B43B59">
        <w:rPr>
          <w:rFonts w:cs="B Nazanin" w:hint="cs"/>
          <w:sz w:val="24"/>
          <w:szCs w:val="24"/>
          <w:rtl/>
        </w:rPr>
        <w:t>1345</w:t>
      </w:r>
      <w:r w:rsidR="005B38EE" w:rsidRPr="00B43B59">
        <w:rPr>
          <w:rFonts w:cs="B Nazanin" w:hint="cs"/>
          <w:sz w:val="24"/>
          <w:szCs w:val="24"/>
          <w:rtl/>
        </w:rPr>
        <w:t xml:space="preserve">)، </w:t>
      </w:r>
      <w:r w:rsidR="004158BB" w:rsidRPr="00B43B59">
        <w:rPr>
          <w:rFonts w:cs="B Nazanin" w:hint="cs"/>
          <w:sz w:val="24"/>
          <w:szCs w:val="24"/>
          <w:rtl/>
        </w:rPr>
        <w:t>لغو مالکیت‌های زمین صادره از رژیم پهلوی پس از انقلاب اسلامی</w:t>
      </w:r>
      <w:r w:rsidR="005B38EE" w:rsidRPr="00B43B59">
        <w:rPr>
          <w:rFonts w:cs="B Nazanin" w:hint="cs"/>
          <w:sz w:val="24"/>
          <w:szCs w:val="24"/>
          <w:rtl/>
        </w:rPr>
        <w:t xml:space="preserve"> (</w:t>
      </w:r>
      <w:r w:rsidR="004158BB" w:rsidRPr="00B43B59">
        <w:rPr>
          <w:rFonts w:cs="B Nazanin" w:hint="cs"/>
          <w:sz w:val="24"/>
          <w:szCs w:val="24"/>
          <w:rtl/>
        </w:rPr>
        <w:t>دهه 1370</w:t>
      </w:r>
      <w:r w:rsidR="005B38EE" w:rsidRPr="00B43B59">
        <w:rPr>
          <w:rFonts w:cs="B Nazanin" w:hint="cs"/>
          <w:sz w:val="24"/>
          <w:szCs w:val="24"/>
          <w:rtl/>
        </w:rPr>
        <w:t xml:space="preserve">)، </w:t>
      </w:r>
      <w:r w:rsidR="004158BB" w:rsidRPr="00B43B59">
        <w:rPr>
          <w:rFonts w:cs="B Nazanin" w:hint="cs"/>
          <w:sz w:val="24"/>
          <w:szCs w:val="24"/>
          <w:rtl/>
          <w:lang w:val="en-GB"/>
        </w:rPr>
        <w:t>در دستور کار قرار گرفتن حل مسئلۀ مالکیت زمین</w:t>
      </w:r>
      <w:r w:rsidR="005B38EE" w:rsidRPr="00B43B59">
        <w:rPr>
          <w:rFonts w:cs="B Nazanin" w:hint="cs"/>
          <w:sz w:val="24"/>
          <w:szCs w:val="24"/>
          <w:rtl/>
          <w:lang w:val="en-GB"/>
        </w:rPr>
        <w:t xml:space="preserve"> (</w:t>
      </w:r>
      <w:r w:rsidR="004158BB" w:rsidRPr="00B43B59">
        <w:rPr>
          <w:rFonts w:cs="B Nazanin" w:hint="cs"/>
          <w:sz w:val="24"/>
          <w:szCs w:val="24"/>
          <w:rtl/>
          <w:lang w:val="en-GB"/>
        </w:rPr>
        <w:t>دهۀ 1380</w:t>
      </w:r>
      <w:r w:rsidR="005B38EE" w:rsidRPr="00B43B59">
        <w:rPr>
          <w:rFonts w:cs="B Nazanin" w:hint="cs"/>
          <w:sz w:val="24"/>
          <w:szCs w:val="24"/>
          <w:rtl/>
          <w:lang w:val="en-GB"/>
        </w:rPr>
        <w:t xml:space="preserve">)، </w:t>
      </w:r>
      <w:r w:rsidR="004158BB" w:rsidRPr="00B43B59">
        <w:rPr>
          <w:rFonts w:cs="B Nazanin" w:hint="cs"/>
          <w:sz w:val="24"/>
          <w:szCs w:val="24"/>
          <w:rtl/>
          <w:lang w:val="en-GB"/>
        </w:rPr>
        <w:t>پذیرش حاشیه‌نشینی و سکونت غیررسمی به‌عنوان یک واقعیت اجتماعی</w:t>
      </w:r>
      <w:r w:rsidR="005B38EE" w:rsidRPr="00B43B59">
        <w:rPr>
          <w:rFonts w:cs="B Nazanin" w:hint="cs"/>
          <w:sz w:val="24"/>
          <w:szCs w:val="24"/>
          <w:rtl/>
          <w:lang w:val="en-GB"/>
        </w:rPr>
        <w:t xml:space="preserve"> (</w:t>
      </w:r>
      <w:r w:rsidR="004158BB" w:rsidRPr="00B43B59">
        <w:rPr>
          <w:rFonts w:cs="B Nazanin" w:hint="cs"/>
          <w:sz w:val="24"/>
          <w:szCs w:val="24"/>
          <w:rtl/>
          <w:lang w:val="en-GB"/>
        </w:rPr>
        <w:t>دهۀ 1380 و 1390</w:t>
      </w:r>
      <w:r w:rsidR="005B38EE" w:rsidRPr="00B43B59">
        <w:rPr>
          <w:rFonts w:cs="B Nazanin" w:hint="cs"/>
          <w:sz w:val="24"/>
          <w:szCs w:val="24"/>
          <w:rtl/>
          <w:lang w:val="en-GB"/>
        </w:rPr>
        <w:t xml:space="preserve">)، </w:t>
      </w:r>
      <w:r w:rsidR="004158BB" w:rsidRPr="00B43B59">
        <w:rPr>
          <w:rFonts w:cs="B Nazanin" w:hint="cs"/>
          <w:sz w:val="24"/>
          <w:szCs w:val="24"/>
          <w:rtl/>
          <w:lang w:val="en-GB"/>
        </w:rPr>
        <w:t xml:space="preserve">نخستین سند ملی توانمندسازی و ساماندهی سکونتگاه‌های غیررسمی </w:t>
      </w:r>
      <w:r w:rsidR="00AC4511" w:rsidRPr="00B43B59">
        <w:rPr>
          <w:rFonts w:cs="B Nazanin" w:hint="cs"/>
          <w:sz w:val="24"/>
          <w:szCs w:val="24"/>
          <w:rtl/>
          <w:lang w:val="en-GB"/>
        </w:rPr>
        <w:t>(</w:t>
      </w:r>
      <w:r w:rsidR="004158BB" w:rsidRPr="00B43B59">
        <w:rPr>
          <w:rFonts w:cs="B Nazanin" w:hint="cs"/>
          <w:sz w:val="24"/>
          <w:szCs w:val="24"/>
          <w:rtl/>
          <w:lang w:val="en-GB"/>
        </w:rPr>
        <w:t>1382</w:t>
      </w:r>
      <w:r w:rsidR="00AC4511" w:rsidRPr="00B43B59">
        <w:rPr>
          <w:rFonts w:cs="B Nazanin" w:hint="cs"/>
          <w:sz w:val="24"/>
          <w:szCs w:val="24"/>
          <w:rtl/>
          <w:lang w:val="en-GB"/>
        </w:rPr>
        <w:t xml:space="preserve">)، </w:t>
      </w:r>
      <w:r w:rsidR="004158BB" w:rsidRPr="00B43B59">
        <w:rPr>
          <w:rFonts w:cs="B Nazanin" w:hint="cs"/>
          <w:sz w:val="24"/>
          <w:szCs w:val="24"/>
          <w:rtl/>
          <w:lang w:val="en-GB"/>
        </w:rPr>
        <w:t xml:space="preserve">پژوهش در باب قوانین موثر در سکونتگاه‌های غیررسمی </w:t>
      </w:r>
      <w:r w:rsidR="00AC4511" w:rsidRPr="00B43B59">
        <w:rPr>
          <w:rFonts w:cs="B Nazanin" w:hint="cs"/>
          <w:sz w:val="24"/>
          <w:szCs w:val="24"/>
          <w:rtl/>
          <w:lang w:val="en-GB"/>
        </w:rPr>
        <w:t>(</w:t>
      </w:r>
      <w:r w:rsidR="004158BB" w:rsidRPr="00B43B59">
        <w:rPr>
          <w:rFonts w:cs="B Nazanin" w:hint="cs"/>
          <w:sz w:val="24"/>
          <w:szCs w:val="24"/>
          <w:rtl/>
          <w:lang w:val="en-GB"/>
        </w:rPr>
        <w:t>1402</w:t>
      </w:r>
      <w:r w:rsidR="00AC4511" w:rsidRPr="00B43B59">
        <w:rPr>
          <w:rFonts w:cs="B Nazanin" w:hint="cs"/>
          <w:sz w:val="24"/>
          <w:szCs w:val="24"/>
          <w:rtl/>
          <w:lang w:val="en-GB"/>
        </w:rPr>
        <w:t xml:space="preserve">)، </w:t>
      </w:r>
      <w:r w:rsidR="004158BB" w:rsidRPr="00B43B59">
        <w:rPr>
          <w:rFonts w:cs="B Nazanin" w:hint="cs"/>
          <w:sz w:val="24"/>
          <w:szCs w:val="24"/>
          <w:rtl/>
          <w:lang w:val="en-GB"/>
        </w:rPr>
        <w:t xml:space="preserve">جدیدترین سند توانمندسازی سکونتگاه‌های غیررسمی </w:t>
      </w:r>
      <w:r w:rsidR="00AC4511" w:rsidRPr="00B43B59">
        <w:rPr>
          <w:rFonts w:cs="B Nazanin" w:hint="cs"/>
          <w:sz w:val="24"/>
          <w:szCs w:val="24"/>
          <w:rtl/>
          <w:lang w:val="en-GB"/>
        </w:rPr>
        <w:t>(</w:t>
      </w:r>
      <w:r w:rsidR="004158BB" w:rsidRPr="00B43B59">
        <w:rPr>
          <w:rFonts w:cs="B Nazanin" w:hint="cs"/>
          <w:sz w:val="24"/>
          <w:szCs w:val="24"/>
          <w:rtl/>
          <w:lang w:val="en-GB"/>
        </w:rPr>
        <w:t>1402</w:t>
      </w:r>
      <w:r w:rsidR="00AC4511" w:rsidRPr="00B43B59">
        <w:rPr>
          <w:rFonts w:cs="B Nazanin" w:hint="cs"/>
          <w:sz w:val="24"/>
          <w:szCs w:val="24"/>
          <w:rtl/>
          <w:lang w:val="en-GB"/>
        </w:rPr>
        <w:t>).</w:t>
      </w:r>
    </w:p>
    <w:p w14:paraId="385E4042" w14:textId="77777777" w:rsidR="004158BB" w:rsidRPr="00B43B59" w:rsidRDefault="004158BB" w:rsidP="004158BB">
      <w:pPr>
        <w:jc w:val="lowKashida"/>
        <w:rPr>
          <w:rFonts w:cs="B Nazanin"/>
          <w:sz w:val="24"/>
          <w:szCs w:val="24"/>
          <w:rtl/>
        </w:rPr>
      </w:pPr>
      <w:r w:rsidRPr="00B43B59">
        <w:rPr>
          <w:rFonts w:cs="B Nazanin" w:hint="cs"/>
          <w:sz w:val="24"/>
          <w:szCs w:val="24"/>
          <w:rtl/>
        </w:rPr>
        <w:t>علل ایجاد و رشد سکونتگاه‌های غیررسمی در ایران به</w:t>
      </w:r>
      <w:r w:rsidR="00AD2CD3" w:rsidRPr="00B43B59">
        <w:rPr>
          <w:rFonts w:cs="B Nazanin" w:hint="cs"/>
          <w:sz w:val="24"/>
          <w:szCs w:val="24"/>
          <w:rtl/>
        </w:rPr>
        <w:t>‌</w:t>
      </w:r>
      <w:r w:rsidRPr="00B43B59">
        <w:rPr>
          <w:rFonts w:cs="B Nazanin" w:hint="cs"/>
          <w:sz w:val="24"/>
          <w:szCs w:val="24"/>
          <w:rtl/>
        </w:rPr>
        <w:t>طور مختصر شامل موارد ذیل است:</w:t>
      </w:r>
    </w:p>
    <w:p w14:paraId="12D40204" w14:textId="77777777" w:rsidR="004158BB" w:rsidRPr="00B43B59" w:rsidRDefault="004158BB" w:rsidP="004158BB">
      <w:pPr>
        <w:jc w:val="lowKashida"/>
        <w:rPr>
          <w:rFonts w:cs="B Nazanin"/>
          <w:sz w:val="24"/>
          <w:szCs w:val="24"/>
          <w:rtl/>
        </w:rPr>
      </w:pPr>
      <w:r w:rsidRPr="00B43B59">
        <w:rPr>
          <w:rFonts w:cs="B Nazanin" w:hint="cs"/>
          <w:sz w:val="24"/>
          <w:szCs w:val="24"/>
          <w:rtl/>
        </w:rPr>
        <w:t>. رشد جمعیت مهاجران و عدم تمرکززدایی از پایتخت و یا توزیع نامتوازن امکانات در سطح کشور و توسعه نامتوازن شهر</w:t>
      </w:r>
    </w:p>
    <w:p w14:paraId="6A5E055A" w14:textId="77777777" w:rsidR="001116CC" w:rsidRPr="00B43B59" w:rsidRDefault="004158BB" w:rsidP="00AC4511">
      <w:pPr>
        <w:jc w:val="lowKashida"/>
        <w:rPr>
          <w:rFonts w:cs="B Nazanin"/>
          <w:sz w:val="24"/>
          <w:szCs w:val="24"/>
          <w:rtl/>
        </w:rPr>
      </w:pPr>
      <w:r w:rsidRPr="00B43B59">
        <w:rPr>
          <w:rFonts w:cs="B Nazanin" w:hint="cs"/>
          <w:sz w:val="24"/>
          <w:szCs w:val="24"/>
          <w:rtl/>
        </w:rPr>
        <w:t>. مشکلات اقتصادی کلان کشور و افزایش نرخ فقر</w:t>
      </w:r>
      <w:r w:rsidR="00AC4511" w:rsidRPr="00B43B59">
        <w:rPr>
          <w:rFonts w:cs="B Nazanin" w:hint="cs"/>
          <w:sz w:val="24"/>
          <w:szCs w:val="24"/>
          <w:rtl/>
        </w:rPr>
        <w:t xml:space="preserve"> و </w:t>
      </w:r>
      <w:r w:rsidR="001116CC" w:rsidRPr="00B43B59">
        <w:rPr>
          <w:rFonts w:cs="B Nazanin" w:hint="cs"/>
          <w:sz w:val="24"/>
          <w:szCs w:val="24"/>
          <w:rtl/>
        </w:rPr>
        <w:t>ناکارآمدی سیاست‌های دولت در تولید مسکن</w:t>
      </w:r>
    </w:p>
    <w:p w14:paraId="34004CDA" w14:textId="77777777" w:rsidR="004158BB" w:rsidRPr="00B43B59" w:rsidRDefault="004158BB" w:rsidP="004158BB">
      <w:pPr>
        <w:jc w:val="lowKashida"/>
        <w:rPr>
          <w:rFonts w:cs="B Nazanin"/>
          <w:sz w:val="24"/>
          <w:szCs w:val="24"/>
          <w:rtl/>
        </w:rPr>
      </w:pPr>
      <w:r w:rsidRPr="00B43B59">
        <w:rPr>
          <w:rFonts w:cs="B Nazanin" w:hint="cs"/>
          <w:sz w:val="24"/>
          <w:szCs w:val="24"/>
          <w:rtl/>
        </w:rPr>
        <w:t>. عدم کفایت ضمانت اجرایی قوانین و برنامه‌ها در کنار وعده</w:t>
      </w:r>
      <w:r w:rsidR="00AD2CD3" w:rsidRPr="00B43B59">
        <w:rPr>
          <w:rFonts w:cs="B Nazanin" w:hint="cs"/>
          <w:sz w:val="24"/>
          <w:szCs w:val="24"/>
          <w:rtl/>
        </w:rPr>
        <w:t xml:space="preserve">‌های </w:t>
      </w:r>
      <w:r w:rsidRPr="00B43B59">
        <w:rPr>
          <w:rFonts w:cs="B Nazanin" w:hint="cs"/>
          <w:sz w:val="24"/>
          <w:szCs w:val="24"/>
          <w:rtl/>
        </w:rPr>
        <w:t>بدون پشتوانه به مردم که باعث عدم اعتماد ایشان به مدیریت شهری شده</w:t>
      </w:r>
    </w:p>
    <w:p w14:paraId="0A91040A" w14:textId="77777777" w:rsidR="004158BB" w:rsidRPr="00B43B59" w:rsidRDefault="004158BB" w:rsidP="004158BB">
      <w:pPr>
        <w:jc w:val="lowKashida"/>
        <w:rPr>
          <w:rFonts w:cs="B Nazanin"/>
          <w:sz w:val="24"/>
          <w:szCs w:val="24"/>
          <w:rtl/>
        </w:rPr>
      </w:pPr>
      <w:r w:rsidRPr="00B43B59">
        <w:rPr>
          <w:rFonts w:cs="B Nazanin" w:hint="cs"/>
          <w:sz w:val="24"/>
          <w:szCs w:val="24"/>
          <w:rtl/>
        </w:rPr>
        <w:t>. نبود قانون مستقل برای سکونت‌گاه‌های غیررسمی</w:t>
      </w:r>
    </w:p>
    <w:p w14:paraId="7854B9FD" w14:textId="77777777" w:rsidR="004158BB" w:rsidRPr="00B43B59" w:rsidRDefault="004158BB" w:rsidP="004158BB">
      <w:pPr>
        <w:jc w:val="lowKashida"/>
        <w:rPr>
          <w:rFonts w:cs="B Nazanin"/>
          <w:sz w:val="24"/>
          <w:szCs w:val="24"/>
          <w:rtl/>
        </w:rPr>
      </w:pPr>
      <w:r w:rsidRPr="00B43B59">
        <w:rPr>
          <w:rFonts w:cs="B Nazanin" w:hint="cs"/>
          <w:sz w:val="24"/>
          <w:szCs w:val="24"/>
          <w:rtl/>
        </w:rPr>
        <w:t>. عدم توجه به استطاعت ساکنین و در نتیجه تبیین برنامه‌های غیرواقعی</w:t>
      </w:r>
    </w:p>
    <w:p w14:paraId="65700E40" w14:textId="77777777" w:rsidR="001116CC" w:rsidRPr="00B43B59" w:rsidRDefault="001116CC" w:rsidP="004158BB">
      <w:pPr>
        <w:jc w:val="lowKashida"/>
        <w:rPr>
          <w:rFonts w:cs="B Nazanin"/>
          <w:sz w:val="24"/>
          <w:szCs w:val="24"/>
          <w:rtl/>
        </w:rPr>
      </w:pPr>
      <w:r w:rsidRPr="00B43B59">
        <w:rPr>
          <w:rFonts w:cs="B Nazanin" w:hint="cs"/>
          <w:sz w:val="24"/>
          <w:szCs w:val="24"/>
          <w:rtl/>
        </w:rPr>
        <w:t xml:space="preserve">. وضع قوانین که در تعارض باهم هستند و یا تقسیم یک مسئولیت میان چندین ارگان و نهاد که ضمن پیچیده و زمان‌بر </w:t>
      </w:r>
      <w:r w:rsidR="00AD2CD3" w:rsidRPr="00B43B59">
        <w:rPr>
          <w:rFonts w:cs="B Nazanin" w:hint="cs"/>
          <w:sz w:val="24"/>
          <w:szCs w:val="24"/>
          <w:rtl/>
        </w:rPr>
        <w:t>کردن</w:t>
      </w:r>
      <w:r w:rsidRPr="00B43B59">
        <w:rPr>
          <w:rFonts w:cs="B Nazanin" w:hint="cs"/>
          <w:sz w:val="24"/>
          <w:szCs w:val="24"/>
          <w:rtl/>
        </w:rPr>
        <w:t xml:space="preserve"> بروکراسی، راه را برای شانه خالی کردن نهادها در </w:t>
      </w:r>
      <w:r w:rsidR="00AD2CD3" w:rsidRPr="00B43B59">
        <w:rPr>
          <w:rFonts w:cs="B Nazanin" w:hint="cs"/>
          <w:sz w:val="24"/>
          <w:szCs w:val="24"/>
          <w:rtl/>
        </w:rPr>
        <w:t xml:space="preserve">عدم‌ </w:t>
      </w:r>
      <w:r w:rsidRPr="00B43B59">
        <w:rPr>
          <w:rFonts w:cs="B Nazanin" w:hint="cs"/>
          <w:sz w:val="24"/>
          <w:szCs w:val="24"/>
          <w:rtl/>
        </w:rPr>
        <w:t xml:space="preserve">پذیرش مسئولیت فراهم می‌کند تا با فرافکنی وظیفه خود بر دوش دیگر نهادها، از انجام مسئولیت یا پذیرش خطای به وجود آمده </w:t>
      </w:r>
      <w:r w:rsidR="00AD2CD3" w:rsidRPr="00B43B59">
        <w:rPr>
          <w:rFonts w:cs="B Nazanin" w:hint="cs"/>
          <w:sz w:val="24"/>
          <w:szCs w:val="24"/>
          <w:rtl/>
        </w:rPr>
        <w:t>سر باززنند.</w:t>
      </w:r>
    </w:p>
    <w:p w14:paraId="16DFAA75" w14:textId="77777777" w:rsidR="004158BB" w:rsidRPr="00B43B59" w:rsidRDefault="001116CC" w:rsidP="002F4724">
      <w:pPr>
        <w:jc w:val="lowKashida"/>
        <w:rPr>
          <w:rFonts w:cs="B Nazanin"/>
          <w:sz w:val="24"/>
          <w:szCs w:val="24"/>
          <w:rtl/>
        </w:rPr>
      </w:pPr>
      <w:r w:rsidRPr="00B43B59">
        <w:rPr>
          <w:rFonts w:cs="B Nazanin" w:hint="cs"/>
          <w:sz w:val="24"/>
          <w:szCs w:val="24"/>
          <w:rtl/>
        </w:rPr>
        <w:t>. عدم تداوم برنامه‌ها با تعویض دولت‌ها که موجب کاهش سرعت و یا لغو پروژه و برنامه‌های مفید شده و فرصت برخو</w:t>
      </w:r>
      <w:r w:rsidR="00AD2CD3" w:rsidRPr="00B43B59">
        <w:rPr>
          <w:rFonts w:cs="B Nazanin" w:hint="cs"/>
          <w:sz w:val="24"/>
          <w:szCs w:val="24"/>
          <w:rtl/>
        </w:rPr>
        <w:t>ر</w:t>
      </w:r>
      <w:r w:rsidRPr="00B43B59">
        <w:rPr>
          <w:rFonts w:cs="B Nazanin" w:hint="cs"/>
          <w:sz w:val="24"/>
          <w:szCs w:val="24"/>
          <w:rtl/>
        </w:rPr>
        <w:t>د به موقع را از دست می‌دهد. این امر نشانگر غیرکارشناسی بودن نظرات، سلیقه‌ای بودن مدیریت و نبود برنامه و سیاست یکپارچه بلندمدت برای مدیریت کشور است. بنابراین قوانین و برنامه‌ها باید فرادولتی باشند.</w:t>
      </w:r>
    </w:p>
    <w:p w14:paraId="1D9B11FD" w14:textId="77777777" w:rsidR="00D41FC0" w:rsidRPr="00B43B59" w:rsidRDefault="00D41FC0" w:rsidP="001A2945">
      <w:pPr>
        <w:jc w:val="lowKashida"/>
        <w:rPr>
          <w:rFonts w:cs="B Nazanin"/>
          <w:sz w:val="24"/>
          <w:szCs w:val="24"/>
          <w:rtl/>
          <w:lang w:val="en-GB"/>
        </w:rPr>
      </w:pPr>
      <w:r w:rsidRPr="00B43B59">
        <w:rPr>
          <w:rFonts w:cs="B Nazanin" w:hint="cs"/>
          <w:sz w:val="24"/>
          <w:szCs w:val="24"/>
          <w:rtl/>
          <w:lang w:val="en-GB"/>
        </w:rPr>
        <w:t>با تحلیل و بررسی قوانین و سپس مشاهده آثار آن</w:t>
      </w:r>
      <w:r w:rsidR="00AD2CD3" w:rsidRPr="00B43B59">
        <w:rPr>
          <w:rFonts w:cs="B Nazanin" w:hint="cs"/>
          <w:sz w:val="24"/>
          <w:szCs w:val="24"/>
          <w:rtl/>
          <w:lang w:val="en-GB"/>
        </w:rPr>
        <w:t>‌</w:t>
      </w:r>
      <w:r w:rsidRPr="00B43B59">
        <w:rPr>
          <w:rFonts w:cs="B Nazanin" w:hint="cs"/>
          <w:sz w:val="24"/>
          <w:szCs w:val="24"/>
          <w:rtl/>
          <w:lang w:val="en-GB"/>
        </w:rPr>
        <w:t>ها در واقعیت، می</w:t>
      </w:r>
      <w:r w:rsidR="00AD2CD3" w:rsidRPr="00B43B59">
        <w:rPr>
          <w:rFonts w:cs="B Nazanin" w:hint="cs"/>
          <w:sz w:val="24"/>
          <w:szCs w:val="24"/>
          <w:rtl/>
          <w:lang w:val="en-GB"/>
        </w:rPr>
        <w:t>‌</w:t>
      </w:r>
      <w:r w:rsidRPr="00B43B59">
        <w:rPr>
          <w:rFonts w:cs="B Nazanin" w:hint="cs"/>
          <w:sz w:val="24"/>
          <w:szCs w:val="24"/>
          <w:rtl/>
          <w:lang w:val="en-GB"/>
        </w:rPr>
        <w:t>توان به خلاء</w:t>
      </w:r>
      <w:r w:rsidR="00AD2CD3" w:rsidRPr="00B43B59">
        <w:rPr>
          <w:rFonts w:cs="B Nazanin" w:hint="cs"/>
          <w:sz w:val="24"/>
          <w:szCs w:val="24"/>
          <w:rtl/>
          <w:lang w:val="en-GB"/>
        </w:rPr>
        <w:t>‌</w:t>
      </w:r>
      <w:r w:rsidRPr="00B43B59">
        <w:rPr>
          <w:rFonts w:cs="B Nazanin" w:hint="cs"/>
          <w:sz w:val="24"/>
          <w:szCs w:val="24"/>
          <w:rtl/>
          <w:lang w:val="en-GB"/>
        </w:rPr>
        <w:t xml:space="preserve">ها، ایرادات و نواقص قوانین </w:t>
      </w:r>
      <w:r w:rsidR="004158BB" w:rsidRPr="00B43B59">
        <w:rPr>
          <w:rFonts w:cs="B Nazanin" w:hint="cs"/>
          <w:sz w:val="24"/>
          <w:szCs w:val="24"/>
          <w:rtl/>
          <w:lang w:val="en-GB"/>
        </w:rPr>
        <w:t>در موضوع سکونتگاه‌های غیررسمی رسید که باید آن‌ها را اصلاح نمود تا بخشی از معضلات سکونتگاه‌ها مرتفع گردد. این ایرادات قانونی عبارتند از:</w:t>
      </w:r>
    </w:p>
    <w:p w14:paraId="610DD553" w14:textId="2CC09724" w:rsidR="00811EE3" w:rsidRPr="00811EE3" w:rsidRDefault="00F0739E" w:rsidP="00537CB3">
      <w:pPr>
        <w:jc w:val="center"/>
        <w:rPr>
          <w:rFonts w:cs="B Nazanin"/>
          <w:noProof/>
          <w:sz w:val="24"/>
          <w:szCs w:val="24"/>
          <w:lang w:val="fa-IR"/>
        </w:rPr>
      </w:pPr>
      <w:r>
        <w:rPr>
          <w:rFonts w:cs="B Nazanin"/>
          <w:noProof/>
          <w:sz w:val="24"/>
          <w:szCs w:val="24"/>
          <w:lang w:val="fa-IR"/>
        </w:rPr>
        <w:lastRenderedPageBreak/>
        <w:drawing>
          <wp:inline distT="0" distB="0" distL="0" distR="0" wp14:anchorId="3CE08C80" wp14:editId="4E89F44D">
            <wp:extent cx="5734685" cy="21437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685" cy="2143760"/>
                    </a:xfrm>
                    <a:prstGeom prst="rect">
                      <a:avLst/>
                    </a:prstGeom>
                    <a:noFill/>
                    <a:ln>
                      <a:noFill/>
                    </a:ln>
                  </pic:spPr>
                </pic:pic>
              </a:graphicData>
            </a:graphic>
          </wp:inline>
        </w:drawing>
      </w:r>
    </w:p>
    <w:sectPr w:rsidR="00811EE3" w:rsidRPr="00811EE3" w:rsidSect="00C04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C6F"/>
    <w:multiLevelType w:val="hybridMultilevel"/>
    <w:tmpl w:val="3E6882B2"/>
    <w:lvl w:ilvl="0" w:tplc="6A501450">
      <w:start w:val="1"/>
      <w:numFmt w:val="bullet"/>
      <w:lvlText w:val="•"/>
      <w:lvlJc w:val="left"/>
      <w:pPr>
        <w:tabs>
          <w:tab w:val="num" w:pos="720"/>
        </w:tabs>
        <w:ind w:left="720" w:hanging="360"/>
      </w:pPr>
      <w:rPr>
        <w:rFonts w:ascii="Arial" w:hAnsi="Arial" w:hint="default"/>
      </w:rPr>
    </w:lvl>
    <w:lvl w:ilvl="1" w:tplc="A1C8EF6E" w:tentative="1">
      <w:start w:val="1"/>
      <w:numFmt w:val="bullet"/>
      <w:lvlText w:val="•"/>
      <w:lvlJc w:val="left"/>
      <w:pPr>
        <w:tabs>
          <w:tab w:val="num" w:pos="1440"/>
        </w:tabs>
        <w:ind w:left="1440" w:hanging="360"/>
      </w:pPr>
      <w:rPr>
        <w:rFonts w:ascii="Arial" w:hAnsi="Arial" w:hint="default"/>
      </w:rPr>
    </w:lvl>
    <w:lvl w:ilvl="2" w:tplc="D48A3ECE" w:tentative="1">
      <w:start w:val="1"/>
      <w:numFmt w:val="bullet"/>
      <w:lvlText w:val="•"/>
      <w:lvlJc w:val="left"/>
      <w:pPr>
        <w:tabs>
          <w:tab w:val="num" w:pos="2160"/>
        </w:tabs>
        <w:ind w:left="2160" w:hanging="360"/>
      </w:pPr>
      <w:rPr>
        <w:rFonts w:ascii="Arial" w:hAnsi="Arial" w:hint="default"/>
      </w:rPr>
    </w:lvl>
    <w:lvl w:ilvl="3" w:tplc="F07EB5E4" w:tentative="1">
      <w:start w:val="1"/>
      <w:numFmt w:val="bullet"/>
      <w:lvlText w:val="•"/>
      <w:lvlJc w:val="left"/>
      <w:pPr>
        <w:tabs>
          <w:tab w:val="num" w:pos="2880"/>
        </w:tabs>
        <w:ind w:left="2880" w:hanging="360"/>
      </w:pPr>
      <w:rPr>
        <w:rFonts w:ascii="Arial" w:hAnsi="Arial" w:hint="default"/>
      </w:rPr>
    </w:lvl>
    <w:lvl w:ilvl="4" w:tplc="661238F0" w:tentative="1">
      <w:start w:val="1"/>
      <w:numFmt w:val="bullet"/>
      <w:lvlText w:val="•"/>
      <w:lvlJc w:val="left"/>
      <w:pPr>
        <w:tabs>
          <w:tab w:val="num" w:pos="3600"/>
        </w:tabs>
        <w:ind w:left="3600" w:hanging="360"/>
      </w:pPr>
      <w:rPr>
        <w:rFonts w:ascii="Arial" w:hAnsi="Arial" w:hint="default"/>
      </w:rPr>
    </w:lvl>
    <w:lvl w:ilvl="5" w:tplc="BE14817C" w:tentative="1">
      <w:start w:val="1"/>
      <w:numFmt w:val="bullet"/>
      <w:lvlText w:val="•"/>
      <w:lvlJc w:val="left"/>
      <w:pPr>
        <w:tabs>
          <w:tab w:val="num" w:pos="4320"/>
        </w:tabs>
        <w:ind w:left="4320" w:hanging="360"/>
      </w:pPr>
      <w:rPr>
        <w:rFonts w:ascii="Arial" w:hAnsi="Arial" w:hint="default"/>
      </w:rPr>
    </w:lvl>
    <w:lvl w:ilvl="6" w:tplc="0A001000" w:tentative="1">
      <w:start w:val="1"/>
      <w:numFmt w:val="bullet"/>
      <w:lvlText w:val="•"/>
      <w:lvlJc w:val="left"/>
      <w:pPr>
        <w:tabs>
          <w:tab w:val="num" w:pos="5040"/>
        </w:tabs>
        <w:ind w:left="5040" w:hanging="360"/>
      </w:pPr>
      <w:rPr>
        <w:rFonts w:ascii="Arial" w:hAnsi="Arial" w:hint="default"/>
      </w:rPr>
    </w:lvl>
    <w:lvl w:ilvl="7" w:tplc="2D88453A" w:tentative="1">
      <w:start w:val="1"/>
      <w:numFmt w:val="bullet"/>
      <w:lvlText w:val="•"/>
      <w:lvlJc w:val="left"/>
      <w:pPr>
        <w:tabs>
          <w:tab w:val="num" w:pos="5760"/>
        </w:tabs>
        <w:ind w:left="5760" w:hanging="360"/>
      </w:pPr>
      <w:rPr>
        <w:rFonts w:ascii="Arial" w:hAnsi="Arial" w:hint="default"/>
      </w:rPr>
    </w:lvl>
    <w:lvl w:ilvl="8" w:tplc="26DE6E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879AF"/>
    <w:multiLevelType w:val="hybridMultilevel"/>
    <w:tmpl w:val="F70C443C"/>
    <w:lvl w:ilvl="0" w:tplc="4546E0B6">
      <w:start w:val="1"/>
      <w:numFmt w:val="bullet"/>
      <w:lvlText w:val="•"/>
      <w:lvlJc w:val="left"/>
      <w:pPr>
        <w:tabs>
          <w:tab w:val="num" w:pos="720"/>
        </w:tabs>
        <w:ind w:left="720" w:hanging="360"/>
      </w:pPr>
      <w:rPr>
        <w:rFonts w:ascii="Arial" w:hAnsi="Arial" w:hint="default"/>
      </w:rPr>
    </w:lvl>
    <w:lvl w:ilvl="1" w:tplc="464E8914" w:tentative="1">
      <w:start w:val="1"/>
      <w:numFmt w:val="bullet"/>
      <w:lvlText w:val="•"/>
      <w:lvlJc w:val="left"/>
      <w:pPr>
        <w:tabs>
          <w:tab w:val="num" w:pos="1440"/>
        </w:tabs>
        <w:ind w:left="1440" w:hanging="360"/>
      </w:pPr>
      <w:rPr>
        <w:rFonts w:ascii="Arial" w:hAnsi="Arial" w:hint="default"/>
      </w:rPr>
    </w:lvl>
    <w:lvl w:ilvl="2" w:tplc="64E2C50A" w:tentative="1">
      <w:start w:val="1"/>
      <w:numFmt w:val="bullet"/>
      <w:lvlText w:val="•"/>
      <w:lvlJc w:val="left"/>
      <w:pPr>
        <w:tabs>
          <w:tab w:val="num" w:pos="2160"/>
        </w:tabs>
        <w:ind w:left="2160" w:hanging="360"/>
      </w:pPr>
      <w:rPr>
        <w:rFonts w:ascii="Arial" w:hAnsi="Arial" w:hint="default"/>
      </w:rPr>
    </w:lvl>
    <w:lvl w:ilvl="3" w:tplc="C78E25B6" w:tentative="1">
      <w:start w:val="1"/>
      <w:numFmt w:val="bullet"/>
      <w:lvlText w:val="•"/>
      <w:lvlJc w:val="left"/>
      <w:pPr>
        <w:tabs>
          <w:tab w:val="num" w:pos="2880"/>
        </w:tabs>
        <w:ind w:left="2880" w:hanging="360"/>
      </w:pPr>
      <w:rPr>
        <w:rFonts w:ascii="Arial" w:hAnsi="Arial" w:hint="default"/>
      </w:rPr>
    </w:lvl>
    <w:lvl w:ilvl="4" w:tplc="2392DE8C" w:tentative="1">
      <w:start w:val="1"/>
      <w:numFmt w:val="bullet"/>
      <w:lvlText w:val="•"/>
      <w:lvlJc w:val="left"/>
      <w:pPr>
        <w:tabs>
          <w:tab w:val="num" w:pos="3600"/>
        </w:tabs>
        <w:ind w:left="3600" w:hanging="360"/>
      </w:pPr>
      <w:rPr>
        <w:rFonts w:ascii="Arial" w:hAnsi="Arial" w:hint="default"/>
      </w:rPr>
    </w:lvl>
    <w:lvl w:ilvl="5" w:tplc="4002F56C" w:tentative="1">
      <w:start w:val="1"/>
      <w:numFmt w:val="bullet"/>
      <w:lvlText w:val="•"/>
      <w:lvlJc w:val="left"/>
      <w:pPr>
        <w:tabs>
          <w:tab w:val="num" w:pos="4320"/>
        </w:tabs>
        <w:ind w:left="4320" w:hanging="360"/>
      </w:pPr>
      <w:rPr>
        <w:rFonts w:ascii="Arial" w:hAnsi="Arial" w:hint="default"/>
      </w:rPr>
    </w:lvl>
    <w:lvl w:ilvl="6" w:tplc="CF382A1A" w:tentative="1">
      <w:start w:val="1"/>
      <w:numFmt w:val="bullet"/>
      <w:lvlText w:val="•"/>
      <w:lvlJc w:val="left"/>
      <w:pPr>
        <w:tabs>
          <w:tab w:val="num" w:pos="5040"/>
        </w:tabs>
        <w:ind w:left="5040" w:hanging="360"/>
      </w:pPr>
      <w:rPr>
        <w:rFonts w:ascii="Arial" w:hAnsi="Arial" w:hint="default"/>
      </w:rPr>
    </w:lvl>
    <w:lvl w:ilvl="7" w:tplc="6A5A8312" w:tentative="1">
      <w:start w:val="1"/>
      <w:numFmt w:val="bullet"/>
      <w:lvlText w:val="•"/>
      <w:lvlJc w:val="left"/>
      <w:pPr>
        <w:tabs>
          <w:tab w:val="num" w:pos="5760"/>
        </w:tabs>
        <w:ind w:left="5760" w:hanging="360"/>
      </w:pPr>
      <w:rPr>
        <w:rFonts w:ascii="Arial" w:hAnsi="Arial" w:hint="default"/>
      </w:rPr>
    </w:lvl>
    <w:lvl w:ilvl="8" w:tplc="AB6AB4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395D12"/>
    <w:multiLevelType w:val="hybridMultilevel"/>
    <w:tmpl w:val="AADC4FBA"/>
    <w:lvl w:ilvl="0" w:tplc="02140C6E">
      <w:start w:val="1"/>
      <w:numFmt w:val="bullet"/>
      <w:lvlText w:val="•"/>
      <w:lvlJc w:val="left"/>
      <w:pPr>
        <w:tabs>
          <w:tab w:val="num" w:pos="720"/>
        </w:tabs>
        <w:ind w:left="720" w:hanging="360"/>
      </w:pPr>
      <w:rPr>
        <w:rFonts w:ascii="Arial" w:hAnsi="Arial" w:hint="default"/>
      </w:rPr>
    </w:lvl>
    <w:lvl w:ilvl="1" w:tplc="3228795A" w:tentative="1">
      <w:start w:val="1"/>
      <w:numFmt w:val="bullet"/>
      <w:lvlText w:val="•"/>
      <w:lvlJc w:val="left"/>
      <w:pPr>
        <w:tabs>
          <w:tab w:val="num" w:pos="1440"/>
        </w:tabs>
        <w:ind w:left="1440" w:hanging="360"/>
      </w:pPr>
      <w:rPr>
        <w:rFonts w:ascii="Arial" w:hAnsi="Arial" w:hint="default"/>
      </w:rPr>
    </w:lvl>
    <w:lvl w:ilvl="2" w:tplc="E7B81FA2" w:tentative="1">
      <w:start w:val="1"/>
      <w:numFmt w:val="bullet"/>
      <w:lvlText w:val="•"/>
      <w:lvlJc w:val="left"/>
      <w:pPr>
        <w:tabs>
          <w:tab w:val="num" w:pos="2160"/>
        </w:tabs>
        <w:ind w:left="2160" w:hanging="360"/>
      </w:pPr>
      <w:rPr>
        <w:rFonts w:ascii="Arial" w:hAnsi="Arial" w:hint="default"/>
      </w:rPr>
    </w:lvl>
    <w:lvl w:ilvl="3" w:tplc="D35CEE00" w:tentative="1">
      <w:start w:val="1"/>
      <w:numFmt w:val="bullet"/>
      <w:lvlText w:val="•"/>
      <w:lvlJc w:val="left"/>
      <w:pPr>
        <w:tabs>
          <w:tab w:val="num" w:pos="2880"/>
        </w:tabs>
        <w:ind w:left="2880" w:hanging="360"/>
      </w:pPr>
      <w:rPr>
        <w:rFonts w:ascii="Arial" w:hAnsi="Arial" w:hint="default"/>
      </w:rPr>
    </w:lvl>
    <w:lvl w:ilvl="4" w:tplc="29586144" w:tentative="1">
      <w:start w:val="1"/>
      <w:numFmt w:val="bullet"/>
      <w:lvlText w:val="•"/>
      <w:lvlJc w:val="left"/>
      <w:pPr>
        <w:tabs>
          <w:tab w:val="num" w:pos="3600"/>
        </w:tabs>
        <w:ind w:left="3600" w:hanging="360"/>
      </w:pPr>
      <w:rPr>
        <w:rFonts w:ascii="Arial" w:hAnsi="Arial" w:hint="default"/>
      </w:rPr>
    </w:lvl>
    <w:lvl w:ilvl="5" w:tplc="C5028BBE" w:tentative="1">
      <w:start w:val="1"/>
      <w:numFmt w:val="bullet"/>
      <w:lvlText w:val="•"/>
      <w:lvlJc w:val="left"/>
      <w:pPr>
        <w:tabs>
          <w:tab w:val="num" w:pos="4320"/>
        </w:tabs>
        <w:ind w:left="4320" w:hanging="360"/>
      </w:pPr>
      <w:rPr>
        <w:rFonts w:ascii="Arial" w:hAnsi="Arial" w:hint="default"/>
      </w:rPr>
    </w:lvl>
    <w:lvl w:ilvl="6" w:tplc="92A2D77A" w:tentative="1">
      <w:start w:val="1"/>
      <w:numFmt w:val="bullet"/>
      <w:lvlText w:val="•"/>
      <w:lvlJc w:val="left"/>
      <w:pPr>
        <w:tabs>
          <w:tab w:val="num" w:pos="5040"/>
        </w:tabs>
        <w:ind w:left="5040" w:hanging="360"/>
      </w:pPr>
      <w:rPr>
        <w:rFonts w:ascii="Arial" w:hAnsi="Arial" w:hint="default"/>
      </w:rPr>
    </w:lvl>
    <w:lvl w:ilvl="7" w:tplc="0C3CD87E" w:tentative="1">
      <w:start w:val="1"/>
      <w:numFmt w:val="bullet"/>
      <w:lvlText w:val="•"/>
      <w:lvlJc w:val="left"/>
      <w:pPr>
        <w:tabs>
          <w:tab w:val="num" w:pos="5760"/>
        </w:tabs>
        <w:ind w:left="5760" w:hanging="360"/>
      </w:pPr>
      <w:rPr>
        <w:rFonts w:ascii="Arial" w:hAnsi="Arial" w:hint="default"/>
      </w:rPr>
    </w:lvl>
    <w:lvl w:ilvl="8" w:tplc="E66084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955AE"/>
    <w:multiLevelType w:val="hybridMultilevel"/>
    <w:tmpl w:val="95C64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A6A3E"/>
    <w:multiLevelType w:val="hybridMultilevel"/>
    <w:tmpl w:val="477027EE"/>
    <w:lvl w:ilvl="0" w:tplc="1C741022">
      <w:start w:val="1"/>
      <w:numFmt w:val="bullet"/>
      <w:lvlText w:val="-"/>
      <w:lvlJc w:val="left"/>
      <w:pPr>
        <w:tabs>
          <w:tab w:val="num" w:pos="720"/>
        </w:tabs>
        <w:ind w:left="720" w:hanging="360"/>
      </w:pPr>
      <w:rPr>
        <w:rFonts w:ascii="Arial" w:hAnsi="Arial" w:hint="default"/>
      </w:rPr>
    </w:lvl>
    <w:lvl w:ilvl="1" w:tplc="65B4025E" w:tentative="1">
      <w:start w:val="1"/>
      <w:numFmt w:val="bullet"/>
      <w:lvlText w:val="-"/>
      <w:lvlJc w:val="left"/>
      <w:pPr>
        <w:tabs>
          <w:tab w:val="num" w:pos="1440"/>
        </w:tabs>
        <w:ind w:left="1440" w:hanging="360"/>
      </w:pPr>
      <w:rPr>
        <w:rFonts w:ascii="Arial" w:hAnsi="Arial" w:hint="default"/>
      </w:rPr>
    </w:lvl>
    <w:lvl w:ilvl="2" w:tplc="11A43EDC" w:tentative="1">
      <w:start w:val="1"/>
      <w:numFmt w:val="bullet"/>
      <w:lvlText w:val="-"/>
      <w:lvlJc w:val="left"/>
      <w:pPr>
        <w:tabs>
          <w:tab w:val="num" w:pos="2160"/>
        </w:tabs>
        <w:ind w:left="2160" w:hanging="360"/>
      </w:pPr>
      <w:rPr>
        <w:rFonts w:ascii="Arial" w:hAnsi="Arial" w:hint="default"/>
      </w:rPr>
    </w:lvl>
    <w:lvl w:ilvl="3" w:tplc="E30A968C" w:tentative="1">
      <w:start w:val="1"/>
      <w:numFmt w:val="bullet"/>
      <w:lvlText w:val="-"/>
      <w:lvlJc w:val="left"/>
      <w:pPr>
        <w:tabs>
          <w:tab w:val="num" w:pos="2880"/>
        </w:tabs>
        <w:ind w:left="2880" w:hanging="360"/>
      </w:pPr>
      <w:rPr>
        <w:rFonts w:ascii="Arial" w:hAnsi="Arial" w:hint="default"/>
      </w:rPr>
    </w:lvl>
    <w:lvl w:ilvl="4" w:tplc="18D86C46" w:tentative="1">
      <w:start w:val="1"/>
      <w:numFmt w:val="bullet"/>
      <w:lvlText w:val="-"/>
      <w:lvlJc w:val="left"/>
      <w:pPr>
        <w:tabs>
          <w:tab w:val="num" w:pos="3600"/>
        </w:tabs>
        <w:ind w:left="3600" w:hanging="360"/>
      </w:pPr>
      <w:rPr>
        <w:rFonts w:ascii="Arial" w:hAnsi="Arial" w:hint="default"/>
      </w:rPr>
    </w:lvl>
    <w:lvl w:ilvl="5" w:tplc="4E489120" w:tentative="1">
      <w:start w:val="1"/>
      <w:numFmt w:val="bullet"/>
      <w:lvlText w:val="-"/>
      <w:lvlJc w:val="left"/>
      <w:pPr>
        <w:tabs>
          <w:tab w:val="num" w:pos="4320"/>
        </w:tabs>
        <w:ind w:left="4320" w:hanging="360"/>
      </w:pPr>
      <w:rPr>
        <w:rFonts w:ascii="Arial" w:hAnsi="Arial" w:hint="default"/>
      </w:rPr>
    </w:lvl>
    <w:lvl w:ilvl="6" w:tplc="F5185862" w:tentative="1">
      <w:start w:val="1"/>
      <w:numFmt w:val="bullet"/>
      <w:lvlText w:val="-"/>
      <w:lvlJc w:val="left"/>
      <w:pPr>
        <w:tabs>
          <w:tab w:val="num" w:pos="5040"/>
        </w:tabs>
        <w:ind w:left="5040" w:hanging="360"/>
      </w:pPr>
      <w:rPr>
        <w:rFonts w:ascii="Arial" w:hAnsi="Arial" w:hint="default"/>
      </w:rPr>
    </w:lvl>
    <w:lvl w:ilvl="7" w:tplc="1750CB0C" w:tentative="1">
      <w:start w:val="1"/>
      <w:numFmt w:val="bullet"/>
      <w:lvlText w:val="-"/>
      <w:lvlJc w:val="left"/>
      <w:pPr>
        <w:tabs>
          <w:tab w:val="num" w:pos="5760"/>
        </w:tabs>
        <w:ind w:left="5760" w:hanging="360"/>
      </w:pPr>
      <w:rPr>
        <w:rFonts w:ascii="Arial" w:hAnsi="Arial" w:hint="default"/>
      </w:rPr>
    </w:lvl>
    <w:lvl w:ilvl="8" w:tplc="480086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446321"/>
    <w:multiLevelType w:val="hybridMultilevel"/>
    <w:tmpl w:val="8B060610"/>
    <w:lvl w:ilvl="0" w:tplc="11204A1C">
      <w:start w:val="1"/>
      <w:numFmt w:val="bullet"/>
      <w:lvlText w:val="-"/>
      <w:lvlJc w:val="left"/>
      <w:pPr>
        <w:tabs>
          <w:tab w:val="num" w:pos="720"/>
        </w:tabs>
        <w:ind w:left="720" w:hanging="360"/>
      </w:pPr>
      <w:rPr>
        <w:rFonts w:ascii="Arial" w:hAnsi="Arial" w:hint="default"/>
      </w:rPr>
    </w:lvl>
    <w:lvl w:ilvl="1" w:tplc="6AD631EA" w:tentative="1">
      <w:start w:val="1"/>
      <w:numFmt w:val="bullet"/>
      <w:lvlText w:val="-"/>
      <w:lvlJc w:val="left"/>
      <w:pPr>
        <w:tabs>
          <w:tab w:val="num" w:pos="1440"/>
        </w:tabs>
        <w:ind w:left="1440" w:hanging="360"/>
      </w:pPr>
      <w:rPr>
        <w:rFonts w:ascii="Arial" w:hAnsi="Arial" w:hint="default"/>
      </w:rPr>
    </w:lvl>
    <w:lvl w:ilvl="2" w:tplc="2484645A" w:tentative="1">
      <w:start w:val="1"/>
      <w:numFmt w:val="bullet"/>
      <w:lvlText w:val="-"/>
      <w:lvlJc w:val="left"/>
      <w:pPr>
        <w:tabs>
          <w:tab w:val="num" w:pos="2160"/>
        </w:tabs>
        <w:ind w:left="2160" w:hanging="360"/>
      </w:pPr>
      <w:rPr>
        <w:rFonts w:ascii="Arial" w:hAnsi="Arial" w:hint="default"/>
      </w:rPr>
    </w:lvl>
    <w:lvl w:ilvl="3" w:tplc="43E4D312" w:tentative="1">
      <w:start w:val="1"/>
      <w:numFmt w:val="bullet"/>
      <w:lvlText w:val="-"/>
      <w:lvlJc w:val="left"/>
      <w:pPr>
        <w:tabs>
          <w:tab w:val="num" w:pos="2880"/>
        </w:tabs>
        <w:ind w:left="2880" w:hanging="360"/>
      </w:pPr>
      <w:rPr>
        <w:rFonts w:ascii="Arial" w:hAnsi="Arial" w:hint="default"/>
      </w:rPr>
    </w:lvl>
    <w:lvl w:ilvl="4" w:tplc="E38E4A68" w:tentative="1">
      <w:start w:val="1"/>
      <w:numFmt w:val="bullet"/>
      <w:lvlText w:val="-"/>
      <w:lvlJc w:val="left"/>
      <w:pPr>
        <w:tabs>
          <w:tab w:val="num" w:pos="3600"/>
        </w:tabs>
        <w:ind w:left="3600" w:hanging="360"/>
      </w:pPr>
      <w:rPr>
        <w:rFonts w:ascii="Arial" w:hAnsi="Arial" w:hint="default"/>
      </w:rPr>
    </w:lvl>
    <w:lvl w:ilvl="5" w:tplc="F272B7F0" w:tentative="1">
      <w:start w:val="1"/>
      <w:numFmt w:val="bullet"/>
      <w:lvlText w:val="-"/>
      <w:lvlJc w:val="left"/>
      <w:pPr>
        <w:tabs>
          <w:tab w:val="num" w:pos="4320"/>
        </w:tabs>
        <w:ind w:left="4320" w:hanging="360"/>
      </w:pPr>
      <w:rPr>
        <w:rFonts w:ascii="Arial" w:hAnsi="Arial" w:hint="default"/>
      </w:rPr>
    </w:lvl>
    <w:lvl w:ilvl="6" w:tplc="FC364010" w:tentative="1">
      <w:start w:val="1"/>
      <w:numFmt w:val="bullet"/>
      <w:lvlText w:val="-"/>
      <w:lvlJc w:val="left"/>
      <w:pPr>
        <w:tabs>
          <w:tab w:val="num" w:pos="5040"/>
        </w:tabs>
        <w:ind w:left="5040" w:hanging="360"/>
      </w:pPr>
      <w:rPr>
        <w:rFonts w:ascii="Arial" w:hAnsi="Arial" w:hint="default"/>
      </w:rPr>
    </w:lvl>
    <w:lvl w:ilvl="7" w:tplc="3594FF98" w:tentative="1">
      <w:start w:val="1"/>
      <w:numFmt w:val="bullet"/>
      <w:lvlText w:val="-"/>
      <w:lvlJc w:val="left"/>
      <w:pPr>
        <w:tabs>
          <w:tab w:val="num" w:pos="5760"/>
        </w:tabs>
        <w:ind w:left="5760" w:hanging="360"/>
      </w:pPr>
      <w:rPr>
        <w:rFonts w:ascii="Arial" w:hAnsi="Arial" w:hint="default"/>
      </w:rPr>
    </w:lvl>
    <w:lvl w:ilvl="8" w:tplc="05DC49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8049DC"/>
    <w:multiLevelType w:val="hybridMultilevel"/>
    <w:tmpl w:val="9C8ADE70"/>
    <w:lvl w:ilvl="0" w:tplc="0FB4EECA">
      <w:start w:val="1"/>
      <w:numFmt w:val="bullet"/>
      <w:lvlText w:val="•"/>
      <w:lvlJc w:val="left"/>
      <w:pPr>
        <w:tabs>
          <w:tab w:val="num" w:pos="720"/>
        </w:tabs>
        <w:ind w:left="720" w:hanging="360"/>
      </w:pPr>
      <w:rPr>
        <w:rFonts w:ascii="Arial" w:hAnsi="Arial" w:hint="default"/>
      </w:rPr>
    </w:lvl>
    <w:lvl w:ilvl="1" w:tplc="53624D2A" w:tentative="1">
      <w:start w:val="1"/>
      <w:numFmt w:val="bullet"/>
      <w:lvlText w:val="•"/>
      <w:lvlJc w:val="left"/>
      <w:pPr>
        <w:tabs>
          <w:tab w:val="num" w:pos="1440"/>
        </w:tabs>
        <w:ind w:left="1440" w:hanging="360"/>
      </w:pPr>
      <w:rPr>
        <w:rFonts w:ascii="Arial" w:hAnsi="Arial" w:hint="default"/>
      </w:rPr>
    </w:lvl>
    <w:lvl w:ilvl="2" w:tplc="BAE0A434" w:tentative="1">
      <w:start w:val="1"/>
      <w:numFmt w:val="bullet"/>
      <w:lvlText w:val="•"/>
      <w:lvlJc w:val="left"/>
      <w:pPr>
        <w:tabs>
          <w:tab w:val="num" w:pos="2160"/>
        </w:tabs>
        <w:ind w:left="2160" w:hanging="360"/>
      </w:pPr>
      <w:rPr>
        <w:rFonts w:ascii="Arial" w:hAnsi="Arial" w:hint="default"/>
      </w:rPr>
    </w:lvl>
    <w:lvl w:ilvl="3" w:tplc="F7C24FF8" w:tentative="1">
      <w:start w:val="1"/>
      <w:numFmt w:val="bullet"/>
      <w:lvlText w:val="•"/>
      <w:lvlJc w:val="left"/>
      <w:pPr>
        <w:tabs>
          <w:tab w:val="num" w:pos="2880"/>
        </w:tabs>
        <w:ind w:left="2880" w:hanging="360"/>
      </w:pPr>
      <w:rPr>
        <w:rFonts w:ascii="Arial" w:hAnsi="Arial" w:hint="default"/>
      </w:rPr>
    </w:lvl>
    <w:lvl w:ilvl="4" w:tplc="720E1504" w:tentative="1">
      <w:start w:val="1"/>
      <w:numFmt w:val="bullet"/>
      <w:lvlText w:val="•"/>
      <w:lvlJc w:val="left"/>
      <w:pPr>
        <w:tabs>
          <w:tab w:val="num" w:pos="3600"/>
        </w:tabs>
        <w:ind w:left="3600" w:hanging="360"/>
      </w:pPr>
      <w:rPr>
        <w:rFonts w:ascii="Arial" w:hAnsi="Arial" w:hint="default"/>
      </w:rPr>
    </w:lvl>
    <w:lvl w:ilvl="5" w:tplc="97D4233E" w:tentative="1">
      <w:start w:val="1"/>
      <w:numFmt w:val="bullet"/>
      <w:lvlText w:val="•"/>
      <w:lvlJc w:val="left"/>
      <w:pPr>
        <w:tabs>
          <w:tab w:val="num" w:pos="4320"/>
        </w:tabs>
        <w:ind w:left="4320" w:hanging="360"/>
      </w:pPr>
      <w:rPr>
        <w:rFonts w:ascii="Arial" w:hAnsi="Arial" w:hint="default"/>
      </w:rPr>
    </w:lvl>
    <w:lvl w:ilvl="6" w:tplc="8820C208" w:tentative="1">
      <w:start w:val="1"/>
      <w:numFmt w:val="bullet"/>
      <w:lvlText w:val="•"/>
      <w:lvlJc w:val="left"/>
      <w:pPr>
        <w:tabs>
          <w:tab w:val="num" w:pos="5040"/>
        </w:tabs>
        <w:ind w:left="5040" w:hanging="360"/>
      </w:pPr>
      <w:rPr>
        <w:rFonts w:ascii="Arial" w:hAnsi="Arial" w:hint="default"/>
      </w:rPr>
    </w:lvl>
    <w:lvl w:ilvl="7" w:tplc="53D23734" w:tentative="1">
      <w:start w:val="1"/>
      <w:numFmt w:val="bullet"/>
      <w:lvlText w:val="•"/>
      <w:lvlJc w:val="left"/>
      <w:pPr>
        <w:tabs>
          <w:tab w:val="num" w:pos="5760"/>
        </w:tabs>
        <w:ind w:left="5760" w:hanging="360"/>
      </w:pPr>
      <w:rPr>
        <w:rFonts w:ascii="Arial" w:hAnsi="Arial" w:hint="default"/>
      </w:rPr>
    </w:lvl>
    <w:lvl w:ilvl="8" w:tplc="12407F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452180"/>
    <w:multiLevelType w:val="hybridMultilevel"/>
    <w:tmpl w:val="A39882C2"/>
    <w:lvl w:ilvl="0" w:tplc="E8D24876">
      <w:start w:val="1"/>
      <w:numFmt w:val="bullet"/>
      <w:lvlText w:val="•"/>
      <w:lvlJc w:val="left"/>
      <w:pPr>
        <w:tabs>
          <w:tab w:val="num" w:pos="720"/>
        </w:tabs>
        <w:ind w:left="720" w:hanging="360"/>
      </w:pPr>
      <w:rPr>
        <w:rFonts w:ascii="Arial" w:hAnsi="Arial" w:hint="default"/>
      </w:rPr>
    </w:lvl>
    <w:lvl w:ilvl="1" w:tplc="5CD252DA" w:tentative="1">
      <w:start w:val="1"/>
      <w:numFmt w:val="bullet"/>
      <w:lvlText w:val="•"/>
      <w:lvlJc w:val="left"/>
      <w:pPr>
        <w:tabs>
          <w:tab w:val="num" w:pos="1440"/>
        </w:tabs>
        <w:ind w:left="1440" w:hanging="360"/>
      </w:pPr>
      <w:rPr>
        <w:rFonts w:ascii="Arial" w:hAnsi="Arial" w:hint="default"/>
      </w:rPr>
    </w:lvl>
    <w:lvl w:ilvl="2" w:tplc="F3C0CFFC" w:tentative="1">
      <w:start w:val="1"/>
      <w:numFmt w:val="bullet"/>
      <w:lvlText w:val="•"/>
      <w:lvlJc w:val="left"/>
      <w:pPr>
        <w:tabs>
          <w:tab w:val="num" w:pos="2160"/>
        </w:tabs>
        <w:ind w:left="2160" w:hanging="360"/>
      </w:pPr>
      <w:rPr>
        <w:rFonts w:ascii="Arial" w:hAnsi="Arial" w:hint="default"/>
      </w:rPr>
    </w:lvl>
    <w:lvl w:ilvl="3" w:tplc="90F2FA0C" w:tentative="1">
      <w:start w:val="1"/>
      <w:numFmt w:val="bullet"/>
      <w:lvlText w:val="•"/>
      <w:lvlJc w:val="left"/>
      <w:pPr>
        <w:tabs>
          <w:tab w:val="num" w:pos="2880"/>
        </w:tabs>
        <w:ind w:left="2880" w:hanging="360"/>
      </w:pPr>
      <w:rPr>
        <w:rFonts w:ascii="Arial" w:hAnsi="Arial" w:hint="default"/>
      </w:rPr>
    </w:lvl>
    <w:lvl w:ilvl="4" w:tplc="57385260" w:tentative="1">
      <w:start w:val="1"/>
      <w:numFmt w:val="bullet"/>
      <w:lvlText w:val="•"/>
      <w:lvlJc w:val="left"/>
      <w:pPr>
        <w:tabs>
          <w:tab w:val="num" w:pos="3600"/>
        </w:tabs>
        <w:ind w:left="3600" w:hanging="360"/>
      </w:pPr>
      <w:rPr>
        <w:rFonts w:ascii="Arial" w:hAnsi="Arial" w:hint="default"/>
      </w:rPr>
    </w:lvl>
    <w:lvl w:ilvl="5" w:tplc="C13C948A" w:tentative="1">
      <w:start w:val="1"/>
      <w:numFmt w:val="bullet"/>
      <w:lvlText w:val="•"/>
      <w:lvlJc w:val="left"/>
      <w:pPr>
        <w:tabs>
          <w:tab w:val="num" w:pos="4320"/>
        </w:tabs>
        <w:ind w:left="4320" w:hanging="360"/>
      </w:pPr>
      <w:rPr>
        <w:rFonts w:ascii="Arial" w:hAnsi="Arial" w:hint="default"/>
      </w:rPr>
    </w:lvl>
    <w:lvl w:ilvl="6" w:tplc="0E7A9F92" w:tentative="1">
      <w:start w:val="1"/>
      <w:numFmt w:val="bullet"/>
      <w:lvlText w:val="•"/>
      <w:lvlJc w:val="left"/>
      <w:pPr>
        <w:tabs>
          <w:tab w:val="num" w:pos="5040"/>
        </w:tabs>
        <w:ind w:left="5040" w:hanging="360"/>
      </w:pPr>
      <w:rPr>
        <w:rFonts w:ascii="Arial" w:hAnsi="Arial" w:hint="default"/>
      </w:rPr>
    </w:lvl>
    <w:lvl w:ilvl="7" w:tplc="447EF050" w:tentative="1">
      <w:start w:val="1"/>
      <w:numFmt w:val="bullet"/>
      <w:lvlText w:val="•"/>
      <w:lvlJc w:val="left"/>
      <w:pPr>
        <w:tabs>
          <w:tab w:val="num" w:pos="5760"/>
        </w:tabs>
        <w:ind w:left="5760" w:hanging="360"/>
      </w:pPr>
      <w:rPr>
        <w:rFonts w:ascii="Arial" w:hAnsi="Arial" w:hint="default"/>
      </w:rPr>
    </w:lvl>
    <w:lvl w:ilvl="8" w:tplc="E51ACA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8A5C8D"/>
    <w:multiLevelType w:val="hybridMultilevel"/>
    <w:tmpl w:val="88C8EAAE"/>
    <w:lvl w:ilvl="0" w:tplc="98D80DF0">
      <w:start w:val="1"/>
      <w:numFmt w:val="bullet"/>
      <w:lvlText w:val="-"/>
      <w:lvlJc w:val="left"/>
      <w:pPr>
        <w:tabs>
          <w:tab w:val="num" w:pos="720"/>
        </w:tabs>
        <w:ind w:left="720" w:hanging="360"/>
      </w:pPr>
      <w:rPr>
        <w:rFonts w:ascii="Arial" w:hAnsi="Arial" w:hint="default"/>
      </w:rPr>
    </w:lvl>
    <w:lvl w:ilvl="1" w:tplc="EF1EE8C4" w:tentative="1">
      <w:start w:val="1"/>
      <w:numFmt w:val="bullet"/>
      <w:lvlText w:val="-"/>
      <w:lvlJc w:val="left"/>
      <w:pPr>
        <w:tabs>
          <w:tab w:val="num" w:pos="1440"/>
        </w:tabs>
        <w:ind w:left="1440" w:hanging="360"/>
      </w:pPr>
      <w:rPr>
        <w:rFonts w:ascii="Arial" w:hAnsi="Arial" w:hint="default"/>
      </w:rPr>
    </w:lvl>
    <w:lvl w:ilvl="2" w:tplc="2522FE4C" w:tentative="1">
      <w:start w:val="1"/>
      <w:numFmt w:val="bullet"/>
      <w:lvlText w:val="-"/>
      <w:lvlJc w:val="left"/>
      <w:pPr>
        <w:tabs>
          <w:tab w:val="num" w:pos="2160"/>
        </w:tabs>
        <w:ind w:left="2160" w:hanging="360"/>
      </w:pPr>
      <w:rPr>
        <w:rFonts w:ascii="Arial" w:hAnsi="Arial" w:hint="default"/>
      </w:rPr>
    </w:lvl>
    <w:lvl w:ilvl="3" w:tplc="7158E0CC" w:tentative="1">
      <w:start w:val="1"/>
      <w:numFmt w:val="bullet"/>
      <w:lvlText w:val="-"/>
      <w:lvlJc w:val="left"/>
      <w:pPr>
        <w:tabs>
          <w:tab w:val="num" w:pos="2880"/>
        </w:tabs>
        <w:ind w:left="2880" w:hanging="360"/>
      </w:pPr>
      <w:rPr>
        <w:rFonts w:ascii="Arial" w:hAnsi="Arial" w:hint="default"/>
      </w:rPr>
    </w:lvl>
    <w:lvl w:ilvl="4" w:tplc="9A9E1D3A" w:tentative="1">
      <w:start w:val="1"/>
      <w:numFmt w:val="bullet"/>
      <w:lvlText w:val="-"/>
      <w:lvlJc w:val="left"/>
      <w:pPr>
        <w:tabs>
          <w:tab w:val="num" w:pos="3600"/>
        </w:tabs>
        <w:ind w:left="3600" w:hanging="360"/>
      </w:pPr>
      <w:rPr>
        <w:rFonts w:ascii="Arial" w:hAnsi="Arial" w:hint="default"/>
      </w:rPr>
    </w:lvl>
    <w:lvl w:ilvl="5" w:tplc="A1FE19FE" w:tentative="1">
      <w:start w:val="1"/>
      <w:numFmt w:val="bullet"/>
      <w:lvlText w:val="-"/>
      <w:lvlJc w:val="left"/>
      <w:pPr>
        <w:tabs>
          <w:tab w:val="num" w:pos="4320"/>
        </w:tabs>
        <w:ind w:left="4320" w:hanging="360"/>
      </w:pPr>
      <w:rPr>
        <w:rFonts w:ascii="Arial" w:hAnsi="Arial" w:hint="default"/>
      </w:rPr>
    </w:lvl>
    <w:lvl w:ilvl="6" w:tplc="8AB84610" w:tentative="1">
      <w:start w:val="1"/>
      <w:numFmt w:val="bullet"/>
      <w:lvlText w:val="-"/>
      <w:lvlJc w:val="left"/>
      <w:pPr>
        <w:tabs>
          <w:tab w:val="num" w:pos="5040"/>
        </w:tabs>
        <w:ind w:left="5040" w:hanging="360"/>
      </w:pPr>
      <w:rPr>
        <w:rFonts w:ascii="Arial" w:hAnsi="Arial" w:hint="default"/>
      </w:rPr>
    </w:lvl>
    <w:lvl w:ilvl="7" w:tplc="29180A5C" w:tentative="1">
      <w:start w:val="1"/>
      <w:numFmt w:val="bullet"/>
      <w:lvlText w:val="-"/>
      <w:lvlJc w:val="left"/>
      <w:pPr>
        <w:tabs>
          <w:tab w:val="num" w:pos="5760"/>
        </w:tabs>
        <w:ind w:left="5760" w:hanging="360"/>
      </w:pPr>
      <w:rPr>
        <w:rFonts w:ascii="Arial" w:hAnsi="Arial" w:hint="default"/>
      </w:rPr>
    </w:lvl>
    <w:lvl w:ilvl="8" w:tplc="BBE4BC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C64C25"/>
    <w:multiLevelType w:val="hybridMultilevel"/>
    <w:tmpl w:val="B76C324C"/>
    <w:lvl w:ilvl="0" w:tplc="DFF67B00">
      <w:start w:val="1"/>
      <w:numFmt w:val="bullet"/>
      <w:lvlText w:val="•"/>
      <w:lvlJc w:val="left"/>
      <w:pPr>
        <w:tabs>
          <w:tab w:val="num" w:pos="720"/>
        </w:tabs>
        <w:ind w:left="720" w:hanging="360"/>
      </w:pPr>
      <w:rPr>
        <w:rFonts w:ascii="Arial" w:hAnsi="Arial" w:hint="default"/>
      </w:rPr>
    </w:lvl>
    <w:lvl w:ilvl="1" w:tplc="0D8E3E02" w:tentative="1">
      <w:start w:val="1"/>
      <w:numFmt w:val="bullet"/>
      <w:lvlText w:val="•"/>
      <w:lvlJc w:val="left"/>
      <w:pPr>
        <w:tabs>
          <w:tab w:val="num" w:pos="1440"/>
        </w:tabs>
        <w:ind w:left="1440" w:hanging="360"/>
      </w:pPr>
      <w:rPr>
        <w:rFonts w:ascii="Arial" w:hAnsi="Arial" w:hint="default"/>
      </w:rPr>
    </w:lvl>
    <w:lvl w:ilvl="2" w:tplc="1B945DB4" w:tentative="1">
      <w:start w:val="1"/>
      <w:numFmt w:val="bullet"/>
      <w:lvlText w:val="•"/>
      <w:lvlJc w:val="left"/>
      <w:pPr>
        <w:tabs>
          <w:tab w:val="num" w:pos="2160"/>
        </w:tabs>
        <w:ind w:left="2160" w:hanging="360"/>
      </w:pPr>
      <w:rPr>
        <w:rFonts w:ascii="Arial" w:hAnsi="Arial" w:hint="default"/>
      </w:rPr>
    </w:lvl>
    <w:lvl w:ilvl="3" w:tplc="46021FC2" w:tentative="1">
      <w:start w:val="1"/>
      <w:numFmt w:val="bullet"/>
      <w:lvlText w:val="•"/>
      <w:lvlJc w:val="left"/>
      <w:pPr>
        <w:tabs>
          <w:tab w:val="num" w:pos="2880"/>
        </w:tabs>
        <w:ind w:left="2880" w:hanging="360"/>
      </w:pPr>
      <w:rPr>
        <w:rFonts w:ascii="Arial" w:hAnsi="Arial" w:hint="default"/>
      </w:rPr>
    </w:lvl>
    <w:lvl w:ilvl="4" w:tplc="C3B226D2" w:tentative="1">
      <w:start w:val="1"/>
      <w:numFmt w:val="bullet"/>
      <w:lvlText w:val="•"/>
      <w:lvlJc w:val="left"/>
      <w:pPr>
        <w:tabs>
          <w:tab w:val="num" w:pos="3600"/>
        </w:tabs>
        <w:ind w:left="3600" w:hanging="360"/>
      </w:pPr>
      <w:rPr>
        <w:rFonts w:ascii="Arial" w:hAnsi="Arial" w:hint="default"/>
      </w:rPr>
    </w:lvl>
    <w:lvl w:ilvl="5" w:tplc="A948C9B2" w:tentative="1">
      <w:start w:val="1"/>
      <w:numFmt w:val="bullet"/>
      <w:lvlText w:val="•"/>
      <w:lvlJc w:val="left"/>
      <w:pPr>
        <w:tabs>
          <w:tab w:val="num" w:pos="4320"/>
        </w:tabs>
        <w:ind w:left="4320" w:hanging="360"/>
      </w:pPr>
      <w:rPr>
        <w:rFonts w:ascii="Arial" w:hAnsi="Arial" w:hint="default"/>
      </w:rPr>
    </w:lvl>
    <w:lvl w:ilvl="6" w:tplc="70A600EC" w:tentative="1">
      <w:start w:val="1"/>
      <w:numFmt w:val="bullet"/>
      <w:lvlText w:val="•"/>
      <w:lvlJc w:val="left"/>
      <w:pPr>
        <w:tabs>
          <w:tab w:val="num" w:pos="5040"/>
        </w:tabs>
        <w:ind w:left="5040" w:hanging="360"/>
      </w:pPr>
      <w:rPr>
        <w:rFonts w:ascii="Arial" w:hAnsi="Arial" w:hint="default"/>
      </w:rPr>
    </w:lvl>
    <w:lvl w:ilvl="7" w:tplc="D7883988" w:tentative="1">
      <w:start w:val="1"/>
      <w:numFmt w:val="bullet"/>
      <w:lvlText w:val="•"/>
      <w:lvlJc w:val="left"/>
      <w:pPr>
        <w:tabs>
          <w:tab w:val="num" w:pos="5760"/>
        </w:tabs>
        <w:ind w:left="5760" w:hanging="360"/>
      </w:pPr>
      <w:rPr>
        <w:rFonts w:ascii="Arial" w:hAnsi="Arial" w:hint="default"/>
      </w:rPr>
    </w:lvl>
    <w:lvl w:ilvl="8" w:tplc="6584EF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7F774B"/>
    <w:multiLevelType w:val="hybridMultilevel"/>
    <w:tmpl w:val="9DF2F45A"/>
    <w:lvl w:ilvl="0" w:tplc="A60CB56A">
      <w:start w:val="1"/>
      <w:numFmt w:val="bullet"/>
      <w:lvlText w:val="•"/>
      <w:lvlJc w:val="left"/>
      <w:pPr>
        <w:tabs>
          <w:tab w:val="num" w:pos="720"/>
        </w:tabs>
        <w:ind w:left="720" w:hanging="360"/>
      </w:pPr>
      <w:rPr>
        <w:rFonts w:ascii="Arial" w:hAnsi="Arial" w:hint="default"/>
      </w:rPr>
    </w:lvl>
    <w:lvl w:ilvl="1" w:tplc="241812D4">
      <w:numFmt w:val="bullet"/>
      <w:lvlText w:val="o"/>
      <w:lvlJc w:val="left"/>
      <w:pPr>
        <w:tabs>
          <w:tab w:val="num" w:pos="1440"/>
        </w:tabs>
        <w:ind w:left="1440" w:hanging="360"/>
      </w:pPr>
      <w:rPr>
        <w:rFonts w:ascii="Courier New" w:hAnsi="Courier New" w:hint="default"/>
      </w:rPr>
    </w:lvl>
    <w:lvl w:ilvl="2" w:tplc="ACE43B0C" w:tentative="1">
      <w:start w:val="1"/>
      <w:numFmt w:val="bullet"/>
      <w:lvlText w:val="•"/>
      <w:lvlJc w:val="left"/>
      <w:pPr>
        <w:tabs>
          <w:tab w:val="num" w:pos="2160"/>
        </w:tabs>
        <w:ind w:left="2160" w:hanging="360"/>
      </w:pPr>
      <w:rPr>
        <w:rFonts w:ascii="Arial" w:hAnsi="Arial" w:hint="default"/>
      </w:rPr>
    </w:lvl>
    <w:lvl w:ilvl="3" w:tplc="B1024BEE" w:tentative="1">
      <w:start w:val="1"/>
      <w:numFmt w:val="bullet"/>
      <w:lvlText w:val="•"/>
      <w:lvlJc w:val="left"/>
      <w:pPr>
        <w:tabs>
          <w:tab w:val="num" w:pos="2880"/>
        </w:tabs>
        <w:ind w:left="2880" w:hanging="360"/>
      </w:pPr>
      <w:rPr>
        <w:rFonts w:ascii="Arial" w:hAnsi="Arial" w:hint="default"/>
      </w:rPr>
    </w:lvl>
    <w:lvl w:ilvl="4" w:tplc="5546F20A" w:tentative="1">
      <w:start w:val="1"/>
      <w:numFmt w:val="bullet"/>
      <w:lvlText w:val="•"/>
      <w:lvlJc w:val="left"/>
      <w:pPr>
        <w:tabs>
          <w:tab w:val="num" w:pos="3600"/>
        </w:tabs>
        <w:ind w:left="3600" w:hanging="360"/>
      </w:pPr>
      <w:rPr>
        <w:rFonts w:ascii="Arial" w:hAnsi="Arial" w:hint="default"/>
      </w:rPr>
    </w:lvl>
    <w:lvl w:ilvl="5" w:tplc="F9386894" w:tentative="1">
      <w:start w:val="1"/>
      <w:numFmt w:val="bullet"/>
      <w:lvlText w:val="•"/>
      <w:lvlJc w:val="left"/>
      <w:pPr>
        <w:tabs>
          <w:tab w:val="num" w:pos="4320"/>
        </w:tabs>
        <w:ind w:left="4320" w:hanging="360"/>
      </w:pPr>
      <w:rPr>
        <w:rFonts w:ascii="Arial" w:hAnsi="Arial" w:hint="default"/>
      </w:rPr>
    </w:lvl>
    <w:lvl w:ilvl="6" w:tplc="60424AEE" w:tentative="1">
      <w:start w:val="1"/>
      <w:numFmt w:val="bullet"/>
      <w:lvlText w:val="•"/>
      <w:lvlJc w:val="left"/>
      <w:pPr>
        <w:tabs>
          <w:tab w:val="num" w:pos="5040"/>
        </w:tabs>
        <w:ind w:left="5040" w:hanging="360"/>
      </w:pPr>
      <w:rPr>
        <w:rFonts w:ascii="Arial" w:hAnsi="Arial" w:hint="default"/>
      </w:rPr>
    </w:lvl>
    <w:lvl w:ilvl="7" w:tplc="23F26860" w:tentative="1">
      <w:start w:val="1"/>
      <w:numFmt w:val="bullet"/>
      <w:lvlText w:val="•"/>
      <w:lvlJc w:val="left"/>
      <w:pPr>
        <w:tabs>
          <w:tab w:val="num" w:pos="5760"/>
        </w:tabs>
        <w:ind w:left="5760" w:hanging="360"/>
      </w:pPr>
      <w:rPr>
        <w:rFonts w:ascii="Arial" w:hAnsi="Arial" w:hint="default"/>
      </w:rPr>
    </w:lvl>
    <w:lvl w:ilvl="8" w:tplc="8DECF8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3D74A1"/>
    <w:multiLevelType w:val="hybridMultilevel"/>
    <w:tmpl w:val="1A3CDE80"/>
    <w:lvl w:ilvl="0" w:tplc="5B4A7F66">
      <w:start w:val="1"/>
      <w:numFmt w:val="bullet"/>
      <w:lvlText w:val="-"/>
      <w:lvlJc w:val="left"/>
      <w:pPr>
        <w:tabs>
          <w:tab w:val="num" w:pos="720"/>
        </w:tabs>
        <w:ind w:left="720" w:hanging="360"/>
      </w:pPr>
      <w:rPr>
        <w:rFonts w:ascii="Arial" w:hAnsi="Arial" w:hint="default"/>
      </w:rPr>
    </w:lvl>
    <w:lvl w:ilvl="1" w:tplc="E44A7C26" w:tentative="1">
      <w:start w:val="1"/>
      <w:numFmt w:val="bullet"/>
      <w:lvlText w:val="-"/>
      <w:lvlJc w:val="left"/>
      <w:pPr>
        <w:tabs>
          <w:tab w:val="num" w:pos="1440"/>
        </w:tabs>
        <w:ind w:left="1440" w:hanging="360"/>
      </w:pPr>
      <w:rPr>
        <w:rFonts w:ascii="Arial" w:hAnsi="Arial" w:hint="default"/>
      </w:rPr>
    </w:lvl>
    <w:lvl w:ilvl="2" w:tplc="24C03FCC" w:tentative="1">
      <w:start w:val="1"/>
      <w:numFmt w:val="bullet"/>
      <w:lvlText w:val="-"/>
      <w:lvlJc w:val="left"/>
      <w:pPr>
        <w:tabs>
          <w:tab w:val="num" w:pos="2160"/>
        </w:tabs>
        <w:ind w:left="2160" w:hanging="360"/>
      </w:pPr>
      <w:rPr>
        <w:rFonts w:ascii="Arial" w:hAnsi="Arial" w:hint="default"/>
      </w:rPr>
    </w:lvl>
    <w:lvl w:ilvl="3" w:tplc="ED4C2AFE" w:tentative="1">
      <w:start w:val="1"/>
      <w:numFmt w:val="bullet"/>
      <w:lvlText w:val="-"/>
      <w:lvlJc w:val="left"/>
      <w:pPr>
        <w:tabs>
          <w:tab w:val="num" w:pos="2880"/>
        </w:tabs>
        <w:ind w:left="2880" w:hanging="360"/>
      </w:pPr>
      <w:rPr>
        <w:rFonts w:ascii="Arial" w:hAnsi="Arial" w:hint="default"/>
      </w:rPr>
    </w:lvl>
    <w:lvl w:ilvl="4" w:tplc="BF0A9250" w:tentative="1">
      <w:start w:val="1"/>
      <w:numFmt w:val="bullet"/>
      <w:lvlText w:val="-"/>
      <w:lvlJc w:val="left"/>
      <w:pPr>
        <w:tabs>
          <w:tab w:val="num" w:pos="3600"/>
        </w:tabs>
        <w:ind w:left="3600" w:hanging="360"/>
      </w:pPr>
      <w:rPr>
        <w:rFonts w:ascii="Arial" w:hAnsi="Arial" w:hint="default"/>
      </w:rPr>
    </w:lvl>
    <w:lvl w:ilvl="5" w:tplc="6A523DF4" w:tentative="1">
      <w:start w:val="1"/>
      <w:numFmt w:val="bullet"/>
      <w:lvlText w:val="-"/>
      <w:lvlJc w:val="left"/>
      <w:pPr>
        <w:tabs>
          <w:tab w:val="num" w:pos="4320"/>
        </w:tabs>
        <w:ind w:left="4320" w:hanging="360"/>
      </w:pPr>
      <w:rPr>
        <w:rFonts w:ascii="Arial" w:hAnsi="Arial" w:hint="default"/>
      </w:rPr>
    </w:lvl>
    <w:lvl w:ilvl="6" w:tplc="03984186" w:tentative="1">
      <w:start w:val="1"/>
      <w:numFmt w:val="bullet"/>
      <w:lvlText w:val="-"/>
      <w:lvlJc w:val="left"/>
      <w:pPr>
        <w:tabs>
          <w:tab w:val="num" w:pos="5040"/>
        </w:tabs>
        <w:ind w:left="5040" w:hanging="360"/>
      </w:pPr>
      <w:rPr>
        <w:rFonts w:ascii="Arial" w:hAnsi="Arial" w:hint="default"/>
      </w:rPr>
    </w:lvl>
    <w:lvl w:ilvl="7" w:tplc="285EE1C0" w:tentative="1">
      <w:start w:val="1"/>
      <w:numFmt w:val="bullet"/>
      <w:lvlText w:val="-"/>
      <w:lvlJc w:val="left"/>
      <w:pPr>
        <w:tabs>
          <w:tab w:val="num" w:pos="5760"/>
        </w:tabs>
        <w:ind w:left="5760" w:hanging="360"/>
      </w:pPr>
      <w:rPr>
        <w:rFonts w:ascii="Arial" w:hAnsi="Arial" w:hint="default"/>
      </w:rPr>
    </w:lvl>
    <w:lvl w:ilvl="8" w:tplc="20165D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111916"/>
    <w:multiLevelType w:val="hybridMultilevel"/>
    <w:tmpl w:val="113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628BA"/>
    <w:multiLevelType w:val="hybridMultilevel"/>
    <w:tmpl w:val="40DA7EC8"/>
    <w:lvl w:ilvl="0" w:tplc="1E3A13C0">
      <w:start w:val="1"/>
      <w:numFmt w:val="bullet"/>
      <w:lvlText w:val="-"/>
      <w:lvlJc w:val="left"/>
      <w:pPr>
        <w:tabs>
          <w:tab w:val="num" w:pos="720"/>
        </w:tabs>
        <w:ind w:left="720" w:hanging="360"/>
      </w:pPr>
      <w:rPr>
        <w:rFonts w:ascii="Arial" w:hAnsi="Arial" w:hint="default"/>
      </w:rPr>
    </w:lvl>
    <w:lvl w:ilvl="1" w:tplc="0E5ADB66" w:tentative="1">
      <w:start w:val="1"/>
      <w:numFmt w:val="bullet"/>
      <w:lvlText w:val="-"/>
      <w:lvlJc w:val="left"/>
      <w:pPr>
        <w:tabs>
          <w:tab w:val="num" w:pos="1440"/>
        </w:tabs>
        <w:ind w:left="1440" w:hanging="360"/>
      </w:pPr>
      <w:rPr>
        <w:rFonts w:ascii="Arial" w:hAnsi="Arial" w:hint="default"/>
      </w:rPr>
    </w:lvl>
    <w:lvl w:ilvl="2" w:tplc="92AC5622" w:tentative="1">
      <w:start w:val="1"/>
      <w:numFmt w:val="bullet"/>
      <w:lvlText w:val="-"/>
      <w:lvlJc w:val="left"/>
      <w:pPr>
        <w:tabs>
          <w:tab w:val="num" w:pos="2160"/>
        </w:tabs>
        <w:ind w:left="2160" w:hanging="360"/>
      </w:pPr>
      <w:rPr>
        <w:rFonts w:ascii="Arial" w:hAnsi="Arial" w:hint="default"/>
      </w:rPr>
    </w:lvl>
    <w:lvl w:ilvl="3" w:tplc="E2183D5C" w:tentative="1">
      <w:start w:val="1"/>
      <w:numFmt w:val="bullet"/>
      <w:lvlText w:val="-"/>
      <w:lvlJc w:val="left"/>
      <w:pPr>
        <w:tabs>
          <w:tab w:val="num" w:pos="2880"/>
        </w:tabs>
        <w:ind w:left="2880" w:hanging="360"/>
      </w:pPr>
      <w:rPr>
        <w:rFonts w:ascii="Arial" w:hAnsi="Arial" w:hint="default"/>
      </w:rPr>
    </w:lvl>
    <w:lvl w:ilvl="4" w:tplc="4CFE32BA" w:tentative="1">
      <w:start w:val="1"/>
      <w:numFmt w:val="bullet"/>
      <w:lvlText w:val="-"/>
      <w:lvlJc w:val="left"/>
      <w:pPr>
        <w:tabs>
          <w:tab w:val="num" w:pos="3600"/>
        </w:tabs>
        <w:ind w:left="3600" w:hanging="360"/>
      </w:pPr>
      <w:rPr>
        <w:rFonts w:ascii="Arial" w:hAnsi="Arial" w:hint="default"/>
      </w:rPr>
    </w:lvl>
    <w:lvl w:ilvl="5" w:tplc="6E66C79C" w:tentative="1">
      <w:start w:val="1"/>
      <w:numFmt w:val="bullet"/>
      <w:lvlText w:val="-"/>
      <w:lvlJc w:val="left"/>
      <w:pPr>
        <w:tabs>
          <w:tab w:val="num" w:pos="4320"/>
        </w:tabs>
        <w:ind w:left="4320" w:hanging="360"/>
      </w:pPr>
      <w:rPr>
        <w:rFonts w:ascii="Arial" w:hAnsi="Arial" w:hint="default"/>
      </w:rPr>
    </w:lvl>
    <w:lvl w:ilvl="6" w:tplc="34A04B6C" w:tentative="1">
      <w:start w:val="1"/>
      <w:numFmt w:val="bullet"/>
      <w:lvlText w:val="-"/>
      <w:lvlJc w:val="left"/>
      <w:pPr>
        <w:tabs>
          <w:tab w:val="num" w:pos="5040"/>
        </w:tabs>
        <w:ind w:left="5040" w:hanging="360"/>
      </w:pPr>
      <w:rPr>
        <w:rFonts w:ascii="Arial" w:hAnsi="Arial" w:hint="default"/>
      </w:rPr>
    </w:lvl>
    <w:lvl w:ilvl="7" w:tplc="C6264E5E" w:tentative="1">
      <w:start w:val="1"/>
      <w:numFmt w:val="bullet"/>
      <w:lvlText w:val="-"/>
      <w:lvlJc w:val="left"/>
      <w:pPr>
        <w:tabs>
          <w:tab w:val="num" w:pos="5760"/>
        </w:tabs>
        <w:ind w:left="5760" w:hanging="360"/>
      </w:pPr>
      <w:rPr>
        <w:rFonts w:ascii="Arial" w:hAnsi="Arial" w:hint="default"/>
      </w:rPr>
    </w:lvl>
    <w:lvl w:ilvl="8" w:tplc="DF4056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DB0371"/>
    <w:multiLevelType w:val="hybridMultilevel"/>
    <w:tmpl w:val="8AF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E1182"/>
    <w:multiLevelType w:val="hybridMultilevel"/>
    <w:tmpl w:val="ADA05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336321">
    <w:abstractNumId w:val="3"/>
  </w:num>
  <w:num w:numId="2" w16cid:durableId="1004285365">
    <w:abstractNumId w:val="9"/>
  </w:num>
  <w:num w:numId="3" w16cid:durableId="658507837">
    <w:abstractNumId w:val="12"/>
  </w:num>
  <w:num w:numId="4" w16cid:durableId="932205824">
    <w:abstractNumId w:val="1"/>
  </w:num>
  <w:num w:numId="5" w16cid:durableId="691952752">
    <w:abstractNumId w:val="15"/>
  </w:num>
  <w:num w:numId="6" w16cid:durableId="1993680805">
    <w:abstractNumId w:val="10"/>
  </w:num>
  <w:num w:numId="7" w16cid:durableId="532498447">
    <w:abstractNumId w:val="6"/>
  </w:num>
  <w:num w:numId="8" w16cid:durableId="620113780">
    <w:abstractNumId w:val="14"/>
  </w:num>
  <w:num w:numId="9" w16cid:durableId="629364463">
    <w:abstractNumId w:val="0"/>
  </w:num>
  <w:num w:numId="10" w16cid:durableId="1521435110">
    <w:abstractNumId w:val="2"/>
  </w:num>
  <w:num w:numId="11" w16cid:durableId="1689675976">
    <w:abstractNumId w:val="13"/>
  </w:num>
  <w:num w:numId="12" w16cid:durableId="2107653354">
    <w:abstractNumId w:val="11"/>
  </w:num>
  <w:num w:numId="13" w16cid:durableId="653685548">
    <w:abstractNumId w:val="5"/>
  </w:num>
  <w:num w:numId="14" w16cid:durableId="912544725">
    <w:abstractNumId w:val="8"/>
  </w:num>
  <w:num w:numId="15" w16cid:durableId="1817139915">
    <w:abstractNumId w:val="4"/>
  </w:num>
  <w:num w:numId="16" w16cid:durableId="1670210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38"/>
    <w:rsid w:val="00005371"/>
    <w:rsid w:val="000070E2"/>
    <w:rsid w:val="0002187D"/>
    <w:rsid w:val="000248E1"/>
    <w:rsid w:val="000326C1"/>
    <w:rsid w:val="00033F94"/>
    <w:rsid w:val="0003471C"/>
    <w:rsid w:val="00042A26"/>
    <w:rsid w:val="00044FF6"/>
    <w:rsid w:val="00082B5B"/>
    <w:rsid w:val="000835CA"/>
    <w:rsid w:val="000967AE"/>
    <w:rsid w:val="000B3F1A"/>
    <w:rsid w:val="000B4DF1"/>
    <w:rsid w:val="000C75F3"/>
    <w:rsid w:val="000D04DC"/>
    <w:rsid w:val="000E21DE"/>
    <w:rsid w:val="000E3216"/>
    <w:rsid w:val="000E447D"/>
    <w:rsid w:val="001049E8"/>
    <w:rsid w:val="001116CC"/>
    <w:rsid w:val="001162EC"/>
    <w:rsid w:val="0013782F"/>
    <w:rsid w:val="001442DA"/>
    <w:rsid w:val="0014501B"/>
    <w:rsid w:val="00176A4E"/>
    <w:rsid w:val="001918B2"/>
    <w:rsid w:val="001A2945"/>
    <w:rsid w:val="00227AE4"/>
    <w:rsid w:val="00244A23"/>
    <w:rsid w:val="002562A8"/>
    <w:rsid w:val="00264A62"/>
    <w:rsid w:val="002978C4"/>
    <w:rsid w:val="002A341B"/>
    <w:rsid w:val="002A749D"/>
    <w:rsid w:val="002E66B1"/>
    <w:rsid w:val="002E6D5D"/>
    <w:rsid w:val="002F1956"/>
    <w:rsid w:val="002F4724"/>
    <w:rsid w:val="00303A4C"/>
    <w:rsid w:val="00377609"/>
    <w:rsid w:val="00385F04"/>
    <w:rsid w:val="003915ED"/>
    <w:rsid w:val="003D0726"/>
    <w:rsid w:val="003F4DB8"/>
    <w:rsid w:val="004041DC"/>
    <w:rsid w:val="004158BB"/>
    <w:rsid w:val="00442679"/>
    <w:rsid w:val="00443700"/>
    <w:rsid w:val="004508A4"/>
    <w:rsid w:val="0045305D"/>
    <w:rsid w:val="00482C6D"/>
    <w:rsid w:val="00483AAA"/>
    <w:rsid w:val="00484497"/>
    <w:rsid w:val="0048543E"/>
    <w:rsid w:val="00490E60"/>
    <w:rsid w:val="004A3BAF"/>
    <w:rsid w:val="004C6F58"/>
    <w:rsid w:val="004E2152"/>
    <w:rsid w:val="00514CF1"/>
    <w:rsid w:val="00535904"/>
    <w:rsid w:val="00537CB3"/>
    <w:rsid w:val="0054721E"/>
    <w:rsid w:val="00572942"/>
    <w:rsid w:val="00584D53"/>
    <w:rsid w:val="005A2E5C"/>
    <w:rsid w:val="005B38EE"/>
    <w:rsid w:val="005C7AAF"/>
    <w:rsid w:val="005E6312"/>
    <w:rsid w:val="005F1038"/>
    <w:rsid w:val="005F1655"/>
    <w:rsid w:val="005F6F70"/>
    <w:rsid w:val="00602519"/>
    <w:rsid w:val="00611BFE"/>
    <w:rsid w:val="00655D88"/>
    <w:rsid w:val="006718C1"/>
    <w:rsid w:val="006753D7"/>
    <w:rsid w:val="006A4405"/>
    <w:rsid w:val="006B5A47"/>
    <w:rsid w:val="006C14AF"/>
    <w:rsid w:val="006C2012"/>
    <w:rsid w:val="00710CB9"/>
    <w:rsid w:val="007271A4"/>
    <w:rsid w:val="00730DE0"/>
    <w:rsid w:val="00732DB7"/>
    <w:rsid w:val="007651E5"/>
    <w:rsid w:val="007707D9"/>
    <w:rsid w:val="007728E7"/>
    <w:rsid w:val="007733FE"/>
    <w:rsid w:val="00782674"/>
    <w:rsid w:val="00786F33"/>
    <w:rsid w:val="007964C7"/>
    <w:rsid w:val="007C602F"/>
    <w:rsid w:val="007C6464"/>
    <w:rsid w:val="007E37B9"/>
    <w:rsid w:val="007E7C80"/>
    <w:rsid w:val="007F4C38"/>
    <w:rsid w:val="007F5F84"/>
    <w:rsid w:val="007F6E45"/>
    <w:rsid w:val="008020D7"/>
    <w:rsid w:val="00811EE3"/>
    <w:rsid w:val="00815AAA"/>
    <w:rsid w:val="008311AB"/>
    <w:rsid w:val="0083134F"/>
    <w:rsid w:val="00843C03"/>
    <w:rsid w:val="0084502B"/>
    <w:rsid w:val="0085214E"/>
    <w:rsid w:val="00862A30"/>
    <w:rsid w:val="00875141"/>
    <w:rsid w:val="008812F8"/>
    <w:rsid w:val="00891667"/>
    <w:rsid w:val="008C5B8D"/>
    <w:rsid w:val="008C64AA"/>
    <w:rsid w:val="008C7CD3"/>
    <w:rsid w:val="008F0579"/>
    <w:rsid w:val="008F14A0"/>
    <w:rsid w:val="00907056"/>
    <w:rsid w:val="0091794E"/>
    <w:rsid w:val="00943445"/>
    <w:rsid w:val="00960C0B"/>
    <w:rsid w:val="00980B21"/>
    <w:rsid w:val="009A3706"/>
    <w:rsid w:val="00A14E80"/>
    <w:rsid w:val="00A44E5C"/>
    <w:rsid w:val="00A53DBE"/>
    <w:rsid w:val="00A7627E"/>
    <w:rsid w:val="00A801E4"/>
    <w:rsid w:val="00A80C83"/>
    <w:rsid w:val="00A87B7D"/>
    <w:rsid w:val="00A9708A"/>
    <w:rsid w:val="00AA38D9"/>
    <w:rsid w:val="00AA7DDB"/>
    <w:rsid w:val="00AC4511"/>
    <w:rsid w:val="00AC7784"/>
    <w:rsid w:val="00AD2CD3"/>
    <w:rsid w:val="00AD72FE"/>
    <w:rsid w:val="00AD7DA6"/>
    <w:rsid w:val="00B11008"/>
    <w:rsid w:val="00B119D5"/>
    <w:rsid w:val="00B16AF8"/>
    <w:rsid w:val="00B276FF"/>
    <w:rsid w:val="00B333D6"/>
    <w:rsid w:val="00B43B59"/>
    <w:rsid w:val="00B4632C"/>
    <w:rsid w:val="00B534AC"/>
    <w:rsid w:val="00B570B6"/>
    <w:rsid w:val="00B623E8"/>
    <w:rsid w:val="00B62DAD"/>
    <w:rsid w:val="00B678B1"/>
    <w:rsid w:val="00B7075A"/>
    <w:rsid w:val="00B747D5"/>
    <w:rsid w:val="00B85B0C"/>
    <w:rsid w:val="00BA3938"/>
    <w:rsid w:val="00BA7157"/>
    <w:rsid w:val="00BA7486"/>
    <w:rsid w:val="00BF15D8"/>
    <w:rsid w:val="00C01AF5"/>
    <w:rsid w:val="00C045AC"/>
    <w:rsid w:val="00C05549"/>
    <w:rsid w:val="00C05780"/>
    <w:rsid w:val="00C13244"/>
    <w:rsid w:val="00C256E4"/>
    <w:rsid w:val="00C51784"/>
    <w:rsid w:val="00C55B31"/>
    <w:rsid w:val="00C93050"/>
    <w:rsid w:val="00C9376C"/>
    <w:rsid w:val="00C9665D"/>
    <w:rsid w:val="00CB72A2"/>
    <w:rsid w:val="00CD50DD"/>
    <w:rsid w:val="00CD74DE"/>
    <w:rsid w:val="00CE45A9"/>
    <w:rsid w:val="00D010A9"/>
    <w:rsid w:val="00D41C74"/>
    <w:rsid w:val="00D41FC0"/>
    <w:rsid w:val="00D4242E"/>
    <w:rsid w:val="00D6150C"/>
    <w:rsid w:val="00D673BC"/>
    <w:rsid w:val="00D91E75"/>
    <w:rsid w:val="00DA503D"/>
    <w:rsid w:val="00DF7484"/>
    <w:rsid w:val="00E12D08"/>
    <w:rsid w:val="00E22C69"/>
    <w:rsid w:val="00E30EC8"/>
    <w:rsid w:val="00E33D93"/>
    <w:rsid w:val="00E86D32"/>
    <w:rsid w:val="00EA044E"/>
    <w:rsid w:val="00EA1873"/>
    <w:rsid w:val="00EB1868"/>
    <w:rsid w:val="00EB38F3"/>
    <w:rsid w:val="00EB61BC"/>
    <w:rsid w:val="00EC176A"/>
    <w:rsid w:val="00EF06C7"/>
    <w:rsid w:val="00EF56A4"/>
    <w:rsid w:val="00F0739E"/>
    <w:rsid w:val="00F23E83"/>
    <w:rsid w:val="00F530A6"/>
    <w:rsid w:val="00F66EFB"/>
    <w:rsid w:val="00F673D3"/>
    <w:rsid w:val="00F71551"/>
    <w:rsid w:val="00F72938"/>
    <w:rsid w:val="00F8622B"/>
    <w:rsid w:val="00FA5CCA"/>
    <w:rsid w:val="00FE11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3264"/>
  <w15:chartTrackingRefBased/>
  <w15:docId w15:val="{64B53FA6-E225-463D-B19E-3041E01A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F72938"/>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F72938"/>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F72938"/>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F72938"/>
    <w:pPr>
      <w:keepNext/>
      <w:keepLines/>
      <w:spacing w:before="80" w:after="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F72938"/>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F72938"/>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F72938"/>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F72938"/>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F72938"/>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293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F7293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F72938"/>
    <w:rPr>
      <w:rFonts w:eastAsia="Times New Roman" w:cs="Times New Roman"/>
      <w:color w:val="0F4761"/>
      <w:sz w:val="28"/>
      <w:szCs w:val="28"/>
    </w:rPr>
  </w:style>
  <w:style w:type="character" w:customStyle="1" w:styleId="Heading4Char">
    <w:name w:val="Heading 4 Char"/>
    <w:link w:val="Heading4"/>
    <w:uiPriority w:val="9"/>
    <w:semiHidden/>
    <w:rsid w:val="00F72938"/>
    <w:rPr>
      <w:rFonts w:eastAsia="Times New Roman" w:cs="Times New Roman"/>
      <w:i/>
      <w:iCs/>
      <w:color w:val="0F4761"/>
    </w:rPr>
  </w:style>
  <w:style w:type="character" w:customStyle="1" w:styleId="Heading5Char">
    <w:name w:val="Heading 5 Char"/>
    <w:link w:val="Heading5"/>
    <w:uiPriority w:val="9"/>
    <w:semiHidden/>
    <w:rsid w:val="00F72938"/>
    <w:rPr>
      <w:rFonts w:eastAsia="Times New Roman" w:cs="Times New Roman"/>
      <w:color w:val="0F4761"/>
    </w:rPr>
  </w:style>
  <w:style w:type="character" w:customStyle="1" w:styleId="Heading6Char">
    <w:name w:val="Heading 6 Char"/>
    <w:link w:val="Heading6"/>
    <w:uiPriority w:val="9"/>
    <w:semiHidden/>
    <w:rsid w:val="00F72938"/>
    <w:rPr>
      <w:rFonts w:eastAsia="Times New Roman" w:cs="Times New Roman"/>
      <w:i/>
      <w:iCs/>
      <w:color w:val="595959"/>
    </w:rPr>
  </w:style>
  <w:style w:type="character" w:customStyle="1" w:styleId="Heading7Char">
    <w:name w:val="Heading 7 Char"/>
    <w:link w:val="Heading7"/>
    <w:uiPriority w:val="9"/>
    <w:semiHidden/>
    <w:rsid w:val="00F72938"/>
    <w:rPr>
      <w:rFonts w:eastAsia="Times New Roman" w:cs="Times New Roman"/>
      <w:color w:val="595959"/>
    </w:rPr>
  </w:style>
  <w:style w:type="character" w:customStyle="1" w:styleId="Heading8Char">
    <w:name w:val="Heading 8 Char"/>
    <w:link w:val="Heading8"/>
    <w:uiPriority w:val="9"/>
    <w:semiHidden/>
    <w:rsid w:val="00F72938"/>
    <w:rPr>
      <w:rFonts w:eastAsia="Times New Roman" w:cs="Times New Roman"/>
      <w:i/>
      <w:iCs/>
      <w:color w:val="272727"/>
    </w:rPr>
  </w:style>
  <w:style w:type="character" w:customStyle="1" w:styleId="Heading9Char">
    <w:name w:val="Heading 9 Char"/>
    <w:link w:val="Heading9"/>
    <w:uiPriority w:val="9"/>
    <w:semiHidden/>
    <w:rsid w:val="00F72938"/>
    <w:rPr>
      <w:rFonts w:eastAsia="Times New Roman" w:cs="Times New Roman"/>
      <w:color w:val="272727"/>
    </w:rPr>
  </w:style>
  <w:style w:type="paragraph" w:styleId="Title">
    <w:name w:val="Title"/>
    <w:basedOn w:val="Normal"/>
    <w:next w:val="Normal"/>
    <w:link w:val="TitleChar"/>
    <w:uiPriority w:val="10"/>
    <w:qFormat/>
    <w:rsid w:val="00F72938"/>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link w:val="Title"/>
    <w:uiPriority w:val="10"/>
    <w:rsid w:val="00F7293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F72938"/>
    <w:pPr>
      <w:numPr>
        <w:ilvl w:val="1"/>
      </w:numPr>
    </w:pPr>
    <w:rPr>
      <w:rFonts w:eastAsia="Times New Roman" w:cs="Times New Roman"/>
      <w:color w:val="595959"/>
      <w:spacing w:val="15"/>
      <w:sz w:val="28"/>
      <w:szCs w:val="28"/>
    </w:rPr>
  </w:style>
  <w:style w:type="character" w:customStyle="1" w:styleId="SubtitleChar">
    <w:name w:val="Subtitle Char"/>
    <w:link w:val="Subtitle"/>
    <w:uiPriority w:val="11"/>
    <w:rsid w:val="00F72938"/>
    <w:rPr>
      <w:rFonts w:eastAsia="Times New Roman" w:cs="Times New Roman"/>
      <w:color w:val="595959"/>
      <w:spacing w:val="15"/>
      <w:sz w:val="28"/>
      <w:szCs w:val="28"/>
    </w:rPr>
  </w:style>
  <w:style w:type="paragraph" w:styleId="Quote">
    <w:name w:val="Quote"/>
    <w:basedOn w:val="Normal"/>
    <w:next w:val="Normal"/>
    <w:link w:val="QuoteChar"/>
    <w:uiPriority w:val="29"/>
    <w:qFormat/>
    <w:rsid w:val="00F72938"/>
    <w:pPr>
      <w:spacing w:before="160"/>
      <w:jc w:val="center"/>
    </w:pPr>
    <w:rPr>
      <w:i/>
      <w:iCs/>
      <w:color w:val="404040"/>
    </w:rPr>
  </w:style>
  <w:style w:type="character" w:customStyle="1" w:styleId="QuoteChar">
    <w:name w:val="Quote Char"/>
    <w:link w:val="Quote"/>
    <w:uiPriority w:val="29"/>
    <w:rsid w:val="00F72938"/>
    <w:rPr>
      <w:i/>
      <w:iCs/>
      <w:color w:val="404040"/>
    </w:rPr>
  </w:style>
  <w:style w:type="paragraph" w:styleId="ListParagraph">
    <w:name w:val="List Paragraph"/>
    <w:basedOn w:val="Normal"/>
    <w:uiPriority w:val="34"/>
    <w:qFormat/>
    <w:rsid w:val="00F72938"/>
    <w:pPr>
      <w:ind w:left="720"/>
      <w:contextualSpacing/>
    </w:pPr>
  </w:style>
  <w:style w:type="character" w:styleId="IntenseEmphasis">
    <w:name w:val="Intense Emphasis"/>
    <w:uiPriority w:val="21"/>
    <w:qFormat/>
    <w:rsid w:val="00F72938"/>
    <w:rPr>
      <w:i/>
      <w:iCs/>
      <w:color w:val="0F4761"/>
    </w:rPr>
  </w:style>
  <w:style w:type="paragraph" w:styleId="IntenseQuote">
    <w:name w:val="Intense Quote"/>
    <w:basedOn w:val="Normal"/>
    <w:next w:val="Normal"/>
    <w:link w:val="IntenseQuoteChar"/>
    <w:uiPriority w:val="30"/>
    <w:qFormat/>
    <w:rsid w:val="00F7293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72938"/>
    <w:rPr>
      <w:i/>
      <w:iCs/>
      <w:color w:val="0F4761"/>
    </w:rPr>
  </w:style>
  <w:style w:type="character" w:styleId="IntenseReference">
    <w:name w:val="Intense Reference"/>
    <w:uiPriority w:val="32"/>
    <w:qFormat/>
    <w:rsid w:val="00F72938"/>
    <w:rPr>
      <w:b/>
      <w:bCs/>
      <w:smallCaps/>
      <w:color w:val="0F4761"/>
      <w:spacing w:val="5"/>
    </w:rPr>
  </w:style>
  <w:style w:type="paragraph" w:styleId="NormalWeb">
    <w:name w:val="Normal (Web)"/>
    <w:basedOn w:val="Normal"/>
    <w:uiPriority w:val="99"/>
    <w:unhideWhenUsed/>
    <w:rsid w:val="00D41C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0E447D"/>
    <w:rPr>
      <w:sz w:val="16"/>
      <w:szCs w:val="16"/>
    </w:rPr>
  </w:style>
  <w:style w:type="paragraph" w:styleId="CommentText">
    <w:name w:val="annotation text"/>
    <w:basedOn w:val="Normal"/>
    <w:link w:val="CommentTextChar"/>
    <w:uiPriority w:val="99"/>
    <w:unhideWhenUsed/>
    <w:rsid w:val="000E447D"/>
    <w:rPr>
      <w:sz w:val="20"/>
      <w:szCs w:val="20"/>
    </w:rPr>
  </w:style>
  <w:style w:type="character" w:customStyle="1" w:styleId="CommentTextChar">
    <w:name w:val="Comment Text Char"/>
    <w:basedOn w:val="DefaultParagraphFont"/>
    <w:link w:val="CommentText"/>
    <w:uiPriority w:val="99"/>
    <w:rsid w:val="000E447D"/>
  </w:style>
  <w:style w:type="paragraph" w:styleId="CommentSubject">
    <w:name w:val="annotation subject"/>
    <w:basedOn w:val="CommentText"/>
    <w:next w:val="CommentText"/>
    <w:link w:val="CommentSubjectChar"/>
    <w:uiPriority w:val="99"/>
    <w:semiHidden/>
    <w:unhideWhenUsed/>
    <w:rsid w:val="000E447D"/>
    <w:rPr>
      <w:b/>
      <w:bCs/>
    </w:rPr>
  </w:style>
  <w:style w:type="character" w:customStyle="1" w:styleId="CommentSubjectChar">
    <w:name w:val="Comment Subject Char"/>
    <w:link w:val="CommentSubject"/>
    <w:uiPriority w:val="99"/>
    <w:semiHidden/>
    <w:rsid w:val="000E447D"/>
    <w:rPr>
      <w:b/>
      <w:bCs/>
    </w:rPr>
  </w:style>
  <w:style w:type="table" w:styleId="GridTable4-Accent3">
    <w:name w:val="Grid Table 4 Accent 3"/>
    <w:basedOn w:val="TableNormal"/>
    <w:uiPriority w:val="49"/>
    <w:rsid w:val="004C6F58"/>
    <w:rPr>
      <w:rFonts w:ascii="Calibri" w:eastAsia="Calibri" w:hAnsi="Calibri"/>
      <w:sz w:val="22"/>
      <w:szCs w:val="22"/>
      <w:lang w:bidi="ar-S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65">
      <w:bodyDiv w:val="1"/>
      <w:marLeft w:val="0"/>
      <w:marRight w:val="0"/>
      <w:marTop w:val="0"/>
      <w:marBottom w:val="0"/>
      <w:divBdr>
        <w:top w:val="none" w:sz="0" w:space="0" w:color="auto"/>
        <w:left w:val="none" w:sz="0" w:space="0" w:color="auto"/>
        <w:bottom w:val="none" w:sz="0" w:space="0" w:color="auto"/>
        <w:right w:val="none" w:sz="0" w:space="0" w:color="auto"/>
      </w:divBdr>
      <w:divsChild>
        <w:div w:id="424227924">
          <w:marLeft w:val="0"/>
          <w:marRight w:val="446"/>
          <w:marTop w:val="0"/>
          <w:marBottom w:val="0"/>
          <w:divBdr>
            <w:top w:val="none" w:sz="0" w:space="0" w:color="auto"/>
            <w:left w:val="none" w:sz="0" w:space="0" w:color="auto"/>
            <w:bottom w:val="none" w:sz="0" w:space="0" w:color="auto"/>
            <w:right w:val="none" w:sz="0" w:space="0" w:color="auto"/>
          </w:divBdr>
        </w:div>
        <w:div w:id="673579173">
          <w:marLeft w:val="0"/>
          <w:marRight w:val="446"/>
          <w:marTop w:val="0"/>
          <w:marBottom w:val="0"/>
          <w:divBdr>
            <w:top w:val="none" w:sz="0" w:space="0" w:color="auto"/>
            <w:left w:val="none" w:sz="0" w:space="0" w:color="auto"/>
            <w:bottom w:val="none" w:sz="0" w:space="0" w:color="auto"/>
            <w:right w:val="none" w:sz="0" w:space="0" w:color="auto"/>
          </w:divBdr>
        </w:div>
        <w:div w:id="1297028055">
          <w:marLeft w:val="0"/>
          <w:marRight w:val="446"/>
          <w:marTop w:val="0"/>
          <w:marBottom w:val="0"/>
          <w:divBdr>
            <w:top w:val="none" w:sz="0" w:space="0" w:color="auto"/>
            <w:left w:val="none" w:sz="0" w:space="0" w:color="auto"/>
            <w:bottom w:val="none" w:sz="0" w:space="0" w:color="auto"/>
            <w:right w:val="none" w:sz="0" w:space="0" w:color="auto"/>
          </w:divBdr>
        </w:div>
        <w:div w:id="1767730045">
          <w:marLeft w:val="0"/>
          <w:marRight w:val="446"/>
          <w:marTop w:val="0"/>
          <w:marBottom w:val="0"/>
          <w:divBdr>
            <w:top w:val="none" w:sz="0" w:space="0" w:color="auto"/>
            <w:left w:val="none" w:sz="0" w:space="0" w:color="auto"/>
            <w:bottom w:val="none" w:sz="0" w:space="0" w:color="auto"/>
            <w:right w:val="none" w:sz="0" w:space="0" w:color="auto"/>
          </w:divBdr>
        </w:div>
        <w:div w:id="2006206329">
          <w:marLeft w:val="0"/>
          <w:marRight w:val="446"/>
          <w:marTop w:val="0"/>
          <w:marBottom w:val="0"/>
          <w:divBdr>
            <w:top w:val="none" w:sz="0" w:space="0" w:color="auto"/>
            <w:left w:val="none" w:sz="0" w:space="0" w:color="auto"/>
            <w:bottom w:val="none" w:sz="0" w:space="0" w:color="auto"/>
            <w:right w:val="none" w:sz="0" w:space="0" w:color="auto"/>
          </w:divBdr>
        </w:div>
      </w:divsChild>
    </w:div>
    <w:div w:id="243297693">
      <w:bodyDiv w:val="1"/>
      <w:marLeft w:val="0"/>
      <w:marRight w:val="0"/>
      <w:marTop w:val="0"/>
      <w:marBottom w:val="0"/>
      <w:divBdr>
        <w:top w:val="none" w:sz="0" w:space="0" w:color="auto"/>
        <w:left w:val="none" w:sz="0" w:space="0" w:color="auto"/>
        <w:bottom w:val="none" w:sz="0" w:space="0" w:color="auto"/>
        <w:right w:val="none" w:sz="0" w:space="0" w:color="auto"/>
      </w:divBdr>
    </w:div>
    <w:div w:id="252251386">
      <w:bodyDiv w:val="1"/>
      <w:marLeft w:val="0"/>
      <w:marRight w:val="0"/>
      <w:marTop w:val="0"/>
      <w:marBottom w:val="0"/>
      <w:divBdr>
        <w:top w:val="none" w:sz="0" w:space="0" w:color="auto"/>
        <w:left w:val="none" w:sz="0" w:space="0" w:color="auto"/>
        <w:bottom w:val="none" w:sz="0" w:space="0" w:color="auto"/>
        <w:right w:val="none" w:sz="0" w:space="0" w:color="auto"/>
      </w:divBdr>
      <w:divsChild>
        <w:div w:id="968978193">
          <w:marLeft w:val="0"/>
          <w:marRight w:val="446"/>
          <w:marTop w:val="0"/>
          <w:marBottom w:val="0"/>
          <w:divBdr>
            <w:top w:val="none" w:sz="0" w:space="0" w:color="auto"/>
            <w:left w:val="none" w:sz="0" w:space="0" w:color="auto"/>
            <w:bottom w:val="none" w:sz="0" w:space="0" w:color="auto"/>
            <w:right w:val="none" w:sz="0" w:space="0" w:color="auto"/>
          </w:divBdr>
        </w:div>
        <w:div w:id="1499930692">
          <w:marLeft w:val="0"/>
          <w:marRight w:val="446"/>
          <w:marTop w:val="0"/>
          <w:marBottom w:val="0"/>
          <w:divBdr>
            <w:top w:val="none" w:sz="0" w:space="0" w:color="auto"/>
            <w:left w:val="none" w:sz="0" w:space="0" w:color="auto"/>
            <w:bottom w:val="none" w:sz="0" w:space="0" w:color="auto"/>
            <w:right w:val="none" w:sz="0" w:space="0" w:color="auto"/>
          </w:divBdr>
        </w:div>
      </w:divsChild>
    </w:div>
    <w:div w:id="284776989">
      <w:bodyDiv w:val="1"/>
      <w:marLeft w:val="0"/>
      <w:marRight w:val="0"/>
      <w:marTop w:val="0"/>
      <w:marBottom w:val="0"/>
      <w:divBdr>
        <w:top w:val="none" w:sz="0" w:space="0" w:color="auto"/>
        <w:left w:val="none" w:sz="0" w:space="0" w:color="auto"/>
        <w:bottom w:val="none" w:sz="0" w:space="0" w:color="auto"/>
        <w:right w:val="none" w:sz="0" w:space="0" w:color="auto"/>
      </w:divBdr>
      <w:divsChild>
        <w:div w:id="53745215">
          <w:marLeft w:val="0"/>
          <w:marRight w:val="446"/>
          <w:marTop w:val="0"/>
          <w:marBottom w:val="0"/>
          <w:divBdr>
            <w:top w:val="none" w:sz="0" w:space="0" w:color="auto"/>
            <w:left w:val="none" w:sz="0" w:space="0" w:color="auto"/>
            <w:bottom w:val="none" w:sz="0" w:space="0" w:color="auto"/>
            <w:right w:val="none" w:sz="0" w:space="0" w:color="auto"/>
          </w:divBdr>
        </w:div>
        <w:div w:id="188838317">
          <w:marLeft w:val="0"/>
          <w:marRight w:val="1166"/>
          <w:marTop w:val="0"/>
          <w:marBottom w:val="0"/>
          <w:divBdr>
            <w:top w:val="none" w:sz="0" w:space="0" w:color="auto"/>
            <w:left w:val="none" w:sz="0" w:space="0" w:color="auto"/>
            <w:bottom w:val="none" w:sz="0" w:space="0" w:color="auto"/>
            <w:right w:val="none" w:sz="0" w:space="0" w:color="auto"/>
          </w:divBdr>
        </w:div>
        <w:div w:id="484007761">
          <w:marLeft w:val="0"/>
          <w:marRight w:val="1166"/>
          <w:marTop w:val="0"/>
          <w:marBottom w:val="0"/>
          <w:divBdr>
            <w:top w:val="none" w:sz="0" w:space="0" w:color="auto"/>
            <w:left w:val="none" w:sz="0" w:space="0" w:color="auto"/>
            <w:bottom w:val="none" w:sz="0" w:space="0" w:color="auto"/>
            <w:right w:val="none" w:sz="0" w:space="0" w:color="auto"/>
          </w:divBdr>
        </w:div>
        <w:div w:id="593637372">
          <w:marLeft w:val="0"/>
          <w:marRight w:val="1166"/>
          <w:marTop w:val="0"/>
          <w:marBottom w:val="0"/>
          <w:divBdr>
            <w:top w:val="none" w:sz="0" w:space="0" w:color="auto"/>
            <w:left w:val="none" w:sz="0" w:space="0" w:color="auto"/>
            <w:bottom w:val="none" w:sz="0" w:space="0" w:color="auto"/>
            <w:right w:val="none" w:sz="0" w:space="0" w:color="auto"/>
          </w:divBdr>
        </w:div>
        <w:div w:id="940065493">
          <w:marLeft w:val="0"/>
          <w:marRight w:val="1166"/>
          <w:marTop w:val="0"/>
          <w:marBottom w:val="0"/>
          <w:divBdr>
            <w:top w:val="none" w:sz="0" w:space="0" w:color="auto"/>
            <w:left w:val="none" w:sz="0" w:space="0" w:color="auto"/>
            <w:bottom w:val="none" w:sz="0" w:space="0" w:color="auto"/>
            <w:right w:val="none" w:sz="0" w:space="0" w:color="auto"/>
          </w:divBdr>
        </w:div>
        <w:div w:id="1044017307">
          <w:marLeft w:val="0"/>
          <w:marRight w:val="446"/>
          <w:marTop w:val="0"/>
          <w:marBottom w:val="0"/>
          <w:divBdr>
            <w:top w:val="none" w:sz="0" w:space="0" w:color="auto"/>
            <w:left w:val="none" w:sz="0" w:space="0" w:color="auto"/>
            <w:bottom w:val="none" w:sz="0" w:space="0" w:color="auto"/>
            <w:right w:val="none" w:sz="0" w:space="0" w:color="auto"/>
          </w:divBdr>
        </w:div>
        <w:div w:id="1080713019">
          <w:marLeft w:val="0"/>
          <w:marRight w:val="446"/>
          <w:marTop w:val="0"/>
          <w:marBottom w:val="0"/>
          <w:divBdr>
            <w:top w:val="none" w:sz="0" w:space="0" w:color="auto"/>
            <w:left w:val="none" w:sz="0" w:space="0" w:color="auto"/>
            <w:bottom w:val="none" w:sz="0" w:space="0" w:color="auto"/>
            <w:right w:val="none" w:sz="0" w:space="0" w:color="auto"/>
          </w:divBdr>
        </w:div>
        <w:div w:id="1712149239">
          <w:marLeft w:val="0"/>
          <w:marRight w:val="446"/>
          <w:marTop w:val="0"/>
          <w:marBottom w:val="0"/>
          <w:divBdr>
            <w:top w:val="none" w:sz="0" w:space="0" w:color="auto"/>
            <w:left w:val="none" w:sz="0" w:space="0" w:color="auto"/>
            <w:bottom w:val="none" w:sz="0" w:space="0" w:color="auto"/>
            <w:right w:val="none" w:sz="0" w:space="0" w:color="auto"/>
          </w:divBdr>
        </w:div>
      </w:divsChild>
    </w:div>
    <w:div w:id="619384831">
      <w:bodyDiv w:val="1"/>
      <w:marLeft w:val="0"/>
      <w:marRight w:val="0"/>
      <w:marTop w:val="0"/>
      <w:marBottom w:val="0"/>
      <w:divBdr>
        <w:top w:val="none" w:sz="0" w:space="0" w:color="auto"/>
        <w:left w:val="none" w:sz="0" w:space="0" w:color="auto"/>
        <w:bottom w:val="none" w:sz="0" w:space="0" w:color="auto"/>
        <w:right w:val="none" w:sz="0" w:space="0" w:color="auto"/>
      </w:divBdr>
    </w:div>
    <w:div w:id="675232378">
      <w:bodyDiv w:val="1"/>
      <w:marLeft w:val="0"/>
      <w:marRight w:val="0"/>
      <w:marTop w:val="0"/>
      <w:marBottom w:val="0"/>
      <w:divBdr>
        <w:top w:val="none" w:sz="0" w:space="0" w:color="auto"/>
        <w:left w:val="none" w:sz="0" w:space="0" w:color="auto"/>
        <w:bottom w:val="none" w:sz="0" w:space="0" w:color="auto"/>
        <w:right w:val="none" w:sz="0" w:space="0" w:color="auto"/>
      </w:divBdr>
    </w:div>
    <w:div w:id="718213630">
      <w:bodyDiv w:val="1"/>
      <w:marLeft w:val="0"/>
      <w:marRight w:val="0"/>
      <w:marTop w:val="0"/>
      <w:marBottom w:val="0"/>
      <w:divBdr>
        <w:top w:val="none" w:sz="0" w:space="0" w:color="auto"/>
        <w:left w:val="none" w:sz="0" w:space="0" w:color="auto"/>
        <w:bottom w:val="none" w:sz="0" w:space="0" w:color="auto"/>
        <w:right w:val="none" w:sz="0" w:space="0" w:color="auto"/>
      </w:divBdr>
    </w:div>
    <w:div w:id="920799858">
      <w:bodyDiv w:val="1"/>
      <w:marLeft w:val="0"/>
      <w:marRight w:val="0"/>
      <w:marTop w:val="0"/>
      <w:marBottom w:val="0"/>
      <w:divBdr>
        <w:top w:val="none" w:sz="0" w:space="0" w:color="auto"/>
        <w:left w:val="none" w:sz="0" w:space="0" w:color="auto"/>
        <w:bottom w:val="none" w:sz="0" w:space="0" w:color="auto"/>
        <w:right w:val="none" w:sz="0" w:space="0" w:color="auto"/>
      </w:divBdr>
      <w:divsChild>
        <w:div w:id="447354918">
          <w:marLeft w:val="0"/>
          <w:marRight w:val="0"/>
          <w:marTop w:val="0"/>
          <w:marBottom w:val="0"/>
          <w:divBdr>
            <w:top w:val="none" w:sz="0" w:space="0" w:color="auto"/>
            <w:left w:val="none" w:sz="0" w:space="0" w:color="auto"/>
            <w:bottom w:val="none" w:sz="0" w:space="0" w:color="auto"/>
            <w:right w:val="none" w:sz="0" w:space="0" w:color="auto"/>
          </w:divBdr>
        </w:div>
        <w:div w:id="591940177">
          <w:marLeft w:val="0"/>
          <w:marRight w:val="0"/>
          <w:marTop w:val="0"/>
          <w:marBottom w:val="0"/>
          <w:divBdr>
            <w:top w:val="none" w:sz="0" w:space="0" w:color="auto"/>
            <w:left w:val="none" w:sz="0" w:space="0" w:color="auto"/>
            <w:bottom w:val="none" w:sz="0" w:space="0" w:color="auto"/>
            <w:right w:val="none" w:sz="0" w:space="0" w:color="auto"/>
          </w:divBdr>
        </w:div>
        <w:div w:id="605313911">
          <w:marLeft w:val="0"/>
          <w:marRight w:val="0"/>
          <w:marTop w:val="0"/>
          <w:marBottom w:val="0"/>
          <w:divBdr>
            <w:top w:val="none" w:sz="0" w:space="0" w:color="auto"/>
            <w:left w:val="none" w:sz="0" w:space="0" w:color="auto"/>
            <w:bottom w:val="none" w:sz="0" w:space="0" w:color="auto"/>
            <w:right w:val="none" w:sz="0" w:space="0" w:color="auto"/>
          </w:divBdr>
        </w:div>
      </w:divsChild>
    </w:div>
    <w:div w:id="940334248">
      <w:bodyDiv w:val="1"/>
      <w:marLeft w:val="0"/>
      <w:marRight w:val="0"/>
      <w:marTop w:val="0"/>
      <w:marBottom w:val="0"/>
      <w:divBdr>
        <w:top w:val="none" w:sz="0" w:space="0" w:color="auto"/>
        <w:left w:val="none" w:sz="0" w:space="0" w:color="auto"/>
        <w:bottom w:val="none" w:sz="0" w:space="0" w:color="auto"/>
        <w:right w:val="none" w:sz="0" w:space="0" w:color="auto"/>
      </w:divBdr>
    </w:div>
    <w:div w:id="1330328726">
      <w:bodyDiv w:val="1"/>
      <w:marLeft w:val="0"/>
      <w:marRight w:val="0"/>
      <w:marTop w:val="0"/>
      <w:marBottom w:val="0"/>
      <w:divBdr>
        <w:top w:val="none" w:sz="0" w:space="0" w:color="auto"/>
        <w:left w:val="none" w:sz="0" w:space="0" w:color="auto"/>
        <w:bottom w:val="none" w:sz="0" w:space="0" w:color="auto"/>
        <w:right w:val="none" w:sz="0" w:space="0" w:color="auto"/>
      </w:divBdr>
      <w:divsChild>
        <w:div w:id="1661229771">
          <w:marLeft w:val="0"/>
          <w:marRight w:val="446"/>
          <w:marTop w:val="0"/>
          <w:marBottom w:val="0"/>
          <w:divBdr>
            <w:top w:val="none" w:sz="0" w:space="0" w:color="auto"/>
            <w:left w:val="none" w:sz="0" w:space="0" w:color="auto"/>
            <w:bottom w:val="none" w:sz="0" w:space="0" w:color="auto"/>
            <w:right w:val="none" w:sz="0" w:space="0" w:color="auto"/>
          </w:divBdr>
        </w:div>
      </w:divsChild>
    </w:div>
    <w:div w:id="1472672642">
      <w:bodyDiv w:val="1"/>
      <w:marLeft w:val="0"/>
      <w:marRight w:val="0"/>
      <w:marTop w:val="0"/>
      <w:marBottom w:val="0"/>
      <w:divBdr>
        <w:top w:val="none" w:sz="0" w:space="0" w:color="auto"/>
        <w:left w:val="none" w:sz="0" w:space="0" w:color="auto"/>
        <w:bottom w:val="none" w:sz="0" w:space="0" w:color="auto"/>
        <w:right w:val="none" w:sz="0" w:space="0" w:color="auto"/>
      </w:divBdr>
    </w:div>
    <w:div w:id="1489780755">
      <w:bodyDiv w:val="1"/>
      <w:marLeft w:val="0"/>
      <w:marRight w:val="0"/>
      <w:marTop w:val="0"/>
      <w:marBottom w:val="0"/>
      <w:divBdr>
        <w:top w:val="none" w:sz="0" w:space="0" w:color="auto"/>
        <w:left w:val="none" w:sz="0" w:space="0" w:color="auto"/>
        <w:bottom w:val="none" w:sz="0" w:space="0" w:color="auto"/>
        <w:right w:val="none" w:sz="0" w:space="0" w:color="auto"/>
      </w:divBdr>
      <w:divsChild>
        <w:div w:id="840851300">
          <w:marLeft w:val="0"/>
          <w:marRight w:val="0"/>
          <w:marTop w:val="0"/>
          <w:marBottom w:val="0"/>
          <w:divBdr>
            <w:top w:val="none" w:sz="0" w:space="0" w:color="auto"/>
            <w:left w:val="none" w:sz="0" w:space="0" w:color="auto"/>
            <w:bottom w:val="none" w:sz="0" w:space="0" w:color="auto"/>
            <w:right w:val="none" w:sz="0" w:space="0" w:color="auto"/>
          </w:divBdr>
        </w:div>
        <w:div w:id="1425375042">
          <w:marLeft w:val="0"/>
          <w:marRight w:val="0"/>
          <w:marTop w:val="0"/>
          <w:marBottom w:val="0"/>
          <w:divBdr>
            <w:top w:val="none" w:sz="0" w:space="0" w:color="auto"/>
            <w:left w:val="none" w:sz="0" w:space="0" w:color="auto"/>
            <w:bottom w:val="none" w:sz="0" w:space="0" w:color="auto"/>
            <w:right w:val="none" w:sz="0" w:space="0" w:color="auto"/>
          </w:divBdr>
        </w:div>
        <w:div w:id="2059162075">
          <w:marLeft w:val="0"/>
          <w:marRight w:val="0"/>
          <w:marTop w:val="0"/>
          <w:marBottom w:val="0"/>
          <w:divBdr>
            <w:top w:val="none" w:sz="0" w:space="0" w:color="auto"/>
            <w:left w:val="none" w:sz="0" w:space="0" w:color="auto"/>
            <w:bottom w:val="none" w:sz="0" w:space="0" w:color="auto"/>
            <w:right w:val="none" w:sz="0" w:space="0" w:color="auto"/>
          </w:divBdr>
        </w:div>
      </w:divsChild>
    </w:div>
    <w:div w:id="1743798651">
      <w:bodyDiv w:val="1"/>
      <w:marLeft w:val="0"/>
      <w:marRight w:val="0"/>
      <w:marTop w:val="0"/>
      <w:marBottom w:val="0"/>
      <w:divBdr>
        <w:top w:val="none" w:sz="0" w:space="0" w:color="auto"/>
        <w:left w:val="none" w:sz="0" w:space="0" w:color="auto"/>
        <w:bottom w:val="none" w:sz="0" w:space="0" w:color="auto"/>
        <w:right w:val="none" w:sz="0" w:space="0" w:color="auto"/>
      </w:divBdr>
      <w:divsChild>
        <w:div w:id="1898973374">
          <w:marLeft w:val="0"/>
          <w:marRight w:val="446"/>
          <w:marTop w:val="0"/>
          <w:marBottom w:val="0"/>
          <w:divBdr>
            <w:top w:val="none" w:sz="0" w:space="0" w:color="auto"/>
            <w:left w:val="none" w:sz="0" w:space="0" w:color="auto"/>
            <w:bottom w:val="none" w:sz="0" w:space="0" w:color="auto"/>
            <w:right w:val="none" w:sz="0" w:space="0" w:color="auto"/>
          </w:divBdr>
        </w:div>
      </w:divsChild>
    </w:div>
    <w:div w:id="1819498917">
      <w:bodyDiv w:val="1"/>
      <w:marLeft w:val="0"/>
      <w:marRight w:val="0"/>
      <w:marTop w:val="0"/>
      <w:marBottom w:val="0"/>
      <w:divBdr>
        <w:top w:val="none" w:sz="0" w:space="0" w:color="auto"/>
        <w:left w:val="none" w:sz="0" w:space="0" w:color="auto"/>
        <w:bottom w:val="none" w:sz="0" w:space="0" w:color="auto"/>
        <w:right w:val="none" w:sz="0" w:space="0" w:color="auto"/>
      </w:divBdr>
      <w:divsChild>
        <w:div w:id="440607423">
          <w:marLeft w:val="0"/>
          <w:marRight w:val="446"/>
          <w:marTop w:val="0"/>
          <w:marBottom w:val="0"/>
          <w:divBdr>
            <w:top w:val="none" w:sz="0" w:space="0" w:color="auto"/>
            <w:left w:val="none" w:sz="0" w:space="0" w:color="auto"/>
            <w:bottom w:val="none" w:sz="0" w:space="0" w:color="auto"/>
            <w:right w:val="none" w:sz="0" w:space="0" w:color="auto"/>
          </w:divBdr>
        </w:div>
        <w:div w:id="560602278">
          <w:marLeft w:val="0"/>
          <w:marRight w:val="446"/>
          <w:marTop w:val="0"/>
          <w:marBottom w:val="0"/>
          <w:divBdr>
            <w:top w:val="none" w:sz="0" w:space="0" w:color="auto"/>
            <w:left w:val="none" w:sz="0" w:space="0" w:color="auto"/>
            <w:bottom w:val="none" w:sz="0" w:space="0" w:color="auto"/>
            <w:right w:val="none" w:sz="0" w:space="0" w:color="auto"/>
          </w:divBdr>
        </w:div>
        <w:div w:id="677655874">
          <w:marLeft w:val="0"/>
          <w:marRight w:val="446"/>
          <w:marTop w:val="0"/>
          <w:marBottom w:val="0"/>
          <w:divBdr>
            <w:top w:val="none" w:sz="0" w:space="0" w:color="auto"/>
            <w:left w:val="none" w:sz="0" w:space="0" w:color="auto"/>
            <w:bottom w:val="none" w:sz="0" w:space="0" w:color="auto"/>
            <w:right w:val="none" w:sz="0" w:space="0" w:color="auto"/>
          </w:divBdr>
        </w:div>
        <w:div w:id="979849189">
          <w:marLeft w:val="0"/>
          <w:marRight w:val="446"/>
          <w:marTop w:val="0"/>
          <w:marBottom w:val="0"/>
          <w:divBdr>
            <w:top w:val="none" w:sz="0" w:space="0" w:color="auto"/>
            <w:left w:val="none" w:sz="0" w:space="0" w:color="auto"/>
            <w:bottom w:val="none" w:sz="0" w:space="0" w:color="auto"/>
            <w:right w:val="none" w:sz="0" w:space="0" w:color="auto"/>
          </w:divBdr>
        </w:div>
        <w:div w:id="1408386144">
          <w:marLeft w:val="0"/>
          <w:marRight w:val="446"/>
          <w:marTop w:val="0"/>
          <w:marBottom w:val="0"/>
          <w:divBdr>
            <w:top w:val="none" w:sz="0" w:space="0" w:color="auto"/>
            <w:left w:val="none" w:sz="0" w:space="0" w:color="auto"/>
            <w:bottom w:val="none" w:sz="0" w:space="0" w:color="auto"/>
            <w:right w:val="none" w:sz="0" w:space="0" w:color="auto"/>
          </w:divBdr>
        </w:div>
        <w:div w:id="1644652646">
          <w:marLeft w:val="0"/>
          <w:marRight w:val="446"/>
          <w:marTop w:val="0"/>
          <w:marBottom w:val="0"/>
          <w:divBdr>
            <w:top w:val="none" w:sz="0" w:space="0" w:color="auto"/>
            <w:left w:val="none" w:sz="0" w:space="0" w:color="auto"/>
            <w:bottom w:val="none" w:sz="0" w:space="0" w:color="auto"/>
            <w:right w:val="none" w:sz="0" w:space="0" w:color="auto"/>
          </w:divBdr>
        </w:div>
        <w:div w:id="1689135436">
          <w:marLeft w:val="0"/>
          <w:marRight w:val="446"/>
          <w:marTop w:val="0"/>
          <w:marBottom w:val="0"/>
          <w:divBdr>
            <w:top w:val="none" w:sz="0" w:space="0" w:color="auto"/>
            <w:left w:val="none" w:sz="0" w:space="0" w:color="auto"/>
            <w:bottom w:val="none" w:sz="0" w:space="0" w:color="auto"/>
            <w:right w:val="none" w:sz="0" w:space="0" w:color="auto"/>
          </w:divBdr>
        </w:div>
        <w:div w:id="1756515579">
          <w:marLeft w:val="0"/>
          <w:marRight w:val="446"/>
          <w:marTop w:val="0"/>
          <w:marBottom w:val="0"/>
          <w:divBdr>
            <w:top w:val="none" w:sz="0" w:space="0" w:color="auto"/>
            <w:left w:val="none" w:sz="0" w:space="0" w:color="auto"/>
            <w:bottom w:val="none" w:sz="0" w:space="0" w:color="auto"/>
            <w:right w:val="none" w:sz="0" w:space="0" w:color="auto"/>
          </w:divBdr>
        </w:div>
        <w:div w:id="1887445330">
          <w:marLeft w:val="0"/>
          <w:marRight w:val="446"/>
          <w:marTop w:val="0"/>
          <w:marBottom w:val="0"/>
          <w:divBdr>
            <w:top w:val="none" w:sz="0" w:space="0" w:color="auto"/>
            <w:left w:val="none" w:sz="0" w:space="0" w:color="auto"/>
            <w:bottom w:val="none" w:sz="0" w:space="0" w:color="auto"/>
            <w:right w:val="none" w:sz="0" w:space="0" w:color="auto"/>
          </w:divBdr>
        </w:div>
        <w:div w:id="2006277696">
          <w:marLeft w:val="0"/>
          <w:marRight w:val="446"/>
          <w:marTop w:val="0"/>
          <w:marBottom w:val="0"/>
          <w:divBdr>
            <w:top w:val="none" w:sz="0" w:space="0" w:color="auto"/>
            <w:left w:val="none" w:sz="0" w:space="0" w:color="auto"/>
            <w:bottom w:val="none" w:sz="0" w:space="0" w:color="auto"/>
            <w:right w:val="none" w:sz="0" w:space="0" w:color="auto"/>
          </w:divBdr>
        </w:div>
        <w:div w:id="2081322548">
          <w:marLeft w:val="0"/>
          <w:marRight w:val="446"/>
          <w:marTop w:val="0"/>
          <w:marBottom w:val="0"/>
          <w:divBdr>
            <w:top w:val="none" w:sz="0" w:space="0" w:color="auto"/>
            <w:left w:val="none" w:sz="0" w:space="0" w:color="auto"/>
            <w:bottom w:val="none" w:sz="0" w:space="0" w:color="auto"/>
            <w:right w:val="none" w:sz="0" w:space="0" w:color="auto"/>
          </w:divBdr>
        </w:div>
      </w:divsChild>
    </w:div>
    <w:div w:id="1942060159">
      <w:bodyDiv w:val="1"/>
      <w:marLeft w:val="0"/>
      <w:marRight w:val="0"/>
      <w:marTop w:val="0"/>
      <w:marBottom w:val="0"/>
      <w:divBdr>
        <w:top w:val="none" w:sz="0" w:space="0" w:color="auto"/>
        <w:left w:val="none" w:sz="0" w:space="0" w:color="auto"/>
        <w:bottom w:val="none" w:sz="0" w:space="0" w:color="auto"/>
        <w:right w:val="none" w:sz="0" w:space="0" w:color="auto"/>
      </w:divBdr>
      <w:divsChild>
        <w:div w:id="186144888">
          <w:marLeft w:val="0"/>
          <w:marRight w:val="446"/>
          <w:marTop w:val="0"/>
          <w:marBottom w:val="0"/>
          <w:divBdr>
            <w:top w:val="none" w:sz="0" w:space="0" w:color="auto"/>
            <w:left w:val="none" w:sz="0" w:space="0" w:color="auto"/>
            <w:bottom w:val="none" w:sz="0" w:space="0" w:color="auto"/>
            <w:right w:val="none" w:sz="0" w:space="0" w:color="auto"/>
          </w:divBdr>
        </w:div>
        <w:div w:id="312371441">
          <w:marLeft w:val="0"/>
          <w:marRight w:val="446"/>
          <w:marTop w:val="0"/>
          <w:marBottom w:val="0"/>
          <w:divBdr>
            <w:top w:val="none" w:sz="0" w:space="0" w:color="auto"/>
            <w:left w:val="none" w:sz="0" w:space="0" w:color="auto"/>
            <w:bottom w:val="none" w:sz="0" w:space="0" w:color="auto"/>
            <w:right w:val="none" w:sz="0" w:space="0" w:color="auto"/>
          </w:divBdr>
        </w:div>
        <w:div w:id="919800852">
          <w:marLeft w:val="0"/>
          <w:marRight w:val="446"/>
          <w:marTop w:val="0"/>
          <w:marBottom w:val="0"/>
          <w:divBdr>
            <w:top w:val="none" w:sz="0" w:space="0" w:color="auto"/>
            <w:left w:val="none" w:sz="0" w:space="0" w:color="auto"/>
            <w:bottom w:val="none" w:sz="0" w:space="0" w:color="auto"/>
            <w:right w:val="none" w:sz="0" w:space="0" w:color="auto"/>
          </w:divBdr>
        </w:div>
        <w:div w:id="1596282184">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10065</Words>
  <Characters>57373</Characters>
  <Application>Microsoft Office Word</Application>
  <DocSecurity>0</DocSecurity>
  <PresentationFormat/>
  <Lines>478</Lines>
  <Paragraphs>134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Moshtagh</dc:creator>
  <cp:keywords/>
  <dc:description/>
  <cp:lastModifiedBy>mohammadreza sartipi</cp:lastModifiedBy>
  <cp:revision>2</cp:revision>
  <dcterms:created xsi:type="dcterms:W3CDTF">2025-07-07T07:40:00Z</dcterms:created>
  <dcterms:modified xsi:type="dcterms:W3CDTF">2025-07-07T07:40:00Z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