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6D077E" w14:textId="000C7AB0" w:rsidR="00DD4B41" w:rsidRDefault="00DD4B41" w:rsidP="00DD4B41">
      <w:pPr>
        <w:bidi/>
        <w:spacing w:line="360" w:lineRule="auto"/>
        <w:rPr>
          <w:rFonts w:ascii="Lalezar" w:hAnsi="Lalezar" w:cs="Lalezar"/>
          <w:b/>
          <w:bCs/>
          <w:color w:val="FF0000"/>
          <w:sz w:val="20"/>
          <w:szCs w:val="22"/>
          <w:rtl/>
          <w:lang w:bidi="fa-IR"/>
        </w:rPr>
      </w:pPr>
      <w:r>
        <w:rPr>
          <w:rFonts w:ascii="Lalezar" w:hAnsi="Lalezar" w:cs="Lalezar" w:hint="cs"/>
          <w:b/>
          <w:bCs/>
          <w:color w:val="FF0000"/>
          <w:sz w:val="20"/>
          <w:szCs w:val="22"/>
          <w:rtl/>
          <w:lang w:bidi="fa-IR"/>
        </w:rPr>
        <w:t>ناکارآمدی سنجش رضایتمندی سکونتی</w:t>
      </w:r>
      <w:r w:rsidR="003E06E9">
        <w:rPr>
          <w:rFonts w:ascii="Lalezar" w:hAnsi="Lalezar" w:cs="Lalezar"/>
          <w:b/>
          <w:bCs/>
          <w:color w:val="FF0000"/>
          <w:sz w:val="20"/>
          <w:szCs w:val="22"/>
          <w:lang w:bidi="fa-IR"/>
        </w:rPr>
        <w:t xml:space="preserve"> </w:t>
      </w:r>
      <w:r w:rsidR="003E06E9">
        <w:rPr>
          <w:rFonts w:ascii="Lalezar" w:hAnsi="Lalezar" w:cs="Lalezar" w:hint="cs"/>
          <w:b/>
          <w:bCs/>
          <w:color w:val="FF0000"/>
          <w:sz w:val="20"/>
          <w:szCs w:val="22"/>
          <w:rtl/>
          <w:lang w:bidi="fa-IR"/>
        </w:rPr>
        <w:t xml:space="preserve"> در مسکن مهر</w:t>
      </w:r>
      <w:r>
        <w:rPr>
          <w:rFonts w:ascii="Lalezar" w:hAnsi="Lalezar" w:cs="Lalezar" w:hint="cs"/>
          <w:b/>
          <w:bCs/>
          <w:color w:val="FF0000"/>
          <w:sz w:val="20"/>
          <w:szCs w:val="22"/>
          <w:rtl/>
          <w:lang w:bidi="fa-IR"/>
        </w:rPr>
        <w:t xml:space="preserve"> ، افتراق میان مفهوم کل نگری و جامع نگری </w:t>
      </w:r>
    </w:p>
    <w:p w14:paraId="0BF5326B" w14:textId="434C0085" w:rsidR="003610DF" w:rsidRDefault="003610DF" w:rsidP="003610DF">
      <w:pPr>
        <w:bidi/>
        <w:spacing w:line="360" w:lineRule="auto"/>
        <w:rPr>
          <w:rFonts w:ascii="Lalezar" w:hAnsi="Lalezar" w:cs="Lalezar"/>
          <w:b/>
          <w:bCs/>
          <w:color w:val="FF0000"/>
          <w:sz w:val="20"/>
          <w:szCs w:val="22"/>
          <w:rtl/>
          <w:lang w:bidi="fa-IR"/>
        </w:rPr>
      </w:pPr>
      <w:r>
        <w:rPr>
          <w:rFonts w:ascii="Lalezar" w:hAnsi="Lalezar" w:cs="Lalezar" w:hint="cs"/>
          <w:b/>
          <w:bCs/>
          <w:color w:val="FF0000"/>
          <w:sz w:val="20"/>
          <w:szCs w:val="22"/>
          <w:rtl/>
          <w:lang w:bidi="fa-IR"/>
        </w:rPr>
        <w:t>چکیده:</w:t>
      </w:r>
    </w:p>
    <w:p w14:paraId="2AF12FA7" w14:textId="64751849" w:rsidR="00DD4B41" w:rsidRPr="003610DF" w:rsidRDefault="00DD4B41" w:rsidP="003610DF">
      <w:pPr>
        <w:bidi/>
        <w:spacing w:line="240" w:lineRule="auto"/>
        <w:jc w:val="both"/>
        <w:rPr>
          <w:rFonts w:cs="B Mitra"/>
          <w:sz w:val="20"/>
          <w:szCs w:val="22"/>
          <w:rtl/>
          <w:lang w:bidi="fa-IR"/>
        </w:rPr>
      </w:pPr>
      <w:r w:rsidRPr="003610DF">
        <w:rPr>
          <w:rFonts w:cs="B Mitra" w:hint="cs"/>
          <w:sz w:val="20"/>
          <w:szCs w:val="22"/>
          <w:rtl/>
          <w:lang w:bidi="fa-IR"/>
        </w:rPr>
        <w:t>شکل گیری مفهوم کیفیت سکونت و سنجش آن در قالب رضایتمندی سکونتی در ادبیات جهانی و به تبع آن رشد مجموعه های مسکونی کلان مقیاس حاصل از توسعه شهری و افزایش جمعیت موجب شد این موضوع در در ایران نیر در کانون توجه قرارگیرد.از سوی دیگر شاهد رشد پژوهش های مرتبط با این سنجش در رشته های مرتبط با فضا و مکان بوده‌ایم.طرح مسکن مهر به عنوان بزرگترین پروژه تاریخ ساخت مسکن در ایران از این قاعده مستثنی نیست. اما پژوهش های مذکور که در قالب پیمایش محیطی و بر اساس تعریف سنجه های از پیش تعیین شده به انجام رسیده است نتوانسته تاثیر بسزایی در کیفیت بخشی به محیط سکونت در نمونه‌های جدیدتر برجای نهد.این نوشتار به دنبال بررسی دلایل ناکارآمدی این پژوهش ها و نتایج حاصل از آنهاست که با نگاهی نقادانه با تحلیل مطالعات به انجام رسیده معتقد است که</w:t>
      </w:r>
      <w:r w:rsidR="006D4970" w:rsidRPr="003610DF">
        <w:rPr>
          <w:rFonts w:cs="B Mitra" w:hint="cs"/>
          <w:sz w:val="20"/>
          <w:szCs w:val="22"/>
          <w:rtl/>
          <w:lang w:bidi="fa-IR"/>
        </w:rPr>
        <w:t xml:space="preserve"> دلیل اصلی را می توان در افتراق میان مولفه ها و سنجه های پیمایش شده از کل نگری (که در آن تاثیر ابعاد مختلف</w:t>
      </w:r>
      <w:r w:rsidRPr="003610DF">
        <w:rPr>
          <w:rFonts w:cs="B Mitra" w:hint="cs"/>
          <w:sz w:val="20"/>
          <w:szCs w:val="22"/>
          <w:rtl/>
          <w:lang w:bidi="fa-IR"/>
        </w:rPr>
        <w:t xml:space="preserve"> </w:t>
      </w:r>
      <w:r w:rsidR="006D4970" w:rsidRPr="003610DF">
        <w:rPr>
          <w:rFonts w:cs="B Mitra" w:hint="cs"/>
          <w:sz w:val="20"/>
          <w:szCs w:val="22"/>
          <w:rtl/>
          <w:lang w:bidi="fa-IR"/>
        </w:rPr>
        <w:t>بر یکدیگر دیده می شوند) و جامع نگری حاصل از حوزه مورد بررسی پژوهش ها دانست.آنجایی که پژوهشگر از دریچه نگاه خود و به پیمایش دست پرداخته است.</w:t>
      </w:r>
    </w:p>
    <w:p w14:paraId="0CB9E434" w14:textId="7BC5CB57" w:rsidR="00DD4B41" w:rsidRDefault="003610DF" w:rsidP="00DD4B41">
      <w:pPr>
        <w:bidi/>
        <w:spacing w:line="360" w:lineRule="auto"/>
        <w:rPr>
          <w:rFonts w:ascii="Lalezar" w:hAnsi="Lalezar" w:cs="Lalezar"/>
          <w:b/>
          <w:bCs/>
          <w:color w:val="FF0000"/>
          <w:sz w:val="20"/>
          <w:szCs w:val="22"/>
          <w:rtl/>
          <w:lang w:bidi="fa-IR"/>
        </w:rPr>
      </w:pPr>
      <w:r>
        <w:rPr>
          <w:rFonts w:ascii="Lalezar" w:hAnsi="Lalezar" w:cs="Lalezar" w:hint="cs"/>
          <w:b/>
          <w:bCs/>
          <w:color w:val="FF0000"/>
          <w:sz w:val="20"/>
          <w:szCs w:val="22"/>
          <w:rtl/>
          <w:lang w:bidi="fa-IR"/>
        </w:rPr>
        <w:t>واژگان کلیدی:</w:t>
      </w:r>
    </w:p>
    <w:p w14:paraId="79E64D2B" w14:textId="1CDA3AF9" w:rsidR="003610DF" w:rsidRPr="00A30AA6" w:rsidRDefault="003610DF" w:rsidP="00A30AA6">
      <w:pPr>
        <w:bidi/>
        <w:spacing w:line="240" w:lineRule="auto"/>
        <w:jc w:val="both"/>
        <w:rPr>
          <w:rFonts w:cs="B Mitra"/>
          <w:sz w:val="20"/>
          <w:szCs w:val="22"/>
          <w:rtl/>
          <w:lang w:bidi="fa-IR"/>
        </w:rPr>
      </w:pPr>
      <w:r w:rsidRPr="00A30AA6">
        <w:rPr>
          <w:rFonts w:cs="B Mitra" w:hint="cs"/>
          <w:sz w:val="20"/>
          <w:szCs w:val="22"/>
          <w:rtl/>
          <w:lang w:bidi="fa-IR"/>
        </w:rPr>
        <w:t xml:space="preserve">مسکن مهر،رضایتمندی سکونتی ، </w:t>
      </w:r>
      <w:r w:rsidR="00A30AA6" w:rsidRPr="00A30AA6">
        <w:rPr>
          <w:rFonts w:cs="B Mitra" w:hint="cs"/>
          <w:sz w:val="20"/>
          <w:szCs w:val="22"/>
          <w:rtl/>
          <w:lang w:bidi="fa-IR"/>
        </w:rPr>
        <w:t>جامع نگری، کل نگری ،مکان</w:t>
      </w:r>
    </w:p>
    <w:p w14:paraId="528E9D12" w14:textId="2271D1A4" w:rsidR="00DD4B41" w:rsidRDefault="00A30AA6" w:rsidP="00DD4B41">
      <w:pPr>
        <w:bidi/>
        <w:spacing w:line="360" w:lineRule="auto"/>
        <w:rPr>
          <w:rFonts w:ascii="Lalezar" w:hAnsi="Lalezar" w:cs="Lalezar"/>
          <w:b/>
          <w:bCs/>
          <w:color w:val="FF0000"/>
          <w:sz w:val="20"/>
          <w:szCs w:val="22"/>
          <w:rtl/>
          <w:lang w:bidi="fa-IR"/>
        </w:rPr>
      </w:pPr>
      <w:r>
        <w:rPr>
          <w:rFonts w:ascii="Lalezar" w:hAnsi="Lalezar" w:cs="Lalezar" w:hint="cs"/>
          <w:b/>
          <w:bCs/>
          <w:color w:val="FF0000"/>
          <w:sz w:val="20"/>
          <w:szCs w:val="22"/>
          <w:rtl/>
          <w:lang w:bidi="fa-IR"/>
        </w:rPr>
        <w:t xml:space="preserve">مقدمه </w:t>
      </w:r>
    </w:p>
    <w:p w14:paraId="0377902D" w14:textId="445A747E" w:rsidR="0035065D" w:rsidRPr="0035065D" w:rsidRDefault="001F3E55" w:rsidP="0035065D">
      <w:pPr>
        <w:bidi/>
        <w:spacing w:line="240" w:lineRule="auto"/>
        <w:jc w:val="both"/>
        <w:rPr>
          <w:rFonts w:cs="B Mitra"/>
          <w:sz w:val="20"/>
          <w:szCs w:val="22"/>
          <w:rtl/>
          <w:lang w:bidi="fa-IR"/>
        </w:rPr>
      </w:pPr>
      <w:r w:rsidRPr="0035065D">
        <w:rPr>
          <w:rFonts w:cs="B Mitra"/>
          <w:sz w:val="20"/>
          <w:szCs w:val="22"/>
          <w:rtl/>
          <w:lang w:bidi="fa-IR"/>
        </w:rPr>
        <w:t xml:space="preserve">مفهوم </w:t>
      </w:r>
      <w:r w:rsidR="00517594" w:rsidRPr="0035065D">
        <w:rPr>
          <w:rFonts w:cs="B Mitra" w:hint="cs"/>
          <w:sz w:val="20"/>
          <w:szCs w:val="22"/>
          <w:rtl/>
          <w:lang w:bidi="fa-IR"/>
        </w:rPr>
        <w:t>"</w:t>
      </w:r>
      <w:r w:rsidRPr="0035065D">
        <w:rPr>
          <w:rFonts w:cs="B Mitra"/>
          <w:sz w:val="20"/>
          <w:szCs w:val="22"/>
          <w:rtl/>
          <w:lang w:bidi="fa-IR"/>
        </w:rPr>
        <w:t>رضا</w:t>
      </w:r>
      <w:r w:rsidRPr="0035065D">
        <w:rPr>
          <w:rFonts w:cs="B Mitra" w:hint="cs"/>
          <w:sz w:val="20"/>
          <w:szCs w:val="22"/>
          <w:rtl/>
          <w:lang w:bidi="fa-IR"/>
        </w:rPr>
        <w:t>ی</w:t>
      </w:r>
      <w:r w:rsidRPr="0035065D">
        <w:rPr>
          <w:rFonts w:cs="B Mitra" w:hint="eastAsia"/>
          <w:sz w:val="20"/>
          <w:szCs w:val="22"/>
          <w:rtl/>
          <w:lang w:bidi="fa-IR"/>
        </w:rPr>
        <w:t>تمند</w:t>
      </w:r>
      <w:r w:rsidRPr="0035065D">
        <w:rPr>
          <w:rFonts w:cs="B Mitra" w:hint="cs"/>
          <w:sz w:val="20"/>
          <w:szCs w:val="22"/>
          <w:rtl/>
          <w:lang w:bidi="fa-IR"/>
        </w:rPr>
        <w:t>ی</w:t>
      </w:r>
      <w:r w:rsidRPr="0035065D">
        <w:rPr>
          <w:rFonts w:cs="B Mitra"/>
          <w:sz w:val="20"/>
          <w:szCs w:val="22"/>
          <w:rtl/>
          <w:lang w:bidi="fa-IR"/>
        </w:rPr>
        <w:t xml:space="preserve"> سکونت</w:t>
      </w:r>
      <w:r w:rsidRPr="0035065D">
        <w:rPr>
          <w:rFonts w:cs="B Mitra" w:hint="cs"/>
          <w:sz w:val="20"/>
          <w:szCs w:val="22"/>
          <w:rtl/>
          <w:lang w:bidi="fa-IR"/>
        </w:rPr>
        <w:t>ی</w:t>
      </w:r>
      <w:r w:rsidR="00517594" w:rsidRPr="0035065D">
        <w:rPr>
          <w:rFonts w:cs="B Mitra" w:hint="cs"/>
          <w:sz w:val="20"/>
          <w:szCs w:val="22"/>
          <w:rtl/>
          <w:lang w:bidi="fa-IR"/>
        </w:rPr>
        <w:t>"</w:t>
      </w:r>
      <w:r w:rsidRPr="0035065D">
        <w:rPr>
          <w:rFonts w:cs="B Mitra"/>
          <w:sz w:val="20"/>
          <w:szCs w:val="22"/>
          <w:rtl/>
          <w:lang w:bidi="fa-IR"/>
        </w:rPr>
        <w:t xml:space="preserve"> و سنجش آن در</w:t>
      </w:r>
      <w:r w:rsidR="00517594" w:rsidRPr="0035065D">
        <w:rPr>
          <w:rFonts w:cs="B Mitra" w:hint="cs"/>
          <w:sz w:val="20"/>
          <w:szCs w:val="22"/>
          <w:rtl/>
          <w:lang w:bidi="fa-IR"/>
        </w:rPr>
        <w:t xml:space="preserve"> بستر</w:t>
      </w:r>
      <w:r w:rsidRPr="0035065D">
        <w:rPr>
          <w:rFonts w:cs="B Mitra"/>
          <w:sz w:val="20"/>
          <w:szCs w:val="22"/>
          <w:rtl/>
          <w:lang w:bidi="fa-IR"/>
        </w:rPr>
        <w:t xml:space="preserve"> مجموعه ها</w:t>
      </w:r>
      <w:r w:rsidRPr="0035065D">
        <w:rPr>
          <w:rFonts w:cs="B Mitra" w:hint="cs"/>
          <w:sz w:val="20"/>
          <w:szCs w:val="22"/>
          <w:rtl/>
          <w:lang w:bidi="fa-IR"/>
        </w:rPr>
        <w:t>ی</w:t>
      </w:r>
      <w:r w:rsidRPr="0035065D">
        <w:rPr>
          <w:rFonts w:cs="B Mitra"/>
          <w:sz w:val="20"/>
          <w:szCs w:val="22"/>
          <w:rtl/>
          <w:lang w:bidi="fa-IR"/>
        </w:rPr>
        <w:t xml:space="preserve"> مسکون</w:t>
      </w:r>
      <w:r w:rsidR="00517594" w:rsidRPr="0035065D">
        <w:rPr>
          <w:rFonts w:cs="B Mitra" w:hint="cs"/>
          <w:sz w:val="20"/>
          <w:szCs w:val="22"/>
          <w:rtl/>
          <w:lang w:bidi="fa-IR"/>
        </w:rPr>
        <w:t xml:space="preserve">ی از موضوعات حائز اهمیت </w:t>
      </w:r>
      <w:r w:rsidRPr="0035065D">
        <w:rPr>
          <w:rFonts w:cs="B Mitra"/>
          <w:sz w:val="20"/>
          <w:szCs w:val="22"/>
          <w:rtl/>
          <w:lang w:bidi="fa-IR"/>
        </w:rPr>
        <w:t>در حوزه برنامه ر</w:t>
      </w:r>
      <w:r w:rsidRPr="0035065D">
        <w:rPr>
          <w:rFonts w:cs="B Mitra" w:hint="cs"/>
          <w:sz w:val="20"/>
          <w:szCs w:val="22"/>
          <w:rtl/>
          <w:lang w:bidi="fa-IR"/>
        </w:rPr>
        <w:t>ی</w:t>
      </w:r>
      <w:r w:rsidRPr="0035065D">
        <w:rPr>
          <w:rFonts w:cs="B Mitra" w:hint="eastAsia"/>
          <w:sz w:val="20"/>
          <w:szCs w:val="22"/>
          <w:rtl/>
          <w:lang w:bidi="fa-IR"/>
        </w:rPr>
        <w:t>ز</w:t>
      </w:r>
      <w:r w:rsidRPr="0035065D">
        <w:rPr>
          <w:rFonts w:cs="B Mitra" w:hint="cs"/>
          <w:sz w:val="20"/>
          <w:szCs w:val="22"/>
          <w:rtl/>
          <w:lang w:bidi="fa-IR"/>
        </w:rPr>
        <w:t>ی</w:t>
      </w:r>
      <w:r w:rsidRPr="0035065D">
        <w:rPr>
          <w:rFonts w:cs="B Mitra"/>
          <w:sz w:val="20"/>
          <w:szCs w:val="22"/>
          <w:rtl/>
          <w:lang w:bidi="fa-IR"/>
        </w:rPr>
        <w:t xml:space="preserve"> فضا</w:t>
      </w:r>
      <w:r w:rsidRPr="0035065D">
        <w:rPr>
          <w:rFonts w:cs="B Mitra" w:hint="cs"/>
          <w:sz w:val="20"/>
          <w:szCs w:val="22"/>
          <w:rtl/>
          <w:lang w:bidi="fa-IR"/>
        </w:rPr>
        <w:t>یی</w:t>
      </w:r>
      <w:r w:rsidRPr="0035065D">
        <w:rPr>
          <w:rFonts w:cs="B Mitra"/>
          <w:sz w:val="20"/>
          <w:szCs w:val="22"/>
          <w:rtl/>
          <w:lang w:bidi="fa-IR"/>
        </w:rPr>
        <w:t xml:space="preserve"> است</w:t>
      </w:r>
      <w:r w:rsidR="0035065D" w:rsidRPr="0035065D">
        <w:rPr>
          <w:rFonts w:cs="B Mitra" w:hint="cs"/>
          <w:sz w:val="20"/>
          <w:szCs w:val="22"/>
          <w:rtl/>
          <w:lang w:bidi="fa-IR"/>
        </w:rPr>
        <w:t xml:space="preserve"> که بنا به سیر تکامل مفهومی در ادبیات نظری به ابعاد مادی و معنایی محیط به طرق مختلف وابسته بوده و تفسیر گردیده است.به دلیل همین وابستگی است که نتایج و دستاوردهای آن در بهبود شرایط و کیفیت زندگی ساکنان نقش آفرین است.این پیمایش ها در ادبیات نظری دیسیپلین های وابسته به فضا و مکان نیز بطور مکرر به چشم می خورد.</w:t>
      </w:r>
      <w:r w:rsidR="0035065D" w:rsidRPr="0035065D">
        <w:rPr>
          <w:rFonts w:cs="B Mitra" w:hint="eastAsia"/>
          <w:sz w:val="20"/>
          <w:szCs w:val="22"/>
          <w:rtl/>
          <w:lang w:bidi="fa-IR"/>
        </w:rPr>
        <w:t xml:space="preserve"> ضرورت</w:t>
      </w:r>
      <w:r w:rsidR="0035065D" w:rsidRPr="0035065D">
        <w:rPr>
          <w:rFonts w:cs="B Mitra"/>
          <w:sz w:val="20"/>
          <w:szCs w:val="22"/>
          <w:rtl/>
          <w:lang w:bidi="fa-IR"/>
        </w:rPr>
        <w:t xml:space="preserve"> ا</w:t>
      </w:r>
      <w:r w:rsidR="0035065D" w:rsidRPr="0035065D">
        <w:rPr>
          <w:rFonts w:cs="B Mitra" w:hint="cs"/>
          <w:sz w:val="20"/>
          <w:szCs w:val="22"/>
          <w:rtl/>
          <w:lang w:bidi="fa-IR"/>
        </w:rPr>
        <w:t>ی</w:t>
      </w:r>
      <w:r w:rsidR="0035065D" w:rsidRPr="0035065D">
        <w:rPr>
          <w:rFonts w:cs="B Mitra" w:hint="eastAsia"/>
          <w:sz w:val="20"/>
          <w:szCs w:val="22"/>
          <w:rtl/>
          <w:lang w:bidi="fa-IR"/>
        </w:rPr>
        <w:t>ن</w:t>
      </w:r>
      <w:r w:rsidR="0035065D" w:rsidRPr="0035065D">
        <w:rPr>
          <w:rFonts w:cs="B Mitra"/>
          <w:sz w:val="20"/>
          <w:szCs w:val="22"/>
          <w:rtl/>
          <w:lang w:bidi="fa-IR"/>
        </w:rPr>
        <w:t xml:space="preserve"> امر </w:t>
      </w:r>
      <w:r w:rsidR="0035065D" w:rsidRPr="0035065D">
        <w:rPr>
          <w:rFonts w:cs="B Mitra" w:hint="cs"/>
          <w:sz w:val="20"/>
          <w:szCs w:val="22"/>
          <w:rtl/>
          <w:lang w:bidi="fa-IR"/>
        </w:rPr>
        <w:t>از بابِ تاثیرات آن بر شکل گیری مفهوم "مکان و تعلق به آن" به قدری است که بخش قابل توجهی از پژوهش های انجام شده داخلی مترتب بر سنجش رضایتمندی ساکنان مجموعه های مسکونی است.</w:t>
      </w:r>
    </w:p>
    <w:p w14:paraId="2C2D03A7" w14:textId="00C80B98" w:rsidR="0035065D" w:rsidRPr="0035065D" w:rsidRDefault="0035065D" w:rsidP="0035065D">
      <w:pPr>
        <w:bidi/>
        <w:spacing w:line="240" w:lineRule="auto"/>
        <w:jc w:val="both"/>
        <w:rPr>
          <w:rFonts w:cs="B Mitra"/>
          <w:sz w:val="20"/>
          <w:szCs w:val="22"/>
          <w:rtl/>
          <w:lang w:bidi="fa-IR"/>
        </w:rPr>
      </w:pPr>
      <w:r w:rsidRPr="0035065D">
        <w:rPr>
          <w:rFonts w:cs="B Mitra" w:hint="cs"/>
          <w:sz w:val="20"/>
          <w:szCs w:val="22"/>
          <w:rtl/>
          <w:lang w:bidi="fa-IR"/>
        </w:rPr>
        <w:t>بویژه پس از بهره برداری از پروژه مسکن مهر و پدیداری نواقص آن بواسطه یکسان بودن طرح و برنامه فیزیکی ، سنجش زضایتمندی سکونتی به یکی از موضوعات متواتر و پرتکرار بدل گردید.</w:t>
      </w:r>
    </w:p>
    <w:p w14:paraId="7795940B" w14:textId="77777777" w:rsidR="0035065D" w:rsidRPr="0035065D" w:rsidRDefault="0035065D" w:rsidP="0035065D">
      <w:pPr>
        <w:bidi/>
        <w:spacing w:line="240" w:lineRule="auto"/>
        <w:jc w:val="both"/>
        <w:rPr>
          <w:rFonts w:cs="B Mitra"/>
          <w:sz w:val="20"/>
          <w:szCs w:val="22"/>
          <w:rtl/>
          <w:lang w:bidi="fa-IR"/>
        </w:rPr>
      </w:pPr>
      <w:r w:rsidRPr="0035065D">
        <w:rPr>
          <w:rFonts w:cs="B Mitra" w:hint="cs"/>
          <w:sz w:val="20"/>
          <w:szCs w:val="22"/>
          <w:rtl/>
          <w:lang w:bidi="fa-IR"/>
        </w:rPr>
        <w:t xml:space="preserve">حال آنکه </w:t>
      </w:r>
      <w:r w:rsidRPr="0035065D">
        <w:rPr>
          <w:rFonts w:cs="B Mitra" w:hint="eastAsia"/>
          <w:sz w:val="20"/>
          <w:szCs w:val="22"/>
          <w:rtl/>
          <w:lang w:bidi="fa-IR"/>
        </w:rPr>
        <w:t>عل</w:t>
      </w:r>
      <w:r w:rsidRPr="0035065D">
        <w:rPr>
          <w:rFonts w:cs="B Mitra" w:hint="cs"/>
          <w:sz w:val="20"/>
          <w:szCs w:val="22"/>
          <w:rtl/>
          <w:lang w:bidi="fa-IR"/>
        </w:rPr>
        <w:t>ی</w:t>
      </w:r>
      <w:r w:rsidRPr="0035065D">
        <w:rPr>
          <w:rFonts w:cs="B Mitra"/>
          <w:sz w:val="20"/>
          <w:szCs w:val="22"/>
          <w:rtl/>
          <w:lang w:bidi="fa-IR"/>
        </w:rPr>
        <w:t xml:space="preserve"> رغم پژوهش ها</w:t>
      </w:r>
      <w:r w:rsidRPr="0035065D">
        <w:rPr>
          <w:rFonts w:cs="B Mitra" w:hint="cs"/>
          <w:sz w:val="20"/>
          <w:szCs w:val="22"/>
          <w:rtl/>
          <w:lang w:bidi="fa-IR"/>
        </w:rPr>
        <w:t xml:space="preserve">ی متعدد </w:t>
      </w:r>
      <w:r w:rsidRPr="0035065D">
        <w:rPr>
          <w:rFonts w:cs="B Mitra"/>
          <w:sz w:val="20"/>
          <w:szCs w:val="22"/>
          <w:rtl/>
          <w:lang w:bidi="fa-IR"/>
        </w:rPr>
        <w:t>و انتشار ماحصل نظر</w:t>
      </w:r>
      <w:r w:rsidRPr="0035065D">
        <w:rPr>
          <w:rFonts w:cs="B Mitra" w:hint="cs"/>
          <w:sz w:val="20"/>
          <w:szCs w:val="22"/>
          <w:rtl/>
          <w:lang w:bidi="fa-IR"/>
        </w:rPr>
        <w:t>ی</w:t>
      </w:r>
      <w:r w:rsidRPr="0035065D">
        <w:rPr>
          <w:rFonts w:cs="B Mitra"/>
          <w:sz w:val="20"/>
          <w:szCs w:val="22"/>
          <w:rtl/>
          <w:lang w:bidi="fa-IR"/>
        </w:rPr>
        <w:t xml:space="preserve"> آنها در قالب مکتوبات و انعکاس نظرات مختلف</w:t>
      </w:r>
      <w:r w:rsidRPr="0035065D">
        <w:rPr>
          <w:rFonts w:cs="B Mitra" w:hint="cs"/>
          <w:sz w:val="20"/>
          <w:szCs w:val="22"/>
          <w:rtl/>
          <w:lang w:bidi="fa-IR"/>
        </w:rPr>
        <w:t xml:space="preserve"> نتوانسته به اندازه تعدد پژوهش ها، کارآمد باشد؛که بنظر می رسد یکی از </w:t>
      </w:r>
      <w:r w:rsidRPr="0035065D">
        <w:rPr>
          <w:rFonts w:cs="B Mitra"/>
          <w:sz w:val="20"/>
          <w:szCs w:val="22"/>
          <w:rtl/>
          <w:lang w:bidi="fa-IR"/>
        </w:rPr>
        <w:t>عمده تر</w:t>
      </w:r>
      <w:r w:rsidRPr="0035065D">
        <w:rPr>
          <w:rFonts w:cs="B Mitra" w:hint="cs"/>
          <w:sz w:val="20"/>
          <w:szCs w:val="22"/>
          <w:rtl/>
          <w:lang w:bidi="fa-IR"/>
        </w:rPr>
        <w:t>ی</w:t>
      </w:r>
      <w:r w:rsidRPr="0035065D">
        <w:rPr>
          <w:rFonts w:cs="B Mitra" w:hint="eastAsia"/>
          <w:sz w:val="20"/>
          <w:szCs w:val="22"/>
          <w:rtl/>
          <w:lang w:bidi="fa-IR"/>
        </w:rPr>
        <w:t>ن</w:t>
      </w:r>
      <w:r w:rsidRPr="0035065D">
        <w:rPr>
          <w:rFonts w:cs="B Mitra"/>
          <w:sz w:val="20"/>
          <w:szCs w:val="22"/>
          <w:rtl/>
          <w:lang w:bidi="fa-IR"/>
        </w:rPr>
        <w:t xml:space="preserve"> دلا</w:t>
      </w:r>
      <w:r w:rsidRPr="0035065D">
        <w:rPr>
          <w:rFonts w:cs="B Mitra" w:hint="cs"/>
          <w:sz w:val="20"/>
          <w:szCs w:val="22"/>
          <w:rtl/>
          <w:lang w:bidi="fa-IR"/>
        </w:rPr>
        <w:t>ی</w:t>
      </w:r>
      <w:r w:rsidRPr="0035065D">
        <w:rPr>
          <w:rFonts w:cs="B Mitra" w:hint="eastAsia"/>
          <w:sz w:val="20"/>
          <w:szCs w:val="22"/>
          <w:rtl/>
          <w:lang w:bidi="fa-IR"/>
        </w:rPr>
        <w:t>ل</w:t>
      </w:r>
      <w:r w:rsidRPr="0035065D">
        <w:rPr>
          <w:rFonts w:cs="B Mitra"/>
          <w:sz w:val="20"/>
          <w:szCs w:val="22"/>
          <w:rtl/>
          <w:lang w:bidi="fa-IR"/>
        </w:rPr>
        <w:t xml:space="preserve"> آن را نوع نگرش محققان به موضوع رضا</w:t>
      </w:r>
      <w:r w:rsidRPr="0035065D">
        <w:rPr>
          <w:rFonts w:cs="B Mitra" w:hint="cs"/>
          <w:sz w:val="20"/>
          <w:szCs w:val="22"/>
          <w:rtl/>
          <w:lang w:bidi="fa-IR"/>
        </w:rPr>
        <w:t>ی</w:t>
      </w:r>
      <w:r w:rsidRPr="0035065D">
        <w:rPr>
          <w:rFonts w:cs="B Mitra" w:hint="eastAsia"/>
          <w:sz w:val="20"/>
          <w:szCs w:val="22"/>
          <w:rtl/>
          <w:lang w:bidi="fa-IR"/>
        </w:rPr>
        <w:t>متند</w:t>
      </w:r>
      <w:r w:rsidRPr="0035065D">
        <w:rPr>
          <w:rFonts w:cs="B Mitra" w:hint="cs"/>
          <w:sz w:val="20"/>
          <w:szCs w:val="22"/>
          <w:rtl/>
          <w:lang w:bidi="fa-IR"/>
        </w:rPr>
        <w:t>ی</w:t>
      </w:r>
      <w:r w:rsidRPr="0035065D">
        <w:rPr>
          <w:rFonts w:cs="B Mitra"/>
          <w:sz w:val="20"/>
          <w:szCs w:val="22"/>
          <w:rtl/>
          <w:lang w:bidi="fa-IR"/>
        </w:rPr>
        <w:t xml:space="preserve"> سکونت</w:t>
      </w:r>
      <w:r w:rsidRPr="0035065D">
        <w:rPr>
          <w:rFonts w:cs="B Mitra" w:hint="cs"/>
          <w:sz w:val="20"/>
          <w:szCs w:val="22"/>
          <w:rtl/>
          <w:lang w:bidi="fa-IR"/>
        </w:rPr>
        <w:t>ی</w:t>
      </w:r>
      <w:r w:rsidRPr="0035065D">
        <w:rPr>
          <w:rFonts w:cs="B Mitra"/>
          <w:sz w:val="20"/>
          <w:szCs w:val="22"/>
          <w:rtl/>
          <w:lang w:bidi="fa-IR"/>
        </w:rPr>
        <w:t xml:space="preserve"> </w:t>
      </w:r>
      <w:r w:rsidRPr="0035065D">
        <w:rPr>
          <w:rFonts w:cs="B Mitra" w:hint="cs"/>
          <w:sz w:val="20"/>
          <w:szCs w:val="22"/>
          <w:rtl/>
          <w:lang w:bidi="fa-IR"/>
        </w:rPr>
        <w:t>است.</w:t>
      </w:r>
    </w:p>
    <w:p w14:paraId="058B03B2" w14:textId="3360B5A0" w:rsidR="00A30AA6" w:rsidRDefault="00A30AA6" w:rsidP="00A30AA6">
      <w:pPr>
        <w:bidi/>
        <w:spacing w:line="360" w:lineRule="auto"/>
        <w:rPr>
          <w:rFonts w:ascii="Lalezar" w:hAnsi="Lalezar" w:cs="Lalezar"/>
          <w:b/>
          <w:bCs/>
          <w:color w:val="FF0000"/>
          <w:sz w:val="20"/>
          <w:szCs w:val="22"/>
          <w:rtl/>
          <w:lang w:bidi="fa-IR"/>
        </w:rPr>
      </w:pPr>
      <w:r w:rsidRPr="00A30AA6">
        <w:rPr>
          <w:rFonts w:ascii="Lalezar" w:hAnsi="Lalezar" w:cs="Lalezar" w:hint="cs"/>
          <w:b/>
          <w:bCs/>
          <w:color w:val="FF0000"/>
          <w:sz w:val="20"/>
          <w:szCs w:val="22"/>
          <w:rtl/>
          <w:lang w:bidi="fa-IR"/>
        </w:rPr>
        <w:t xml:space="preserve">بدنه نقد </w:t>
      </w:r>
    </w:p>
    <w:p w14:paraId="1449093A" w14:textId="5F4FC9A4" w:rsidR="00517594" w:rsidRPr="00DA513D" w:rsidRDefault="00DA513D" w:rsidP="00DA513D">
      <w:pPr>
        <w:bidi/>
        <w:spacing w:line="240" w:lineRule="auto"/>
        <w:jc w:val="both"/>
        <w:rPr>
          <w:rFonts w:cs="B Mitra"/>
          <w:sz w:val="20"/>
          <w:szCs w:val="22"/>
          <w:rtl/>
          <w:lang w:bidi="fa-IR"/>
        </w:rPr>
      </w:pPr>
      <w:r>
        <w:rPr>
          <w:rFonts w:cs="Calibri" w:hint="cs"/>
          <w:sz w:val="20"/>
          <w:szCs w:val="22"/>
          <w:rtl/>
          <w:lang w:bidi="fa-IR"/>
        </w:rPr>
        <w:t>"</w:t>
      </w:r>
      <w:r w:rsidR="0035065D" w:rsidRPr="00DA513D">
        <w:rPr>
          <w:rFonts w:cs="B Mitra" w:hint="cs"/>
          <w:i w:val="0"/>
          <w:iCs/>
          <w:sz w:val="20"/>
          <w:szCs w:val="22"/>
          <w:rtl/>
          <w:lang w:bidi="fa-IR"/>
        </w:rPr>
        <w:t>چرا پیمایش‌های نظری انجام شده در حوزه  رضایتمندی سکونتی در مسکن مهر ناکارآمد بوده است؟</w:t>
      </w:r>
      <w:r w:rsidR="0035065D" w:rsidRPr="0035065D">
        <w:rPr>
          <w:rFonts w:cs="B Mitra" w:hint="cs"/>
          <w:sz w:val="20"/>
          <w:szCs w:val="22"/>
          <w:rtl/>
          <w:lang w:bidi="fa-IR"/>
        </w:rPr>
        <w:t xml:space="preserve"> </w:t>
      </w:r>
      <w:r>
        <w:rPr>
          <w:rFonts w:cs="Calibri" w:hint="cs"/>
          <w:sz w:val="20"/>
          <w:szCs w:val="22"/>
          <w:rtl/>
          <w:lang w:bidi="fa-IR"/>
        </w:rPr>
        <w:t xml:space="preserve">" </w:t>
      </w:r>
      <w:r w:rsidR="00714CB4">
        <w:rPr>
          <w:rFonts w:cs="B Mitra" w:hint="cs"/>
          <w:sz w:val="20"/>
          <w:szCs w:val="22"/>
          <w:rtl/>
          <w:lang w:bidi="fa-IR"/>
        </w:rPr>
        <w:t xml:space="preserve">رضایتمندی به عنوان یک مفهوم ذهنی و شاخص ارزیابانه کیفیت محیط </w:t>
      </w:r>
      <w:r w:rsidR="00B15AAF" w:rsidRPr="00DA513D">
        <w:rPr>
          <w:rFonts w:cs="B Mitra" w:hint="cs"/>
          <w:sz w:val="20"/>
          <w:szCs w:val="22"/>
          <w:rtl/>
          <w:lang w:bidi="fa-IR"/>
        </w:rPr>
        <w:t>به عوامل متعددی بستگی دارد به خصوص آنکه رضایتمندی در بستر محیط سکونت</w:t>
      </w:r>
      <w:r w:rsidR="00517594" w:rsidRPr="00DA513D">
        <w:rPr>
          <w:rFonts w:cs="B Mitra" w:hint="cs"/>
          <w:sz w:val="20"/>
          <w:szCs w:val="22"/>
          <w:rtl/>
          <w:lang w:bidi="fa-IR"/>
        </w:rPr>
        <w:t xml:space="preserve"> </w:t>
      </w:r>
      <w:r w:rsidR="00714CB4" w:rsidRPr="00DA513D">
        <w:rPr>
          <w:rFonts w:cs="B Mitra" w:hint="cs"/>
          <w:sz w:val="20"/>
          <w:szCs w:val="22"/>
          <w:rtl/>
          <w:lang w:bidi="fa-IR"/>
        </w:rPr>
        <w:t>در</w:t>
      </w:r>
      <w:r w:rsidR="00517594" w:rsidRPr="00DA513D">
        <w:rPr>
          <w:rFonts w:cs="B Mitra" w:hint="cs"/>
          <w:sz w:val="20"/>
          <w:szCs w:val="22"/>
          <w:rtl/>
          <w:lang w:bidi="fa-IR"/>
        </w:rPr>
        <w:t xml:space="preserve"> دیالکتیک</w:t>
      </w:r>
      <w:r w:rsidR="00714CB4" w:rsidRPr="00DA513D">
        <w:rPr>
          <w:rFonts w:cs="B Mitra" w:hint="cs"/>
          <w:sz w:val="20"/>
          <w:szCs w:val="22"/>
          <w:rtl/>
          <w:lang w:bidi="fa-IR"/>
        </w:rPr>
        <w:t>ی</w:t>
      </w:r>
      <w:r w:rsidR="00517594" w:rsidRPr="00DA513D">
        <w:rPr>
          <w:rFonts w:cs="B Mitra" w:hint="cs"/>
          <w:sz w:val="20"/>
          <w:szCs w:val="22"/>
          <w:rtl/>
          <w:lang w:bidi="fa-IR"/>
        </w:rPr>
        <w:t xml:space="preserve"> میان تاثیرپذیری از شرایط محیط و تاثیر آن بر خوانش ساکنان محیط وابسته است.</w:t>
      </w:r>
    </w:p>
    <w:p w14:paraId="6ACD6BF7" w14:textId="6668FC4B" w:rsidR="00517594" w:rsidRPr="00DA513D" w:rsidRDefault="00B15AAF" w:rsidP="00DA513D">
      <w:pPr>
        <w:bidi/>
        <w:spacing w:line="240" w:lineRule="auto"/>
        <w:jc w:val="both"/>
        <w:rPr>
          <w:rFonts w:cs="B Mitra"/>
          <w:sz w:val="20"/>
          <w:szCs w:val="22"/>
          <w:rtl/>
          <w:lang w:bidi="fa-IR"/>
        </w:rPr>
      </w:pPr>
      <w:r w:rsidRPr="00DA513D">
        <w:rPr>
          <w:rFonts w:cs="B Mitra" w:hint="cs"/>
          <w:sz w:val="20"/>
          <w:szCs w:val="22"/>
          <w:rtl/>
          <w:lang w:bidi="fa-IR"/>
        </w:rPr>
        <w:t>اما مطالعات انجام شده در</w:t>
      </w:r>
      <w:r w:rsidR="00517594" w:rsidRPr="00DA513D">
        <w:rPr>
          <w:rFonts w:cs="B Mitra" w:hint="cs"/>
          <w:sz w:val="20"/>
          <w:szCs w:val="22"/>
          <w:rtl/>
          <w:lang w:bidi="fa-IR"/>
        </w:rPr>
        <w:t xml:space="preserve"> این</w:t>
      </w:r>
      <w:r w:rsidRPr="00DA513D">
        <w:rPr>
          <w:rFonts w:cs="B Mitra" w:hint="cs"/>
          <w:sz w:val="20"/>
          <w:szCs w:val="22"/>
          <w:rtl/>
          <w:lang w:bidi="fa-IR"/>
        </w:rPr>
        <w:t xml:space="preserve"> حوزه</w:t>
      </w:r>
      <w:r w:rsidR="00517594" w:rsidRPr="00DA513D">
        <w:rPr>
          <w:rFonts w:cs="B Mitra" w:hint="cs"/>
          <w:sz w:val="20"/>
          <w:szCs w:val="22"/>
          <w:rtl/>
          <w:lang w:bidi="fa-IR"/>
        </w:rPr>
        <w:t xml:space="preserve"> و بطور مشخص مسکن</w:t>
      </w:r>
      <w:r w:rsidR="00714CB4" w:rsidRPr="00DA513D">
        <w:rPr>
          <w:rFonts w:cs="B Mitra" w:hint="cs"/>
          <w:sz w:val="20"/>
          <w:szCs w:val="22"/>
          <w:rtl/>
          <w:lang w:bidi="fa-IR"/>
        </w:rPr>
        <w:t xml:space="preserve"> </w:t>
      </w:r>
      <w:r w:rsidR="00517594" w:rsidRPr="00DA513D">
        <w:rPr>
          <w:rFonts w:cs="B Mitra" w:hint="cs"/>
          <w:sz w:val="20"/>
          <w:szCs w:val="22"/>
          <w:rtl/>
          <w:lang w:bidi="fa-IR"/>
        </w:rPr>
        <w:t>مهر تا کنون</w:t>
      </w:r>
      <w:r w:rsidR="00714CB4" w:rsidRPr="00DA513D">
        <w:rPr>
          <w:rFonts w:cs="B Mitra" w:hint="cs"/>
          <w:sz w:val="20"/>
          <w:szCs w:val="22"/>
          <w:rtl/>
          <w:lang w:bidi="fa-IR"/>
        </w:rPr>
        <w:t>،</w:t>
      </w:r>
      <w:r w:rsidR="00517594" w:rsidRPr="00DA513D">
        <w:rPr>
          <w:rFonts w:cs="B Mitra" w:hint="cs"/>
          <w:sz w:val="20"/>
          <w:szCs w:val="22"/>
          <w:rtl/>
          <w:lang w:bidi="fa-IR"/>
        </w:rPr>
        <w:t xml:space="preserve"> با طرح عوامل متعدد با نگرشی انفکاکی این رابطه متقابل را نادیده گرفته است. به بیانی در اکثر مطالعات تنها ی</w:t>
      </w:r>
      <w:r w:rsidR="00714CB4" w:rsidRPr="00DA513D">
        <w:rPr>
          <w:rFonts w:cs="B Mitra" w:hint="cs"/>
          <w:sz w:val="20"/>
          <w:szCs w:val="22"/>
          <w:rtl/>
          <w:lang w:bidi="fa-IR"/>
        </w:rPr>
        <w:t>ک</w:t>
      </w:r>
      <w:r w:rsidR="00517594" w:rsidRPr="00DA513D">
        <w:rPr>
          <w:rFonts w:cs="B Mitra" w:hint="cs"/>
          <w:sz w:val="20"/>
          <w:szCs w:val="22"/>
          <w:rtl/>
          <w:lang w:bidi="fa-IR"/>
        </w:rPr>
        <w:t xml:space="preserve"> بُعد از </w:t>
      </w:r>
      <w:r w:rsidR="00E14BA8" w:rsidRPr="00DA513D">
        <w:rPr>
          <w:rFonts w:cs="B Mitra" w:hint="cs"/>
          <w:sz w:val="20"/>
          <w:szCs w:val="22"/>
          <w:rtl/>
          <w:lang w:bidi="fa-IR"/>
        </w:rPr>
        <w:t xml:space="preserve">ابعاد </w:t>
      </w:r>
      <w:r w:rsidRPr="00DA513D">
        <w:rPr>
          <w:rFonts w:cs="B Mitra" w:hint="cs"/>
          <w:sz w:val="20"/>
          <w:szCs w:val="22"/>
          <w:rtl/>
          <w:lang w:bidi="fa-IR"/>
        </w:rPr>
        <w:t>کیفیت سکونت</w:t>
      </w:r>
      <w:r w:rsidR="00E14BA8" w:rsidRPr="00DA513D">
        <w:rPr>
          <w:rFonts w:cs="B Mitra" w:hint="cs"/>
          <w:sz w:val="20"/>
          <w:szCs w:val="22"/>
          <w:rtl/>
          <w:lang w:bidi="fa-IR"/>
        </w:rPr>
        <w:t xml:space="preserve"> را مورد توجه قرار داده و</w:t>
      </w:r>
      <w:r w:rsidRPr="00DA513D">
        <w:rPr>
          <w:rFonts w:cs="B Mitra" w:hint="cs"/>
          <w:sz w:val="20"/>
          <w:szCs w:val="22"/>
          <w:rtl/>
          <w:lang w:bidi="fa-IR"/>
        </w:rPr>
        <w:t xml:space="preserve"> مشخصاً </w:t>
      </w:r>
      <w:r w:rsidR="00A60CCC" w:rsidRPr="00DA513D">
        <w:rPr>
          <w:rFonts w:cs="B Mitra" w:hint="cs"/>
          <w:sz w:val="20"/>
          <w:szCs w:val="22"/>
          <w:rtl/>
          <w:lang w:bidi="fa-IR"/>
        </w:rPr>
        <w:t xml:space="preserve">در وهله اول </w:t>
      </w:r>
      <w:r w:rsidRPr="00DA513D">
        <w:rPr>
          <w:rFonts w:cs="B Mitra" w:hint="cs"/>
          <w:sz w:val="20"/>
          <w:szCs w:val="22"/>
          <w:rtl/>
          <w:lang w:bidi="fa-IR"/>
        </w:rPr>
        <w:t xml:space="preserve">بر </w:t>
      </w:r>
      <w:r w:rsidR="00E14BA8" w:rsidRPr="00DA513D">
        <w:rPr>
          <w:rFonts w:cs="B Mitra" w:hint="cs"/>
          <w:sz w:val="20"/>
          <w:szCs w:val="22"/>
          <w:rtl/>
          <w:lang w:bidi="fa-IR"/>
        </w:rPr>
        <w:t xml:space="preserve">پیمایش و سنجش و </w:t>
      </w:r>
      <w:r w:rsidR="00A60CCC" w:rsidRPr="00DA513D">
        <w:rPr>
          <w:rFonts w:cs="B Mitra" w:hint="cs"/>
          <w:sz w:val="20"/>
          <w:szCs w:val="22"/>
          <w:rtl/>
          <w:lang w:bidi="fa-IR"/>
        </w:rPr>
        <w:t xml:space="preserve">سپس </w:t>
      </w:r>
      <w:r w:rsidR="00E14BA8" w:rsidRPr="00DA513D">
        <w:rPr>
          <w:rFonts w:cs="B Mitra" w:hint="cs"/>
          <w:sz w:val="20"/>
          <w:szCs w:val="22"/>
          <w:rtl/>
          <w:lang w:bidi="fa-IR"/>
        </w:rPr>
        <w:t xml:space="preserve">نتیجه گیری از دریچه </w:t>
      </w:r>
      <w:r w:rsidR="007D7EF6" w:rsidRPr="00DA513D">
        <w:rPr>
          <w:rFonts w:cs="B Mitra" w:hint="cs"/>
          <w:sz w:val="20"/>
          <w:szCs w:val="22"/>
          <w:rtl/>
          <w:lang w:bidi="fa-IR"/>
        </w:rPr>
        <w:t xml:space="preserve">همان </w:t>
      </w:r>
      <w:r w:rsidR="00A60CCC" w:rsidRPr="00DA513D">
        <w:rPr>
          <w:rFonts w:cs="B Mitra" w:hint="cs"/>
          <w:sz w:val="20"/>
          <w:szCs w:val="22"/>
          <w:rtl/>
          <w:lang w:bidi="fa-IR"/>
        </w:rPr>
        <w:t xml:space="preserve">عوامل به ارزیابی محیط و شرایط سکونت می پردازد.که این امر </w:t>
      </w:r>
      <w:r w:rsidR="00517594" w:rsidRPr="00DA513D">
        <w:rPr>
          <w:rFonts w:cs="B Mitra" w:hint="cs"/>
          <w:sz w:val="20"/>
          <w:szCs w:val="22"/>
          <w:rtl/>
          <w:lang w:bidi="fa-IR"/>
        </w:rPr>
        <w:t xml:space="preserve">یکی از دلایل اصلی بی اثر شدن </w:t>
      </w:r>
      <w:r w:rsidR="005F464D" w:rsidRPr="00DA513D">
        <w:rPr>
          <w:rFonts w:cs="B Mitra" w:hint="cs"/>
          <w:sz w:val="20"/>
          <w:szCs w:val="22"/>
          <w:rtl/>
          <w:lang w:bidi="fa-IR"/>
        </w:rPr>
        <w:t>این پیمایش‌هاست.</w:t>
      </w:r>
    </w:p>
    <w:p w14:paraId="6AD2D3A1" w14:textId="28AC0BB9" w:rsidR="003D25EC" w:rsidRPr="00DA513D" w:rsidRDefault="00B15AAF" w:rsidP="00DA513D">
      <w:pPr>
        <w:bidi/>
        <w:spacing w:line="240" w:lineRule="auto"/>
        <w:jc w:val="both"/>
        <w:rPr>
          <w:rFonts w:cs="B Mitra"/>
          <w:sz w:val="20"/>
          <w:szCs w:val="22"/>
          <w:rtl/>
          <w:lang w:bidi="fa-IR"/>
        </w:rPr>
      </w:pPr>
      <w:r w:rsidRPr="00DA513D">
        <w:rPr>
          <w:rFonts w:cs="B Mitra" w:hint="cs"/>
          <w:sz w:val="20"/>
          <w:szCs w:val="22"/>
          <w:rtl/>
          <w:lang w:bidi="fa-IR"/>
        </w:rPr>
        <w:t>مطالعات انجام شده در دو حوزه "اجتماعی" و "ساختاری"</w:t>
      </w:r>
      <w:r w:rsidR="007D7EF6" w:rsidRPr="00DA513D">
        <w:rPr>
          <w:rFonts w:cs="B Mitra" w:hint="cs"/>
          <w:sz w:val="20"/>
          <w:szCs w:val="22"/>
          <w:rtl/>
          <w:lang w:bidi="fa-IR"/>
        </w:rPr>
        <w:t xml:space="preserve"> با </w:t>
      </w:r>
      <w:r w:rsidR="00A60CCC" w:rsidRPr="00DA513D">
        <w:rPr>
          <w:rFonts w:cs="B Mitra" w:hint="cs"/>
          <w:sz w:val="20"/>
          <w:szCs w:val="22"/>
          <w:rtl/>
          <w:lang w:bidi="fa-IR"/>
        </w:rPr>
        <w:t>تاکید بر مولفه های هر</w:t>
      </w:r>
      <w:r w:rsidR="00517594" w:rsidRPr="00DA513D">
        <w:rPr>
          <w:rFonts w:cs="B Mitra" w:hint="cs"/>
          <w:sz w:val="20"/>
          <w:szCs w:val="22"/>
          <w:rtl/>
          <w:lang w:bidi="fa-IR"/>
        </w:rPr>
        <w:t xml:space="preserve"> یک از</w:t>
      </w:r>
      <w:r w:rsidR="00A60CCC" w:rsidRPr="00DA513D">
        <w:rPr>
          <w:rFonts w:cs="B Mitra" w:hint="cs"/>
          <w:sz w:val="20"/>
          <w:szCs w:val="22"/>
          <w:rtl/>
          <w:lang w:bidi="fa-IR"/>
        </w:rPr>
        <w:t xml:space="preserve"> سط</w:t>
      </w:r>
      <w:r w:rsidR="00517594" w:rsidRPr="00DA513D">
        <w:rPr>
          <w:rFonts w:cs="B Mitra" w:hint="cs"/>
          <w:sz w:val="20"/>
          <w:szCs w:val="22"/>
          <w:rtl/>
          <w:lang w:bidi="fa-IR"/>
        </w:rPr>
        <w:t>و</w:t>
      </w:r>
      <w:r w:rsidR="00A60CCC" w:rsidRPr="00DA513D">
        <w:rPr>
          <w:rFonts w:cs="B Mitra" w:hint="cs"/>
          <w:sz w:val="20"/>
          <w:szCs w:val="22"/>
          <w:rtl/>
          <w:lang w:bidi="fa-IR"/>
        </w:rPr>
        <w:t xml:space="preserve">ح ، پیمایش را به </w:t>
      </w:r>
      <w:r w:rsidR="005F464D" w:rsidRPr="00DA513D">
        <w:rPr>
          <w:rFonts w:cs="B Mitra" w:hint="cs"/>
          <w:sz w:val="20"/>
          <w:szCs w:val="22"/>
          <w:rtl/>
          <w:lang w:bidi="fa-IR"/>
        </w:rPr>
        <w:t xml:space="preserve">بررسی </w:t>
      </w:r>
      <w:r w:rsidR="00A60CCC" w:rsidRPr="00DA513D">
        <w:rPr>
          <w:rFonts w:cs="B Mitra" w:hint="cs"/>
          <w:sz w:val="20"/>
          <w:szCs w:val="22"/>
          <w:rtl/>
          <w:lang w:bidi="fa-IR"/>
        </w:rPr>
        <w:t>شاخص</w:t>
      </w:r>
      <w:r w:rsidR="005F464D" w:rsidRPr="00DA513D">
        <w:rPr>
          <w:rFonts w:cs="B Mitra" w:hint="cs"/>
          <w:sz w:val="20"/>
          <w:szCs w:val="22"/>
          <w:rtl/>
          <w:lang w:bidi="fa-IR"/>
        </w:rPr>
        <w:t xml:space="preserve"> ها و سنجه های</w:t>
      </w:r>
      <w:r w:rsidR="00A60CCC" w:rsidRPr="00DA513D">
        <w:rPr>
          <w:rFonts w:cs="B Mitra" w:hint="cs"/>
          <w:sz w:val="20"/>
          <w:szCs w:val="22"/>
          <w:rtl/>
          <w:lang w:bidi="fa-IR"/>
        </w:rPr>
        <w:t xml:space="preserve"> های مذکور </w:t>
      </w:r>
      <w:r w:rsidR="005F464D" w:rsidRPr="00DA513D">
        <w:rPr>
          <w:rFonts w:cs="B Mitra" w:hint="cs"/>
          <w:sz w:val="20"/>
          <w:szCs w:val="22"/>
          <w:rtl/>
          <w:lang w:bidi="fa-IR"/>
        </w:rPr>
        <w:t xml:space="preserve">معطوف دانسته و موجب تک بعدی شدن نگرش به مساله گردیده بر همین اساس تبعا ارائه </w:t>
      </w:r>
      <w:r w:rsidR="007D7EF6" w:rsidRPr="00DA513D">
        <w:rPr>
          <w:rFonts w:cs="B Mitra" w:hint="cs"/>
          <w:sz w:val="20"/>
          <w:szCs w:val="22"/>
          <w:rtl/>
          <w:lang w:bidi="fa-IR"/>
        </w:rPr>
        <w:t xml:space="preserve">راهکارها </w:t>
      </w:r>
      <w:r w:rsidR="00E14BA8" w:rsidRPr="00DA513D">
        <w:rPr>
          <w:rFonts w:cs="B Mitra" w:hint="cs"/>
          <w:sz w:val="20"/>
          <w:szCs w:val="22"/>
          <w:rtl/>
          <w:lang w:bidi="fa-IR"/>
        </w:rPr>
        <w:t xml:space="preserve">را </w:t>
      </w:r>
      <w:r w:rsidR="007D7EF6" w:rsidRPr="00DA513D">
        <w:rPr>
          <w:rFonts w:cs="B Mitra" w:hint="cs"/>
          <w:sz w:val="20"/>
          <w:szCs w:val="22"/>
          <w:rtl/>
          <w:lang w:bidi="fa-IR"/>
        </w:rPr>
        <w:t xml:space="preserve">نیز به واسطه ارزیابی نادرست و مسأله‌شناسی غیرکامل، به همان موضع ورود به مسأله </w:t>
      </w:r>
      <w:r w:rsidR="00E14BA8" w:rsidRPr="00DA513D">
        <w:rPr>
          <w:rFonts w:cs="B Mitra" w:hint="cs"/>
          <w:sz w:val="20"/>
          <w:szCs w:val="22"/>
          <w:rtl/>
          <w:lang w:bidi="fa-IR"/>
        </w:rPr>
        <w:t xml:space="preserve">محدود </w:t>
      </w:r>
      <w:r w:rsidR="00147816" w:rsidRPr="00DA513D">
        <w:rPr>
          <w:rFonts w:cs="B Mitra" w:hint="cs"/>
          <w:sz w:val="20"/>
          <w:szCs w:val="22"/>
          <w:rtl/>
          <w:lang w:bidi="fa-IR"/>
        </w:rPr>
        <w:t>می نماید</w:t>
      </w:r>
      <w:r w:rsidR="00E14BA8" w:rsidRPr="00DA513D">
        <w:rPr>
          <w:rFonts w:cs="B Mitra" w:hint="cs"/>
          <w:sz w:val="20"/>
          <w:szCs w:val="22"/>
          <w:rtl/>
          <w:lang w:bidi="fa-IR"/>
        </w:rPr>
        <w:t>.</w:t>
      </w:r>
    </w:p>
    <w:p w14:paraId="350DC824" w14:textId="66433EDA" w:rsidR="007D7EF6" w:rsidRPr="00DA513D" w:rsidRDefault="00463DC4" w:rsidP="00DA513D">
      <w:pPr>
        <w:bidi/>
        <w:spacing w:line="240" w:lineRule="auto"/>
        <w:jc w:val="both"/>
        <w:rPr>
          <w:rFonts w:cs="B Mitra"/>
          <w:sz w:val="20"/>
          <w:szCs w:val="22"/>
          <w:rtl/>
          <w:lang w:bidi="fa-IR"/>
        </w:rPr>
      </w:pPr>
      <w:r w:rsidRPr="00DA513D">
        <w:rPr>
          <w:rFonts w:cs="B Mitra" w:hint="cs"/>
          <w:sz w:val="20"/>
          <w:szCs w:val="22"/>
          <w:rtl/>
          <w:lang w:bidi="fa-IR"/>
        </w:rPr>
        <w:lastRenderedPageBreak/>
        <w:t xml:space="preserve">در صورتی که </w:t>
      </w:r>
      <w:r w:rsidR="007D7EF6" w:rsidRPr="00DA513D">
        <w:rPr>
          <w:rFonts w:cs="B Mitra" w:hint="cs"/>
          <w:sz w:val="20"/>
          <w:szCs w:val="22"/>
          <w:rtl/>
          <w:lang w:bidi="fa-IR"/>
        </w:rPr>
        <w:t>با توجه به چند وجهی بودن مسأله</w:t>
      </w:r>
      <w:r w:rsidR="005F464D" w:rsidRPr="00DA513D">
        <w:rPr>
          <w:rFonts w:cs="B Mitra" w:hint="cs"/>
          <w:sz w:val="20"/>
          <w:szCs w:val="22"/>
          <w:rtl/>
          <w:lang w:bidi="fa-IR"/>
        </w:rPr>
        <w:t xml:space="preserve"> رضایت مخاطب در</w:t>
      </w:r>
      <w:r w:rsidR="007D7EF6" w:rsidRPr="00DA513D">
        <w:rPr>
          <w:rFonts w:cs="B Mitra" w:hint="cs"/>
          <w:sz w:val="20"/>
          <w:szCs w:val="22"/>
          <w:rtl/>
          <w:lang w:bidi="fa-IR"/>
        </w:rPr>
        <w:t xml:space="preserve"> مسکن و تأثیر</w:t>
      </w:r>
      <w:r w:rsidR="001A67D6" w:rsidRPr="00DA513D">
        <w:rPr>
          <w:rFonts w:cs="B Mitra" w:hint="cs"/>
          <w:sz w:val="20"/>
          <w:szCs w:val="22"/>
          <w:rtl/>
          <w:lang w:bidi="fa-IR"/>
        </w:rPr>
        <w:t xml:space="preserve"> </w:t>
      </w:r>
      <w:r w:rsidR="007D7EF6" w:rsidRPr="00DA513D">
        <w:rPr>
          <w:rFonts w:cs="B Mitra" w:hint="cs"/>
          <w:sz w:val="20"/>
          <w:szCs w:val="22"/>
          <w:rtl/>
          <w:lang w:bidi="fa-IR"/>
        </w:rPr>
        <w:t>عوامل متعدد بر</w:t>
      </w:r>
      <w:r w:rsidR="005F464D" w:rsidRPr="00DA513D">
        <w:rPr>
          <w:rFonts w:cs="B Mitra" w:hint="cs"/>
          <w:sz w:val="20"/>
          <w:szCs w:val="22"/>
          <w:rtl/>
          <w:lang w:bidi="fa-IR"/>
        </w:rPr>
        <w:t xml:space="preserve"> موضوع</w:t>
      </w:r>
      <w:r w:rsidR="007D7EF6" w:rsidRPr="00DA513D">
        <w:rPr>
          <w:rFonts w:cs="B Mitra" w:hint="cs"/>
          <w:sz w:val="20"/>
          <w:szCs w:val="22"/>
          <w:rtl/>
          <w:lang w:bidi="fa-IR"/>
        </w:rPr>
        <w:t xml:space="preserve"> رضایت‌مندی تکیه بر شاخص‌های ساختاری، کالبدی و یا اجتماعی</w:t>
      </w:r>
      <w:r w:rsidR="0049002E" w:rsidRPr="00DA513D">
        <w:rPr>
          <w:rFonts w:cs="B Mitra" w:hint="cs"/>
          <w:sz w:val="20"/>
          <w:szCs w:val="22"/>
          <w:rtl/>
          <w:lang w:bidi="fa-IR"/>
        </w:rPr>
        <w:t xml:space="preserve"> بطور منفک و جدای ازبررسی تاثیر آنها بر یکدیگر </w:t>
      </w:r>
      <w:r w:rsidR="007D7EF6" w:rsidRPr="00DA513D">
        <w:rPr>
          <w:rFonts w:cs="B Mitra" w:hint="cs"/>
          <w:sz w:val="20"/>
          <w:szCs w:val="22"/>
          <w:rtl/>
          <w:lang w:bidi="fa-IR"/>
        </w:rPr>
        <w:t xml:space="preserve"> نقطه آغاز خارج شدن مطالعات از ریل کارآمدی است.</w:t>
      </w:r>
    </w:p>
    <w:p w14:paraId="0717A65D" w14:textId="0EFDF95C" w:rsidR="00A60CCC" w:rsidRPr="00DA513D" w:rsidRDefault="001A67D6" w:rsidP="00DA513D">
      <w:pPr>
        <w:bidi/>
        <w:spacing w:line="240" w:lineRule="auto"/>
        <w:jc w:val="both"/>
        <w:rPr>
          <w:rFonts w:cs="B Mitra"/>
          <w:sz w:val="20"/>
          <w:szCs w:val="22"/>
          <w:lang w:bidi="fa-IR"/>
        </w:rPr>
      </w:pPr>
      <w:r w:rsidRPr="00DA513D">
        <w:rPr>
          <w:rFonts w:cs="B Mitra" w:hint="cs"/>
          <w:sz w:val="20"/>
          <w:szCs w:val="22"/>
          <w:rtl/>
          <w:lang w:bidi="fa-IR"/>
        </w:rPr>
        <w:t>برخی از پژوهش با اتکا بر</w:t>
      </w:r>
      <w:r w:rsidR="00185ABB" w:rsidRPr="00DA513D">
        <w:rPr>
          <w:rFonts w:cs="B Mitra" w:hint="cs"/>
          <w:sz w:val="20"/>
          <w:szCs w:val="22"/>
          <w:rtl/>
          <w:lang w:bidi="fa-IR"/>
        </w:rPr>
        <w:t xml:space="preserve"> شاخص هایی برآمده از</w:t>
      </w:r>
      <w:r w:rsidRPr="00DA513D">
        <w:rPr>
          <w:rFonts w:cs="B Mitra" w:hint="cs"/>
          <w:sz w:val="20"/>
          <w:szCs w:val="22"/>
          <w:rtl/>
          <w:lang w:bidi="fa-IR"/>
        </w:rPr>
        <w:t xml:space="preserve"> </w:t>
      </w:r>
      <w:r w:rsidR="00185ABB" w:rsidRPr="00DA513D">
        <w:rPr>
          <w:rFonts w:cs="B Mitra" w:hint="cs"/>
          <w:sz w:val="20"/>
          <w:szCs w:val="22"/>
          <w:rtl/>
          <w:lang w:bidi="fa-IR"/>
        </w:rPr>
        <w:t>"</w:t>
      </w:r>
      <w:r w:rsidRPr="00DA513D">
        <w:rPr>
          <w:rFonts w:cs="B Mitra" w:hint="cs"/>
          <w:sz w:val="20"/>
          <w:szCs w:val="22"/>
          <w:rtl/>
          <w:lang w:bidi="fa-IR"/>
        </w:rPr>
        <w:t>عدم وجود زیرساخت‌های لازم و تسهیلات روبنایی</w:t>
      </w:r>
      <w:r w:rsidR="00185ABB" w:rsidRPr="00DA513D">
        <w:rPr>
          <w:rFonts w:cs="B Mitra" w:hint="cs"/>
          <w:sz w:val="20"/>
          <w:szCs w:val="22"/>
          <w:rtl/>
          <w:lang w:bidi="fa-IR"/>
        </w:rPr>
        <w:t xml:space="preserve">"، </w:t>
      </w:r>
      <w:r w:rsidR="00922621" w:rsidRPr="00DA513D">
        <w:rPr>
          <w:rFonts w:cs="B Mitra" w:hint="cs"/>
          <w:sz w:val="20"/>
          <w:szCs w:val="22"/>
          <w:rtl/>
          <w:lang w:bidi="fa-IR"/>
        </w:rPr>
        <w:t xml:space="preserve"> ابعاد رضایت را معطوف </w:t>
      </w:r>
      <w:r w:rsidR="00A60CCC" w:rsidRPr="00DA513D">
        <w:rPr>
          <w:rFonts w:cs="B Mitra" w:hint="cs"/>
          <w:sz w:val="20"/>
          <w:szCs w:val="22"/>
          <w:rtl/>
          <w:lang w:bidi="fa-IR"/>
        </w:rPr>
        <w:t xml:space="preserve">به </w:t>
      </w:r>
      <w:r w:rsidR="00E14BA8" w:rsidRPr="00DA513D">
        <w:rPr>
          <w:rFonts w:cs="B Mitra" w:hint="cs"/>
          <w:sz w:val="20"/>
          <w:szCs w:val="22"/>
          <w:rtl/>
          <w:lang w:bidi="fa-IR"/>
        </w:rPr>
        <w:t xml:space="preserve">ارتقا شرایط </w:t>
      </w:r>
      <w:r w:rsidRPr="00DA513D">
        <w:rPr>
          <w:rFonts w:cs="B Mitra" w:hint="cs"/>
          <w:sz w:val="20"/>
          <w:szCs w:val="22"/>
          <w:rtl/>
          <w:lang w:bidi="fa-IR"/>
        </w:rPr>
        <w:t>کالبدی</w:t>
      </w:r>
      <w:r w:rsidR="00E14BA8" w:rsidRPr="00DA513D">
        <w:rPr>
          <w:rFonts w:cs="B Mitra" w:hint="cs"/>
          <w:sz w:val="20"/>
          <w:szCs w:val="22"/>
          <w:rtl/>
          <w:lang w:bidi="fa-IR"/>
        </w:rPr>
        <w:t xml:space="preserve"> و ساختاری  </w:t>
      </w:r>
      <w:r w:rsidR="00A60CCC" w:rsidRPr="00DA513D">
        <w:rPr>
          <w:rFonts w:cs="B Mitra" w:hint="cs"/>
          <w:sz w:val="20"/>
          <w:szCs w:val="22"/>
          <w:rtl/>
          <w:lang w:bidi="fa-IR"/>
        </w:rPr>
        <w:t xml:space="preserve">دانسته </w:t>
      </w:r>
      <w:r w:rsidRPr="00DA513D">
        <w:rPr>
          <w:rFonts w:cs="B Mitra" w:hint="cs"/>
          <w:sz w:val="20"/>
          <w:szCs w:val="22"/>
          <w:rtl/>
          <w:lang w:bidi="fa-IR"/>
        </w:rPr>
        <w:t>و معتقدند که</w:t>
      </w:r>
      <w:r w:rsidR="00C35C95" w:rsidRPr="00DA513D">
        <w:rPr>
          <w:rFonts w:cs="B Mitra" w:hint="cs"/>
          <w:sz w:val="20"/>
          <w:szCs w:val="22"/>
          <w:rtl/>
          <w:lang w:bidi="fa-IR"/>
        </w:rPr>
        <w:t xml:space="preserve"> عوامل فوق در </w:t>
      </w:r>
      <w:r w:rsidR="00A60CCC" w:rsidRPr="00DA513D">
        <w:rPr>
          <w:rFonts w:cs="B Mitra" w:hint="cs"/>
          <w:sz w:val="20"/>
          <w:szCs w:val="22"/>
          <w:rtl/>
          <w:lang w:bidi="fa-IR"/>
        </w:rPr>
        <w:t xml:space="preserve">ایجاد </w:t>
      </w:r>
      <w:r w:rsidR="00C35C95" w:rsidRPr="00DA513D">
        <w:rPr>
          <w:rFonts w:cs="B Mitra" w:hint="cs"/>
          <w:sz w:val="20"/>
          <w:szCs w:val="22"/>
          <w:rtl/>
          <w:lang w:bidi="fa-IR"/>
        </w:rPr>
        <w:t xml:space="preserve">نارضایتی ساکنان از محیط سکونت </w:t>
      </w:r>
      <w:r w:rsidR="00A60CCC" w:rsidRPr="00DA513D">
        <w:rPr>
          <w:rFonts w:cs="B Mitra" w:hint="cs"/>
          <w:sz w:val="20"/>
          <w:szCs w:val="22"/>
          <w:rtl/>
          <w:lang w:bidi="fa-IR"/>
        </w:rPr>
        <w:t>تاثیر داشته و ارتقا این سری از نیازهای سکونتی الزامی و تامین آنها موجب رضایت ساکنان بوده و به منظور خروج از وضع موجود الزامی است.</w:t>
      </w:r>
    </w:p>
    <w:p w14:paraId="2DB0B59F" w14:textId="132E7AAE" w:rsidR="00922621" w:rsidRPr="00DA513D" w:rsidRDefault="001A67D6" w:rsidP="00DA513D">
      <w:pPr>
        <w:bidi/>
        <w:spacing w:line="240" w:lineRule="auto"/>
        <w:jc w:val="both"/>
        <w:rPr>
          <w:rFonts w:cs="B Mitra"/>
          <w:sz w:val="20"/>
          <w:szCs w:val="22"/>
          <w:rtl/>
          <w:lang w:bidi="fa-IR"/>
        </w:rPr>
      </w:pPr>
      <w:r w:rsidRPr="00DA513D">
        <w:rPr>
          <w:rFonts w:cs="B Mitra" w:hint="cs"/>
          <w:sz w:val="20"/>
          <w:szCs w:val="22"/>
          <w:rtl/>
          <w:lang w:bidi="fa-IR"/>
        </w:rPr>
        <w:t xml:space="preserve">چنین پژوهش‌هایی با مطرح ساختن نبود زیرساخت‌های لازم </w:t>
      </w:r>
      <w:r w:rsidR="00C35C95" w:rsidRPr="00DA513D">
        <w:rPr>
          <w:rFonts w:cs="B Mitra" w:hint="cs"/>
          <w:sz w:val="20"/>
          <w:szCs w:val="22"/>
          <w:rtl/>
          <w:lang w:bidi="fa-IR"/>
        </w:rPr>
        <w:t>سکونت</w:t>
      </w:r>
      <w:r w:rsidRPr="00DA513D">
        <w:rPr>
          <w:rFonts w:cs="B Mitra" w:hint="cs"/>
          <w:sz w:val="20"/>
          <w:szCs w:val="22"/>
          <w:rtl/>
          <w:lang w:bidi="fa-IR"/>
        </w:rPr>
        <w:t xml:space="preserve"> ذهنیت ساکنان و به تبع آن متولیان امر را به سمت مسائل زیرساختی و اولیه سکونت سوق می‌دهند. هرچند که نبود زیرساخت‌های سکونت و تسهیلات روبنایی در مسکن مهر مسأله‌ای غیرقابل انکار است اما فروکاست</w:t>
      </w:r>
      <w:r w:rsidR="00C35C95" w:rsidRPr="00DA513D">
        <w:rPr>
          <w:rFonts w:cs="B Mitra" w:hint="cs"/>
          <w:sz w:val="20"/>
          <w:szCs w:val="22"/>
          <w:rtl/>
          <w:lang w:bidi="fa-IR"/>
        </w:rPr>
        <w:t xml:space="preserve"> نیازهای</w:t>
      </w:r>
      <w:r w:rsidRPr="00DA513D">
        <w:rPr>
          <w:rFonts w:cs="B Mitra" w:hint="cs"/>
          <w:sz w:val="20"/>
          <w:szCs w:val="22"/>
          <w:rtl/>
          <w:lang w:bidi="fa-IR"/>
        </w:rPr>
        <w:t xml:space="preserve"> </w:t>
      </w:r>
      <w:r w:rsidR="00195E09" w:rsidRPr="00DA513D">
        <w:rPr>
          <w:rFonts w:cs="B Mitra" w:hint="cs"/>
          <w:sz w:val="20"/>
          <w:szCs w:val="22"/>
          <w:rtl/>
          <w:lang w:bidi="fa-IR"/>
        </w:rPr>
        <w:t xml:space="preserve">ساکنان به این ابعاد، موجب متوقف </w:t>
      </w:r>
      <w:r w:rsidR="00185ABB" w:rsidRPr="00DA513D">
        <w:rPr>
          <w:rFonts w:cs="B Mitra" w:hint="cs"/>
          <w:sz w:val="20"/>
          <w:szCs w:val="22"/>
          <w:rtl/>
          <w:lang w:bidi="fa-IR"/>
        </w:rPr>
        <w:t xml:space="preserve">ماندن </w:t>
      </w:r>
      <w:r w:rsidR="00922621" w:rsidRPr="00DA513D">
        <w:rPr>
          <w:rFonts w:cs="B Mitra" w:hint="cs"/>
          <w:sz w:val="20"/>
          <w:szCs w:val="22"/>
          <w:rtl/>
          <w:lang w:bidi="fa-IR"/>
        </w:rPr>
        <w:t>دیگر مطالبات ساکنان خواهد بود.</w:t>
      </w:r>
    </w:p>
    <w:p w14:paraId="33BA3BBE" w14:textId="4BF0A9CA" w:rsidR="0049002E" w:rsidRPr="00DA513D" w:rsidRDefault="00A55C99" w:rsidP="00DA513D">
      <w:pPr>
        <w:bidi/>
        <w:spacing w:line="240" w:lineRule="auto"/>
        <w:jc w:val="both"/>
        <w:rPr>
          <w:rFonts w:cs="B Mitra"/>
          <w:sz w:val="20"/>
          <w:szCs w:val="22"/>
          <w:lang w:bidi="fa-IR"/>
        </w:rPr>
      </w:pPr>
      <w:r w:rsidRPr="00DA513D">
        <w:rPr>
          <w:rFonts w:cs="B Mitra" w:hint="cs"/>
          <w:sz w:val="20"/>
          <w:szCs w:val="22"/>
          <w:rtl/>
          <w:lang w:bidi="fa-IR"/>
        </w:rPr>
        <w:t xml:space="preserve">از آنجایی که </w:t>
      </w:r>
      <w:r w:rsidR="00D5557F" w:rsidRPr="00DA513D">
        <w:rPr>
          <w:rFonts w:cs="B Mitra" w:hint="eastAsia"/>
          <w:sz w:val="20"/>
          <w:szCs w:val="22"/>
          <w:rtl/>
          <w:lang w:bidi="fa-IR"/>
        </w:rPr>
        <w:t>رضا</w:t>
      </w:r>
      <w:r w:rsidR="00D5557F" w:rsidRPr="00DA513D">
        <w:rPr>
          <w:rFonts w:cs="B Mitra" w:hint="cs"/>
          <w:sz w:val="20"/>
          <w:szCs w:val="22"/>
          <w:rtl/>
          <w:lang w:bidi="fa-IR"/>
        </w:rPr>
        <w:t>ی</w:t>
      </w:r>
      <w:r w:rsidR="00D5557F" w:rsidRPr="00DA513D">
        <w:rPr>
          <w:rFonts w:cs="B Mitra" w:hint="eastAsia"/>
          <w:sz w:val="20"/>
          <w:szCs w:val="22"/>
          <w:rtl/>
          <w:lang w:bidi="fa-IR"/>
        </w:rPr>
        <w:t>تمند</w:t>
      </w:r>
      <w:r w:rsidR="00D5557F" w:rsidRPr="00DA513D">
        <w:rPr>
          <w:rFonts w:cs="B Mitra" w:hint="cs"/>
          <w:sz w:val="20"/>
          <w:szCs w:val="22"/>
          <w:rtl/>
          <w:lang w:bidi="fa-IR"/>
        </w:rPr>
        <w:t>ی</w:t>
      </w:r>
      <w:r w:rsidR="00D5557F" w:rsidRPr="00DA513D">
        <w:rPr>
          <w:rFonts w:cs="B Mitra"/>
          <w:sz w:val="20"/>
          <w:szCs w:val="22"/>
          <w:rtl/>
          <w:lang w:bidi="fa-IR"/>
        </w:rPr>
        <w:t xml:space="preserve"> مفهوم</w:t>
      </w:r>
      <w:r w:rsidR="00D5557F" w:rsidRPr="00DA513D">
        <w:rPr>
          <w:rFonts w:cs="B Mitra" w:hint="cs"/>
          <w:sz w:val="20"/>
          <w:szCs w:val="22"/>
          <w:rtl/>
          <w:lang w:bidi="fa-IR"/>
        </w:rPr>
        <w:t>ی</w:t>
      </w:r>
      <w:r w:rsidR="00D5557F" w:rsidRPr="00DA513D">
        <w:rPr>
          <w:rFonts w:cs="B Mitra"/>
          <w:sz w:val="20"/>
          <w:szCs w:val="22"/>
          <w:rtl/>
          <w:lang w:bidi="fa-IR"/>
        </w:rPr>
        <w:t xml:space="preserve"> اعتبار</w:t>
      </w:r>
      <w:r w:rsidR="00D5557F" w:rsidRPr="00DA513D">
        <w:rPr>
          <w:rFonts w:cs="B Mitra" w:hint="cs"/>
          <w:sz w:val="20"/>
          <w:szCs w:val="22"/>
          <w:rtl/>
          <w:lang w:bidi="fa-IR"/>
        </w:rPr>
        <w:t>ی</w:t>
      </w:r>
      <w:r w:rsidR="00D5557F" w:rsidRPr="00DA513D">
        <w:rPr>
          <w:rFonts w:cs="B Mitra"/>
          <w:sz w:val="20"/>
          <w:szCs w:val="22"/>
          <w:rtl/>
          <w:lang w:bidi="fa-IR"/>
        </w:rPr>
        <w:t xml:space="preserve"> است که از خوانش و تفس</w:t>
      </w:r>
      <w:r w:rsidR="00D5557F" w:rsidRPr="00DA513D">
        <w:rPr>
          <w:rFonts w:cs="B Mitra" w:hint="cs"/>
          <w:sz w:val="20"/>
          <w:szCs w:val="22"/>
          <w:rtl/>
          <w:lang w:bidi="fa-IR"/>
        </w:rPr>
        <w:t>ی</w:t>
      </w:r>
      <w:r w:rsidR="00D5557F" w:rsidRPr="00DA513D">
        <w:rPr>
          <w:rFonts w:cs="B Mitra" w:hint="eastAsia"/>
          <w:sz w:val="20"/>
          <w:szCs w:val="22"/>
          <w:rtl/>
          <w:lang w:bidi="fa-IR"/>
        </w:rPr>
        <w:t>ر</w:t>
      </w:r>
      <w:r w:rsidR="00D5557F" w:rsidRPr="00DA513D">
        <w:rPr>
          <w:rFonts w:cs="B Mitra"/>
          <w:sz w:val="20"/>
          <w:szCs w:val="22"/>
          <w:rtl/>
          <w:lang w:bidi="fa-IR"/>
        </w:rPr>
        <w:t xml:space="preserve"> ناظر مح</w:t>
      </w:r>
      <w:r w:rsidR="00D5557F" w:rsidRPr="00DA513D">
        <w:rPr>
          <w:rFonts w:cs="B Mitra" w:hint="cs"/>
          <w:sz w:val="20"/>
          <w:szCs w:val="22"/>
          <w:rtl/>
          <w:lang w:bidi="fa-IR"/>
        </w:rPr>
        <w:t>ی</w:t>
      </w:r>
      <w:r w:rsidR="00D5557F" w:rsidRPr="00DA513D">
        <w:rPr>
          <w:rFonts w:cs="B Mitra" w:hint="eastAsia"/>
          <w:sz w:val="20"/>
          <w:szCs w:val="22"/>
          <w:rtl/>
          <w:lang w:bidi="fa-IR"/>
        </w:rPr>
        <w:t>ط</w:t>
      </w:r>
      <w:r w:rsidR="00D5557F" w:rsidRPr="00DA513D">
        <w:rPr>
          <w:rFonts w:cs="B Mitra"/>
          <w:sz w:val="20"/>
          <w:szCs w:val="22"/>
          <w:rtl/>
          <w:lang w:bidi="fa-IR"/>
        </w:rPr>
        <w:t xml:space="preserve"> پد</w:t>
      </w:r>
      <w:r w:rsidR="00D5557F" w:rsidRPr="00DA513D">
        <w:rPr>
          <w:rFonts w:cs="B Mitra" w:hint="cs"/>
          <w:sz w:val="20"/>
          <w:szCs w:val="22"/>
          <w:rtl/>
          <w:lang w:bidi="fa-IR"/>
        </w:rPr>
        <w:t>ی</w:t>
      </w:r>
      <w:r w:rsidR="00D5557F" w:rsidRPr="00DA513D">
        <w:rPr>
          <w:rFonts w:cs="B Mitra" w:hint="eastAsia"/>
          <w:sz w:val="20"/>
          <w:szCs w:val="22"/>
          <w:rtl/>
          <w:lang w:bidi="fa-IR"/>
        </w:rPr>
        <w:t>د</w:t>
      </w:r>
      <w:r w:rsidR="00D5557F" w:rsidRPr="00DA513D">
        <w:rPr>
          <w:rFonts w:cs="B Mitra"/>
          <w:sz w:val="20"/>
          <w:szCs w:val="22"/>
          <w:rtl/>
          <w:lang w:bidi="fa-IR"/>
        </w:rPr>
        <w:t xml:space="preserve"> آمده </w:t>
      </w:r>
      <w:r w:rsidRPr="00DA513D">
        <w:rPr>
          <w:rFonts w:cs="B Mitra" w:hint="cs"/>
          <w:sz w:val="20"/>
          <w:szCs w:val="22"/>
          <w:rtl/>
          <w:lang w:bidi="fa-IR"/>
        </w:rPr>
        <w:t>،</w:t>
      </w:r>
      <w:r w:rsidR="00D5557F" w:rsidRPr="00DA513D">
        <w:rPr>
          <w:rFonts w:cs="B Mitra"/>
          <w:sz w:val="20"/>
          <w:szCs w:val="22"/>
          <w:rtl/>
          <w:lang w:bidi="fa-IR"/>
        </w:rPr>
        <w:t xml:space="preserve"> به وجوه مختلف ارز</w:t>
      </w:r>
      <w:r w:rsidR="00D5557F" w:rsidRPr="00DA513D">
        <w:rPr>
          <w:rFonts w:cs="B Mitra" w:hint="cs"/>
          <w:sz w:val="20"/>
          <w:szCs w:val="22"/>
          <w:rtl/>
          <w:lang w:bidi="fa-IR"/>
        </w:rPr>
        <w:t>ی</w:t>
      </w:r>
      <w:r w:rsidR="00D5557F" w:rsidRPr="00DA513D">
        <w:rPr>
          <w:rFonts w:cs="B Mitra" w:hint="eastAsia"/>
          <w:sz w:val="20"/>
          <w:szCs w:val="22"/>
          <w:rtl/>
          <w:lang w:bidi="fa-IR"/>
        </w:rPr>
        <w:t>اب</w:t>
      </w:r>
      <w:r w:rsidR="00D5557F" w:rsidRPr="00DA513D">
        <w:rPr>
          <w:rFonts w:cs="B Mitra" w:hint="cs"/>
          <w:sz w:val="20"/>
          <w:szCs w:val="22"/>
          <w:rtl/>
          <w:lang w:bidi="fa-IR"/>
        </w:rPr>
        <w:t>ی</w:t>
      </w:r>
      <w:r w:rsidR="00D5557F" w:rsidRPr="00DA513D">
        <w:rPr>
          <w:rFonts w:cs="B Mitra"/>
          <w:sz w:val="20"/>
          <w:szCs w:val="22"/>
          <w:rtl/>
          <w:lang w:bidi="fa-IR"/>
        </w:rPr>
        <w:t xml:space="preserve"> </w:t>
      </w:r>
      <w:r w:rsidR="00D5557F" w:rsidRPr="00DA513D">
        <w:rPr>
          <w:rFonts w:cs="B Mitra" w:hint="cs"/>
          <w:sz w:val="20"/>
          <w:szCs w:val="22"/>
          <w:rtl/>
          <w:lang w:bidi="fa-IR"/>
        </w:rPr>
        <w:t>ی</w:t>
      </w:r>
      <w:r w:rsidR="00D5557F" w:rsidRPr="00DA513D">
        <w:rPr>
          <w:rFonts w:cs="B Mitra" w:hint="eastAsia"/>
          <w:sz w:val="20"/>
          <w:szCs w:val="22"/>
          <w:rtl/>
          <w:lang w:bidi="fa-IR"/>
        </w:rPr>
        <w:t>ک</w:t>
      </w:r>
      <w:r w:rsidR="00D5557F" w:rsidRPr="00DA513D">
        <w:rPr>
          <w:rFonts w:cs="B Mitra"/>
          <w:sz w:val="20"/>
          <w:szCs w:val="22"/>
          <w:rtl/>
          <w:lang w:bidi="fa-IR"/>
        </w:rPr>
        <w:t xml:space="preserve"> پد</w:t>
      </w:r>
      <w:r w:rsidR="00D5557F" w:rsidRPr="00DA513D">
        <w:rPr>
          <w:rFonts w:cs="B Mitra" w:hint="cs"/>
          <w:sz w:val="20"/>
          <w:szCs w:val="22"/>
          <w:rtl/>
          <w:lang w:bidi="fa-IR"/>
        </w:rPr>
        <w:t>ی</w:t>
      </w:r>
      <w:r w:rsidR="00D5557F" w:rsidRPr="00DA513D">
        <w:rPr>
          <w:rFonts w:cs="B Mitra" w:hint="eastAsia"/>
          <w:sz w:val="20"/>
          <w:szCs w:val="22"/>
          <w:rtl/>
          <w:lang w:bidi="fa-IR"/>
        </w:rPr>
        <w:t>ده</w:t>
      </w:r>
      <w:r w:rsidR="00D5557F" w:rsidRPr="00DA513D">
        <w:rPr>
          <w:rFonts w:cs="B Mitra"/>
          <w:sz w:val="20"/>
          <w:szCs w:val="22"/>
          <w:rtl/>
          <w:lang w:bidi="fa-IR"/>
        </w:rPr>
        <w:t xml:space="preserve"> </w:t>
      </w:r>
      <w:r w:rsidRPr="00DA513D">
        <w:rPr>
          <w:rFonts w:cs="B Mitra" w:hint="cs"/>
          <w:sz w:val="20"/>
          <w:szCs w:val="22"/>
          <w:rtl/>
          <w:lang w:bidi="fa-IR"/>
        </w:rPr>
        <w:t xml:space="preserve">اتکا داشته و </w:t>
      </w:r>
      <w:r w:rsidR="00D5557F" w:rsidRPr="00DA513D">
        <w:rPr>
          <w:rFonts w:cs="B Mitra"/>
          <w:sz w:val="20"/>
          <w:szCs w:val="22"/>
          <w:rtl/>
          <w:lang w:bidi="fa-IR"/>
        </w:rPr>
        <w:t>تنها محدود به ابعاد ماد</w:t>
      </w:r>
      <w:r w:rsidR="00D5557F" w:rsidRPr="00DA513D">
        <w:rPr>
          <w:rFonts w:cs="B Mitra" w:hint="cs"/>
          <w:sz w:val="20"/>
          <w:szCs w:val="22"/>
          <w:rtl/>
          <w:lang w:bidi="fa-IR"/>
        </w:rPr>
        <w:t>ی</w:t>
      </w:r>
      <w:r w:rsidR="00D5557F" w:rsidRPr="00DA513D">
        <w:rPr>
          <w:rFonts w:cs="B Mitra"/>
          <w:sz w:val="20"/>
          <w:szCs w:val="22"/>
          <w:rtl/>
          <w:lang w:bidi="fa-IR"/>
        </w:rPr>
        <w:t xml:space="preserve"> فضا </w:t>
      </w:r>
      <w:r w:rsidR="0049002E" w:rsidRPr="00DA513D">
        <w:rPr>
          <w:rFonts w:cs="B Mitra" w:hint="cs"/>
          <w:sz w:val="20"/>
          <w:szCs w:val="22"/>
          <w:rtl/>
          <w:lang w:bidi="fa-IR"/>
        </w:rPr>
        <w:t>نیست.</w:t>
      </w:r>
      <w:r w:rsidR="00D5557F" w:rsidRPr="00DA513D">
        <w:rPr>
          <w:rFonts w:cs="B Mitra"/>
          <w:sz w:val="20"/>
          <w:szCs w:val="22"/>
          <w:rtl/>
          <w:lang w:bidi="fa-IR"/>
        </w:rPr>
        <w:t xml:space="preserve"> </w:t>
      </w:r>
      <w:r w:rsidRPr="00DA513D">
        <w:rPr>
          <w:rFonts w:cs="B Mitra" w:hint="cs"/>
          <w:sz w:val="20"/>
          <w:szCs w:val="22"/>
          <w:rtl/>
          <w:lang w:bidi="fa-IR"/>
        </w:rPr>
        <w:t xml:space="preserve">بدیهی است </w:t>
      </w:r>
      <w:r w:rsidR="0049002E" w:rsidRPr="00DA513D">
        <w:rPr>
          <w:rFonts w:cs="B Mitra" w:hint="cs"/>
          <w:sz w:val="20"/>
          <w:szCs w:val="22"/>
          <w:rtl/>
          <w:lang w:bidi="fa-IR"/>
        </w:rPr>
        <w:t>در کنار نیازهای اولیه و بیولوژیک انسانی</w:t>
      </w:r>
      <w:r w:rsidR="00D5557F" w:rsidRPr="00DA513D">
        <w:rPr>
          <w:rFonts w:cs="B Mitra"/>
          <w:sz w:val="20"/>
          <w:szCs w:val="22"/>
          <w:rtl/>
          <w:lang w:bidi="fa-IR"/>
        </w:rPr>
        <w:t xml:space="preserve"> ن</w:t>
      </w:r>
      <w:r w:rsidR="00D5557F" w:rsidRPr="00DA513D">
        <w:rPr>
          <w:rFonts w:cs="B Mitra" w:hint="cs"/>
          <w:sz w:val="20"/>
          <w:szCs w:val="22"/>
          <w:rtl/>
          <w:lang w:bidi="fa-IR"/>
        </w:rPr>
        <w:t>ی</w:t>
      </w:r>
      <w:r w:rsidR="00D5557F" w:rsidRPr="00DA513D">
        <w:rPr>
          <w:rFonts w:cs="B Mitra" w:hint="eastAsia"/>
          <w:sz w:val="20"/>
          <w:szCs w:val="22"/>
          <w:rtl/>
          <w:lang w:bidi="fa-IR"/>
        </w:rPr>
        <w:t>ازها</w:t>
      </w:r>
      <w:r w:rsidR="00D5557F" w:rsidRPr="00DA513D">
        <w:rPr>
          <w:rFonts w:cs="B Mitra" w:hint="cs"/>
          <w:sz w:val="20"/>
          <w:szCs w:val="22"/>
          <w:rtl/>
          <w:lang w:bidi="fa-IR"/>
        </w:rPr>
        <w:t>ی</w:t>
      </w:r>
      <w:r w:rsidR="00D5557F" w:rsidRPr="00DA513D">
        <w:rPr>
          <w:rFonts w:cs="B Mitra"/>
          <w:sz w:val="20"/>
          <w:szCs w:val="22"/>
          <w:rtl/>
          <w:lang w:bidi="fa-IR"/>
        </w:rPr>
        <w:t xml:space="preserve"> غ</w:t>
      </w:r>
      <w:r w:rsidR="00D5557F" w:rsidRPr="00DA513D">
        <w:rPr>
          <w:rFonts w:cs="B Mitra" w:hint="cs"/>
          <w:sz w:val="20"/>
          <w:szCs w:val="22"/>
          <w:rtl/>
          <w:lang w:bidi="fa-IR"/>
        </w:rPr>
        <w:t>ی</w:t>
      </w:r>
      <w:r w:rsidR="00D5557F" w:rsidRPr="00DA513D">
        <w:rPr>
          <w:rFonts w:cs="B Mitra" w:hint="eastAsia"/>
          <w:sz w:val="20"/>
          <w:szCs w:val="22"/>
          <w:rtl/>
          <w:lang w:bidi="fa-IR"/>
        </w:rPr>
        <w:t>رب</w:t>
      </w:r>
      <w:r w:rsidR="00D5557F" w:rsidRPr="00DA513D">
        <w:rPr>
          <w:rFonts w:cs="B Mitra" w:hint="cs"/>
          <w:sz w:val="20"/>
          <w:szCs w:val="22"/>
          <w:rtl/>
          <w:lang w:bidi="fa-IR"/>
        </w:rPr>
        <w:t>ی</w:t>
      </w:r>
      <w:r w:rsidR="00D5557F" w:rsidRPr="00DA513D">
        <w:rPr>
          <w:rFonts w:cs="B Mitra" w:hint="eastAsia"/>
          <w:sz w:val="20"/>
          <w:szCs w:val="22"/>
          <w:rtl/>
          <w:lang w:bidi="fa-IR"/>
        </w:rPr>
        <w:t>ولوژ</w:t>
      </w:r>
      <w:r w:rsidR="00D5557F" w:rsidRPr="00DA513D">
        <w:rPr>
          <w:rFonts w:cs="B Mitra" w:hint="cs"/>
          <w:sz w:val="20"/>
          <w:szCs w:val="22"/>
          <w:rtl/>
          <w:lang w:bidi="fa-IR"/>
        </w:rPr>
        <w:t>ی</w:t>
      </w:r>
      <w:r w:rsidR="00D5557F" w:rsidRPr="00DA513D">
        <w:rPr>
          <w:rFonts w:cs="B Mitra" w:hint="eastAsia"/>
          <w:sz w:val="20"/>
          <w:szCs w:val="22"/>
          <w:rtl/>
          <w:lang w:bidi="fa-IR"/>
        </w:rPr>
        <w:t>ک</w:t>
      </w:r>
      <w:r w:rsidR="00D5557F" w:rsidRPr="00DA513D">
        <w:rPr>
          <w:rFonts w:cs="B Mitra"/>
          <w:sz w:val="20"/>
          <w:szCs w:val="22"/>
          <w:rtl/>
          <w:lang w:bidi="fa-IR"/>
        </w:rPr>
        <w:t xml:space="preserve"> ن</w:t>
      </w:r>
      <w:r w:rsidR="00D5557F" w:rsidRPr="00DA513D">
        <w:rPr>
          <w:rFonts w:cs="B Mitra" w:hint="cs"/>
          <w:sz w:val="20"/>
          <w:szCs w:val="22"/>
          <w:rtl/>
          <w:lang w:bidi="fa-IR"/>
        </w:rPr>
        <w:t>ی</w:t>
      </w:r>
      <w:r w:rsidR="00D5557F" w:rsidRPr="00DA513D">
        <w:rPr>
          <w:rFonts w:cs="B Mitra" w:hint="eastAsia"/>
          <w:sz w:val="20"/>
          <w:szCs w:val="22"/>
          <w:rtl/>
          <w:lang w:bidi="fa-IR"/>
        </w:rPr>
        <w:t>ز</w:t>
      </w:r>
      <w:r w:rsidR="00D5557F" w:rsidRPr="00DA513D">
        <w:rPr>
          <w:rFonts w:cs="B Mitra"/>
          <w:sz w:val="20"/>
          <w:szCs w:val="22"/>
          <w:rtl/>
          <w:lang w:bidi="fa-IR"/>
        </w:rPr>
        <w:t xml:space="preserve"> در حصول آن نقش آفر</w:t>
      </w:r>
      <w:r w:rsidR="00D5557F" w:rsidRPr="00DA513D">
        <w:rPr>
          <w:rFonts w:cs="B Mitra" w:hint="cs"/>
          <w:sz w:val="20"/>
          <w:szCs w:val="22"/>
          <w:rtl/>
          <w:lang w:bidi="fa-IR"/>
        </w:rPr>
        <w:t>ی</w:t>
      </w:r>
      <w:r w:rsidR="00D5557F" w:rsidRPr="00DA513D">
        <w:rPr>
          <w:rFonts w:cs="B Mitra" w:hint="eastAsia"/>
          <w:sz w:val="20"/>
          <w:szCs w:val="22"/>
          <w:rtl/>
          <w:lang w:bidi="fa-IR"/>
        </w:rPr>
        <w:t>ن</w:t>
      </w:r>
      <w:r w:rsidR="00D5557F" w:rsidRPr="00DA513D">
        <w:rPr>
          <w:rFonts w:cs="B Mitra"/>
          <w:sz w:val="20"/>
          <w:szCs w:val="22"/>
          <w:rtl/>
          <w:lang w:bidi="fa-IR"/>
        </w:rPr>
        <w:t xml:space="preserve"> است</w:t>
      </w:r>
      <w:r w:rsidR="00D5557F" w:rsidRPr="00DA513D">
        <w:rPr>
          <w:rFonts w:cs="B Mitra"/>
          <w:sz w:val="20"/>
          <w:szCs w:val="22"/>
          <w:lang w:bidi="fa-IR"/>
        </w:rPr>
        <w:t>.</w:t>
      </w:r>
      <w:r w:rsidR="00D5557F" w:rsidRPr="00DA513D">
        <w:rPr>
          <w:rFonts w:cs="B Mitra" w:hint="eastAsia"/>
          <w:sz w:val="20"/>
          <w:szCs w:val="22"/>
          <w:rtl/>
          <w:lang w:bidi="fa-IR"/>
        </w:rPr>
        <w:t>ن</w:t>
      </w:r>
      <w:r w:rsidR="00D5557F" w:rsidRPr="00DA513D">
        <w:rPr>
          <w:rFonts w:cs="B Mitra" w:hint="cs"/>
          <w:sz w:val="20"/>
          <w:szCs w:val="22"/>
          <w:rtl/>
          <w:lang w:bidi="fa-IR"/>
        </w:rPr>
        <w:t>ی</w:t>
      </w:r>
      <w:r w:rsidR="00D5557F" w:rsidRPr="00DA513D">
        <w:rPr>
          <w:rFonts w:cs="B Mitra" w:hint="eastAsia"/>
          <w:sz w:val="20"/>
          <w:szCs w:val="22"/>
          <w:rtl/>
          <w:lang w:bidi="fa-IR"/>
        </w:rPr>
        <w:t>ازها</w:t>
      </w:r>
      <w:r w:rsidR="00D5557F" w:rsidRPr="00DA513D">
        <w:rPr>
          <w:rFonts w:cs="B Mitra" w:hint="cs"/>
          <w:sz w:val="20"/>
          <w:szCs w:val="22"/>
          <w:rtl/>
          <w:lang w:bidi="fa-IR"/>
        </w:rPr>
        <w:t>یی</w:t>
      </w:r>
      <w:r w:rsidR="00D5557F" w:rsidRPr="00DA513D">
        <w:rPr>
          <w:rFonts w:cs="B Mitra"/>
          <w:sz w:val="20"/>
          <w:szCs w:val="22"/>
          <w:rtl/>
          <w:lang w:bidi="fa-IR"/>
        </w:rPr>
        <w:t xml:space="preserve"> که در هرم ن</w:t>
      </w:r>
      <w:r w:rsidR="00D5557F" w:rsidRPr="00DA513D">
        <w:rPr>
          <w:rFonts w:cs="B Mitra" w:hint="cs"/>
          <w:sz w:val="20"/>
          <w:szCs w:val="22"/>
          <w:rtl/>
          <w:lang w:bidi="fa-IR"/>
        </w:rPr>
        <w:t>ی</w:t>
      </w:r>
      <w:r w:rsidR="00D5557F" w:rsidRPr="00DA513D">
        <w:rPr>
          <w:rFonts w:cs="B Mitra" w:hint="eastAsia"/>
          <w:sz w:val="20"/>
          <w:szCs w:val="22"/>
          <w:rtl/>
          <w:lang w:bidi="fa-IR"/>
        </w:rPr>
        <w:t>ازها</w:t>
      </w:r>
      <w:r w:rsidR="00D5557F" w:rsidRPr="00DA513D">
        <w:rPr>
          <w:rFonts w:cs="B Mitra"/>
          <w:sz w:val="20"/>
          <w:szCs w:val="22"/>
          <w:rtl/>
          <w:lang w:bidi="fa-IR"/>
        </w:rPr>
        <w:t xml:space="preserve"> لا</w:t>
      </w:r>
      <w:r w:rsidR="00D5557F" w:rsidRPr="00DA513D">
        <w:rPr>
          <w:rFonts w:cs="B Mitra" w:hint="cs"/>
          <w:sz w:val="20"/>
          <w:szCs w:val="22"/>
          <w:rtl/>
          <w:lang w:bidi="fa-IR"/>
        </w:rPr>
        <w:t>ی</w:t>
      </w:r>
      <w:r w:rsidR="00D5557F" w:rsidRPr="00DA513D">
        <w:rPr>
          <w:rFonts w:cs="B Mitra" w:hint="eastAsia"/>
          <w:sz w:val="20"/>
          <w:szCs w:val="22"/>
          <w:rtl/>
          <w:lang w:bidi="fa-IR"/>
        </w:rPr>
        <w:t>ه</w:t>
      </w:r>
      <w:r w:rsidR="00D5557F" w:rsidRPr="00DA513D">
        <w:rPr>
          <w:rFonts w:cs="B Mitra"/>
          <w:sz w:val="20"/>
          <w:szCs w:val="22"/>
          <w:rtl/>
          <w:lang w:bidi="fa-IR"/>
        </w:rPr>
        <w:t xml:space="preserve"> ا</w:t>
      </w:r>
      <w:r w:rsidR="00D5557F" w:rsidRPr="00DA513D">
        <w:rPr>
          <w:rFonts w:cs="B Mitra" w:hint="cs"/>
          <w:sz w:val="20"/>
          <w:szCs w:val="22"/>
          <w:rtl/>
          <w:lang w:bidi="fa-IR"/>
        </w:rPr>
        <w:t>ی</w:t>
      </w:r>
      <w:r w:rsidR="00D5557F" w:rsidRPr="00DA513D">
        <w:rPr>
          <w:rFonts w:cs="B Mitra"/>
          <w:sz w:val="20"/>
          <w:szCs w:val="22"/>
          <w:rtl/>
          <w:lang w:bidi="fa-IR"/>
        </w:rPr>
        <w:t xml:space="preserve"> بالاتر از حداقل ها</w:t>
      </w:r>
      <w:r w:rsidR="00D5557F" w:rsidRPr="00DA513D">
        <w:rPr>
          <w:rFonts w:cs="B Mitra" w:hint="cs"/>
          <w:sz w:val="20"/>
          <w:szCs w:val="22"/>
          <w:rtl/>
          <w:lang w:bidi="fa-IR"/>
        </w:rPr>
        <w:t>ی</w:t>
      </w:r>
      <w:r w:rsidR="00D5557F" w:rsidRPr="00DA513D">
        <w:rPr>
          <w:rFonts w:cs="B Mitra"/>
          <w:sz w:val="20"/>
          <w:szCs w:val="22"/>
          <w:rtl/>
          <w:lang w:bidi="fa-IR"/>
        </w:rPr>
        <w:t xml:space="preserve"> سکونت</w:t>
      </w:r>
      <w:r w:rsidR="00D5557F" w:rsidRPr="00DA513D">
        <w:rPr>
          <w:rFonts w:cs="B Mitra" w:hint="cs"/>
          <w:sz w:val="20"/>
          <w:szCs w:val="22"/>
          <w:rtl/>
          <w:lang w:bidi="fa-IR"/>
        </w:rPr>
        <w:t>ی</w:t>
      </w:r>
      <w:r w:rsidR="00D5557F" w:rsidRPr="00DA513D">
        <w:rPr>
          <w:rFonts w:cs="B Mitra"/>
          <w:sz w:val="20"/>
          <w:szCs w:val="22"/>
          <w:rtl/>
          <w:lang w:bidi="fa-IR"/>
        </w:rPr>
        <w:t xml:space="preserve"> را دربرگرفته و</w:t>
      </w:r>
      <w:r w:rsidR="0049002E" w:rsidRPr="00DA513D">
        <w:rPr>
          <w:rFonts w:cs="B Mitra" w:hint="cs"/>
          <w:sz w:val="20"/>
          <w:szCs w:val="22"/>
          <w:rtl/>
          <w:lang w:bidi="fa-IR"/>
        </w:rPr>
        <w:t xml:space="preserve"> نقطه آغاز حرکت انسان به سوی تعالی در مسکن و سکونت گاه خویش است.</w:t>
      </w:r>
    </w:p>
    <w:p w14:paraId="7E1838AC" w14:textId="0650BB27" w:rsidR="00195E09" w:rsidRPr="00DA513D" w:rsidRDefault="00E123ED" w:rsidP="00DA513D">
      <w:pPr>
        <w:bidi/>
        <w:spacing w:line="240" w:lineRule="auto"/>
        <w:jc w:val="both"/>
        <w:rPr>
          <w:rFonts w:cs="B Mitra"/>
          <w:sz w:val="20"/>
          <w:szCs w:val="22"/>
          <w:rtl/>
          <w:lang w:bidi="fa-IR"/>
        </w:rPr>
      </w:pPr>
      <w:r w:rsidRPr="00DA513D">
        <w:rPr>
          <w:rFonts w:cs="B Mitra" w:hint="cs"/>
          <w:sz w:val="20"/>
          <w:szCs w:val="22"/>
          <w:rtl/>
          <w:lang w:bidi="fa-IR"/>
        </w:rPr>
        <w:t>پژوهش های حوزه علوم انسانی</w:t>
      </w:r>
      <w:r w:rsidR="00A55C99" w:rsidRPr="00DA513D">
        <w:rPr>
          <w:rFonts w:cs="B Mitra" w:hint="cs"/>
          <w:sz w:val="20"/>
          <w:szCs w:val="22"/>
          <w:rtl/>
          <w:lang w:bidi="fa-IR"/>
        </w:rPr>
        <w:t xml:space="preserve"> و مطلعات اجتماعی</w:t>
      </w:r>
      <w:r w:rsidRPr="00DA513D">
        <w:rPr>
          <w:rFonts w:cs="B Mitra" w:hint="cs"/>
          <w:sz w:val="20"/>
          <w:szCs w:val="22"/>
          <w:rtl/>
          <w:lang w:bidi="fa-IR"/>
        </w:rPr>
        <w:t xml:space="preserve"> بر این دسته از شاخص ها</w:t>
      </w:r>
      <w:r w:rsidR="00A55C99" w:rsidRPr="00DA513D">
        <w:rPr>
          <w:rFonts w:cs="B Mitra" w:hint="cs"/>
          <w:sz w:val="20"/>
          <w:szCs w:val="22"/>
          <w:rtl/>
          <w:lang w:bidi="fa-IR"/>
        </w:rPr>
        <w:t>ی اجتماعی و غیرمادی</w:t>
      </w:r>
      <w:r w:rsidRPr="00DA513D">
        <w:rPr>
          <w:rFonts w:cs="B Mitra" w:hint="cs"/>
          <w:sz w:val="20"/>
          <w:szCs w:val="22"/>
          <w:rtl/>
          <w:lang w:bidi="fa-IR"/>
        </w:rPr>
        <w:t xml:space="preserve"> نظر داشته و بر خلاف دسته اول</w:t>
      </w:r>
      <w:r w:rsidR="00A55C99" w:rsidRPr="00DA513D">
        <w:rPr>
          <w:rFonts w:cs="B Mitra" w:hint="cs"/>
          <w:sz w:val="20"/>
          <w:szCs w:val="22"/>
          <w:rtl/>
          <w:lang w:bidi="fa-IR"/>
        </w:rPr>
        <w:t xml:space="preserve"> پیمایش ها</w:t>
      </w:r>
      <w:r w:rsidRPr="00DA513D">
        <w:rPr>
          <w:rFonts w:cs="B Mitra" w:hint="cs"/>
          <w:sz w:val="20"/>
          <w:szCs w:val="22"/>
          <w:rtl/>
          <w:lang w:bidi="fa-IR"/>
        </w:rPr>
        <w:t xml:space="preserve"> </w:t>
      </w:r>
      <w:r w:rsidR="00195E09" w:rsidRPr="00DA513D">
        <w:rPr>
          <w:rFonts w:cs="B Mitra" w:hint="cs"/>
          <w:sz w:val="20"/>
          <w:szCs w:val="22"/>
          <w:rtl/>
          <w:lang w:bidi="fa-IR"/>
        </w:rPr>
        <w:t>، نیازهای فرامادی</w:t>
      </w:r>
      <w:r w:rsidR="00A55C99" w:rsidRPr="00DA513D">
        <w:rPr>
          <w:rFonts w:cs="B Mitra" w:hint="cs"/>
          <w:sz w:val="20"/>
          <w:szCs w:val="22"/>
          <w:rtl/>
          <w:lang w:bidi="fa-IR"/>
        </w:rPr>
        <w:t xml:space="preserve"> و توجه به مولفه های اجتماعی</w:t>
      </w:r>
      <w:r w:rsidR="00195E09" w:rsidRPr="00DA513D">
        <w:rPr>
          <w:rFonts w:cs="B Mitra" w:hint="cs"/>
          <w:sz w:val="20"/>
          <w:szCs w:val="22"/>
          <w:rtl/>
          <w:lang w:bidi="fa-IR"/>
        </w:rPr>
        <w:t xml:space="preserve"> را شرط </w:t>
      </w:r>
      <w:r w:rsidR="00C32A81" w:rsidRPr="00DA513D">
        <w:rPr>
          <w:rFonts w:cs="B Mitra" w:hint="cs"/>
          <w:sz w:val="20"/>
          <w:szCs w:val="22"/>
          <w:rtl/>
          <w:lang w:bidi="fa-IR"/>
        </w:rPr>
        <w:t>حصول</w:t>
      </w:r>
      <w:r w:rsidR="00195E09" w:rsidRPr="00DA513D">
        <w:rPr>
          <w:rFonts w:cs="B Mitra" w:hint="cs"/>
          <w:sz w:val="20"/>
          <w:szCs w:val="22"/>
          <w:rtl/>
          <w:lang w:bidi="fa-IR"/>
        </w:rPr>
        <w:t xml:space="preserve"> رضایتمندی </w:t>
      </w:r>
      <w:r w:rsidR="0049002E" w:rsidRPr="00DA513D">
        <w:rPr>
          <w:rFonts w:cs="B Mitra" w:hint="cs"/>
          <w:sz w:val="20"/>
          <w:szCs w:val="22"/>
          <w:rtl/>
          <w:lang w:bidi="fa-IR"/>
        </w:rPr>
        <w:t xml:space="preserve">می داند.این پژوهش ها </w:t>
      </w:r>
      <w:r w:rsidR="00195E09" w:rsidRPr="00DA513D">
        <w:rPr>
          <w:rFonts w:cs="B Mitra" w:hint="cs"/>
          <w:sz w:val="20"/>
          <w:szCs w:val="22"/>
          <w:rtl/>
          <w:lang w:bidi="fa-IR"/>
        </w:rPr>
        <w:t xml:space="preserve"> با جدا ساختن این سطح از مؤلفه‌ها</w:t>
      </w:r>
      <w:r w:rsidR="00C35C95" w:rsidRPr="00DA513D">
        <w:rPr>
          <w:rFonts w:cs="B Mitra" w:hint="cs"/>
          <w:sz w:val="20"/>
          <w:szCs w:val="22"/>
          <w:rtl/>
          <w:lang w:bidi="fa-IR"/>
        </w:rPr>
        <w:t xml:space="preserve"> پایه ای، شرط</w:t>
      </w:r>
      <w:r w:rsidR="00195E09" w:rsidRPr="00DA513D">
        <w:rPr>
          <w:rFonts w:cs="B Mitra" w:hint="cs"/>
          <w:sz w:val="20"/>
          <w:szCs w:val="22"/>
          <w:rtl/>
          <w:lang w:bidi="fa-IR"/>
        </w:rPr>
        <w:t xml:space="preserve"> حصول رضایت را</w:t>
      </w:r>
      <w:r w:rsidR="00A55C99" w:rsidRPr="00DA513D">
        <w:rPr>
          <w:rFonts w:cs="B Mitra" w:hint="cs"/>
          <w:sz w:val="20"/>
          <w:szCs w:val="22"/>
          <w:rtl/>
          <w:lang w:bidi="fa-IR"/>
        </w:rPr>
        <w:t xml:space="preserve"> </w:t>
      </w:r>
      <w:r w:rsidR="00C35C95" w:rsidRPr="00DA513D">
        <w:rPr>
          <w:rFonts w:cs="B Mitra" w:hint="cs"/>
          <w:sz w:val="20"/>
          <w:szCs w:val="22"/>
          <w:rtl/>
          <w:lang w:bidi="fa-IR"/>
        </w:rPr>
        <w:t xml:space="preserve"> </w:t>
      </w:r>
      <w:r w:rsidR="00195E09" w:rsidRPr="00DA513D">
        <w:rPr>
          <w:rFonts w:cs="B Mitra" w:hint="cs"/>
          <w:sz w:val="20"/>
          <w:szCs w:val="22"/>
          <w:rtl/>
          <w:lang w:bidi="fa-IR"/>
        </w:rPr>
        <w:t xml:space="preserve">پاسخ به </w:t>
      </w:r>
      <w:r w:rsidR="0049002E" w:rsidRPr="00DA513D">
        <w:rPr>
          <w:rFonts w:cs="B Mitra" w:hint="cs"/>
          <w:sz w:val="20"/>
          <w:szCs w:val="22"/>
          <w:rtl/>
          <w:lang w:bidi="fa-IR"/>
        </w:rPr>
        <w:t>کیفیات اجتماعی</w:t>
      </w:r>
      <w:r w:rsidR="00A55C99" w:rsidRPr="00DA513D">
        <w:rPr>
          <w:rFonts w:cs="B Mitra" w:hint="cs"/>
          <w:sz w:val="20"/>
          <w:szCs w:val="22"/>
          <w:rtl/>
          <w:lang w:bidi="fa-IR"/>
        </w:rPr>
        <w:t xml:space="preserve"> محیط قلمداد می نماید.</w:t>
      </w:r>
    </w:p>
    <w:p w14:paraId="060D3EBB" w14:textId="77777777" w:rsidR="00564A97" w:rsidRPr="00DA513D" w:rsidRDefault="00C35C95" w:rsidP="00DA513D">
      <w:pPr>
        <w:bidi/>
        <w:spacing w:line="240" w:lineRule="auto"/>
        <w:jc w:val="both"/>
        <w:rPr>
          <w:rFonts w:cs="B Mitra"/>
          <w:sz w:val="20"/>
          <w:szCs w:val="22"/>
          <w:lang w:bidi="fa-IR"/>
        </w:rPr>
      </w:pPr>
      <w:r w:rsidRPr="00DA513D">
        <w:rPr>
          <w:rFonts w:cs="B Mitra" w:hint="cs"/>
          <w:sz w:val="20"/>
          <w:szCs w:val="22"/>
          <w:rtl/>
          <w:lang w:bidi="fa-IR"/>
        </w:rPr>
        <w:t>نگرش</w:t>
      </w:r>
      <w:r w:rsidR="00564A97" w:rsidRPr="00DA513D">
        <w:rPr>
          <w:rFonts w:cs="B Mitra" w:hint="cs"/>
          <w:sz w:val="20"/>
          <w:szCs w:val="22"/>
          <w:rtl/>
          <w:lang w:bidi="fa-IR"/>
        </w:rPr>
        <w:t>ی به روزتر نسبت به موضوع رضایتمندی</w:t>
      </w:r>
      <w:r w:rsidR="00195E09" w:rsidRPr="00DA513D">
        <w:rPr>
          <w:rFonts w:cs="B Mitra" w:hint="cs"/>
          <w:sz w:val="20"/>
          <w:szCs w:val="22"/>
          <w:rtl/>
          <w:lang w:bidi="fa-IR"/>
        </w:rPr>
        <w:t xml:space="preserve"> </w:t>
      </w:r>
      <w:r w:rsidRPr="00DA513D">
        <w:rPr>
          <w:rFonts w:cs="B Mitra" w:hint="cs"/>
          <w:sz w:val="20"/>
          <w:szCs w:val="22"/>
          <w:rtl/>
          <w:lang w:bidi="fa-IR"/>
        </w:rPr>
        <w:t>سکونتی</w:t>
      </w:r>
      <w:r w:rsidR="00195E09" w:rsidRPr="00DA513D">
        <w:rPr>
          <w:rFonts w:cs="B Mitra" w:hint="cs"/>
          <w:sz w:val="20"/>
          <w:szCs w:val="22"/>
          <w:rtl/>
          <w:lang w:bidi="fa-IR"/>
        </w:rPr>
        <w:t xml:space="preserve"> </w:t>
      </w:r>
      <w:r w:rsidR="00564A97" w:rsidRPr="00DA513D">
        <w:rPr>
          <w:rFonts w:cs="B Mitra" w:hint="cs"/>
          <w:sz w:val="20"/>
          <w:szCs w:val="22"/>
          <w:rtl/>
          <w:lang w:bidi="fa-IR"/>
        </w:rPr>
        <w:t xml:space="preserve">که </w:t>
      </w:r>
      <w:r w:rsidR="00195E09" w:rsidRPr="00DA513D">
        <w:rPr>
          <w:rFonts w:cs="B Mitra" w:hint="cs"/>
          <w:sz w:val="20"/>
          <w:szCs w:val="22"/>
          <w:rtl/>
          <w:lang w:bidi="fa-IR"/>
        </w:rPr>
        <w:t>حصول رضایتمندی</w:t>
      </w:r>
      <w:r w:rsidR="00E123ED" w:rsidRPr="00DA513D">
        <w:rPr>
          <w:rFonts w:cs="B Mitra" w:hint="cs"/>
          <w:sz w:val="20"/>
          <w:szCs w:val="22"/>
          <w:rtl/>
          <w:lang w:bidi="fa-IR"/>
        </w:rPr>
        <w:t xml:space="preserve"> را در</w:t>
      </w:r>
      <w:r w:rsidR="00195E09" w:rsidRPr="00DA513D">
        <w:rPr>
          <w:rFonts w:cs="B Mitra" w:hint="cs"/>
          <w:sz w:val="20"/>
          <w:szCs w:val="22"/>
          <w:rtl/>
          <w:lang w:bidi="fa-IR"/>
        </w:rPr>
        <w:t xml:space="preserve"> تجمیع هر دو سطح مادی و فرامادی</w:t>
      </w:r>
      <w:r w:rsidR="00E123ED" w:rsidRPr="00DA513D">
        <w:rPr>
          <w:rFonts w:cs="B Mitra" w:hint="cs"/>
          <w:sz w:val="20"/>
          <w:szCs w:val="22"/>
          <w:rtl/>
          <w:lang w:bidi="fa-IR"/>
        </w:rPr>
        <w:t xml:space="preserve"> </w:t>
      </w:r>
      <w:r w:rsidR="00564A97" w:rsidRPr="00DA513D">
        <w:rPr>
          <w:rFonts w:cs="B Mitra" w:hint="cs"/>
          <w:sz w:val="20"/>
          <w:szCs w:val="22"/>
          <w:rtl/>
          <w:lang w:bidi="fa-IR"/>
        </w:rPr>
        <w:t>تلقی نموده</w:t>
      </w:r>
      <w:r w:rsidR="00E123ED" w:rsidRPr="00DA513D">
        <w:rPr>
          <w:rFonts w:cs="B Mitra" w:hint="cs"/>
          <w:sz w:val="20"/>
          <w:szCs w:val="22"/>
          <w:rtl/>
          <w:lang w:bidi="fa-IR"/>
        </w:rPr>
        <w:t xml:space="preserve"> دسته دیگری از </w:t>
      </w:r>
      <w:r w:rsidR="00564A97" w:rsidRPr="00DA513D">
        <w:rPr>
          <w:rFonts w:cs="B Mitra" w:hint="cs"/>
          <w:sz w:val="20"/>
          <w:szCs w:val="22"/>
          <w:rtl/>
          <w:lang w:bidi="fa-IR"/>
        </w:rPr>
        <w:t>پیمایش‌های مرتبط در مسکن مهر</w:t>
      </w:r>
      <w:r w:rsidR="00E123ED" w:rsidRPr="00DA513D">
        <w:rPr>
          <w:rFonts w:cs="B Mitra" w:hint="cs"/>
          <w:sz w:val="20"/>
          <w:szCs w:val="22"/>
          <w:rtl/>
          <w:lang w:bidi="fa-IR"/>
        </w:rPr>
        <w:t xml:space="preserve"> است.</w:t>
      </w:r>
      <w:r w:rsidR="00195E09" w:rsidRPr="00DA513D">
        <w:rPr>
          <w:rFonts w:cs="B Mitra" w:hint="cs"/>
          <w:sz w:val="20"/>
          <w:szCs w:val="22"/>
          <w:rtl/>
          <w:lang w:bidi="fa-IR"/>
        </w:rPr>
        <w:t xml:space="preserve">در این مطالعات ارتقاء هرکدام از سطوح </w:t>
      </w:r>
      <w:r w:rsidR="00E123ED" w:rsidRPr="00DA513D">
        <w:rPr>
          <w:rFonts w:cs="B Mitra" w:hint="cs"/>
          <w:sz w:val="20"/>
          <w:szCs w:val="22"/>
          <w:rtl/>
          <w:lang w:bidi="fa-IR"/>
        </w:rPr>
        <w:t xml:space="preserve">در کنار دیگری </w:t>
      </w:r>
      <w:r w:rsidRPr="00DA513D">
        <w:rPr>
          <w:rFonts w:cs="B Mitra" w:hint="cs"/>
          <w:sz w:val="20"/>
          <w:szCs w:val="22"/>
          <w:rtl/>
          <w:lang w:bidi="fa-IR"/>
        </w:rPr>
        <w:t>برابر</w:t>
      </w:r>
      <w:r w:rsidR="00564A97" w:rsidRPr="00DA513D">
        <w:rPr>
          <w:rFonts w:cs="B Mitra" w:hint="cs"/>
          <w:sz w:val="20"/>
          <w:szCs w:val="22"/>
          <w:rtl/>
          <w:lang w:bidi="fa-IR"/>
        </w:rPr>
        <w:t xml:space="preserve"> با دستیابی به</w:t>
      </w:r>
      <w:r w:rsidR="00195E09" w:rsidRPr="00DA513D">
        <w:rPr>
          <w:rFonts w:cs="B Mitra" w:hint="cs"/>
          <w:sz w:val="20"/>
          <w:szCs w:val="22"/>
          <w:rtl/>
          <w:lang w:bidi="fa-IR"/>
        </w:rPr>
        <w:t xml:space="preserve"> رضایت</w:t>
      </w:r>
      <w:r w:rsidR="00564A97" w:rsidRPr="00DA513D">
        <w:rPr>
          <w:rFonts w:cs="B Mitra" w:hint="cs"/>
          <w:sz w:val="20"/>
          <w:szCs w:val="22"/>
          <w:rtl/>
          <w:lang w:bidi="fa-IR"/>
        </w:rPr>
        <w:t xml:space="preserve"> ساکنان است.</w:t>
      </w:r>
    </w:p>
    <w:p w14:paraId="0BB56A8C" w14:textId="2FE377C8" w:rsidR="00C35C95" w:rsidRPr="00DA513D" w:rsidRDefault="00564A97" w:rsidP="00DA513D">
      <w:pPr>
        <w:bidi/>
        <w:spacing w:line="240" w:lineRule="auto"/>
        <w:jc w:val="both"/>
        <w:rPr>
          <w:rFonts w:cs="B Mitra"/>
          <w:sz w:val="20"/>
          <w:szCs w:val="22"/>
          <w:lang w:bidi="fa-IR"/>
        </w:rPr>
      </w:pPr>
      <w:r w:rsidRPr="00DA513D">
        <w:rPr>
          <w:rFonts w:cs="B Mitra" w:hint="cs"/>
          <w:sz w:val="20"/>
          <w:szCs w:val="22"/>
          <w:rtl/>
          <w:lang w:bidi="fa-IR"/>
        </w:rPr>
        <w:t>در صورتی که این مطالعات نیز</w:t>
      </w:r>
      <w:r w:rsidR="00E123ED" w:rsidRPr="00DA513D">
        <w:rPr>
          <w:rFonts w:cs="B Mitra" w:hint="cs"/>
          <w:sz w:val="20"/>
          <w:szCs w:val="22"/>
          <w:rtl/>
          <w:lang w:bidi="fa-IR"/>
        </w:rPr>
        <w:t xml:space="preserve"> </w:t>
      </w:r>
      <w:r w:rsidR="00C35C95" w:rsidRPr="00DA513D">
        <w:rPr>
          <w:rFonts w:cs="B Mitra" w:hint="cs"/>
          <w:sz w:val="20"/>
          <w:szCs w:val="22"/>
          <w:rtl/>
          <w:lang w:bidi="fa-IR"/>
        </w:rPr>
        <w:t xml:space="preserve">بیش از آنکه به ارتقا توامان این شرایط </w:t>
      </w:r>
      <w:r w:rsidR="00E123ED" w:rsidRPr="00DA513D">
        <w:rPr>
          <w:rFonts w:cs="B Mitra" w:hint="cs"/>
          <w:sz w:val="20"/>
          <w:szCs w:val="22"/>
          <w:rtl/>
          <w:lang w:bidi="fa-IR"/>
        </w:rPr>
        <w:t xml:space="preserve">در لوای یک راهکار </w:t>
      </w:r>
      <w:r w:rsidRPr="00DA513D">
        <w:rPr>
          <w:rFonts w:cs="B Mitra" w:hint="cs"/>
          <w:sz w:val="20"/>
          <w:szCs w:val="22"/>
          <w:rtl/>
          <w:lang w:bidi="fa-IR"/>
        </w:rPr>
        <w:t xml:space="preserve">مبتنی بر کل و </w:t>
      </w:r>
      <w:r w:rsidR="00E123ED" w:rsidRPr="00DA513D">
        <w:rPr>
          <w:rFonts w:cs="B Mitra" w:hint="cs"/>
          <w:sz w:val="20"/>
          <w:szCs w:val="22"/>
          <w:rtl/>
          <w:lang w:bidi="fa-IR"/>
        </w:rPr>
        <w:t xml:space="preserve">ترکیبی </w:t>
      </w:r>
      <w:r w:rsidR="00C35C95" w:rsidRPr="00DA513D">
        <w:rPr>
          <w:rFonts w:cs="B Mitra" w:hint="cs"/>
          <w:sz w:val="20"/>
          <w:szCs w:val="22"/>
          <w:rtl/>
          <w:lang w:bidi="fa-IR"/>
        </w:rPr>
        <w:t xml:space="preserve">توجه </w:t>
      </w:r>
      <w:r w:rsidRPr="00DA513D">
        <w:rPr>
          <w:rFonts w:cs="B Mitra" w:hint="cs"/>
          <w:sz w:val="20"/>
          <w:szCs w:val="22"/>
          <w:rtl/>
          <w:lang w:bidi="fa-IR"/>
        </w:rPr>
        <w:t>خود را معطوف کنند</w:t>
      </w:r>
      <w:r w:rsidR="00C35C95" w:rsidRPr="00DA513D">
        <w:rPr>
          <w:rFonts w:cs="B Mitra" w:hint="cs"/>
          <w:sz w:val="20"/>
          <w:szCs w:val="22"/>
          <w:rtl/>
          <w:lang w:bidi="fa-IR"/>
        </w:rPr>
        <w:t>، هدف</w:t>
      </w:r>
      <w:r w:rsidRPr="00DA513D">
        <w:rPr>
          <w:rFonts w:cs="B Mitra" w:hint="cs"/>
          <w:sz w:val="20"/>
          <w:szCs w:val="22"/>
          <w:rtl/>
          <w:lang w:bidi="fa-IR"/>
        </w:rPr>
        <w:t xml:space="preserve"> غایی را در </w:t>
      </w:r>
      <w:r w:rsidR="00C35C95" w:rsidRPr="00DA513D">
        <w:rPr>
          <w:rFonts w:cs="B Mitra" w:hint="cs"/>
          <w:sz w:val="20"/>
          <w:szCs w:val="22"/>
          <w:rtl/>
          <w:lang w:bidi="fa-IR"/>
        </w:rPr>
        <w:t xml:space="preserve"> ارتقا عوامل ساختاری </w:t>
      </w:r>
      <w:r w:rsidRPr="00DA513D">
        <w:rPr>
          <w:rFonts w:cs="B Mitra" w:hint="cs"/>
          <w:sz w:val="20"/>
          <w:szCs w:val="22"/>
          <w:rtl/>
          <w:lang w:bidi="fa-IR"/>
        </w:rPr>
        <w:t>"</w:t>
      </w:r>
      <w:r w:rsidR="00C35C95" w:rsidRPr="00DA513D">
        <w:rPr>
          <w:rFonts w:cs="B Mitra" w:hint="cs"/>
          <w:sz w:val="20"/>
          <w:szCs w:val="22"/>
          <w:rtl/>
          <w:lang w:bidi="fa-IR"/>
        </w:rPr>
        <w:t>یا</w:t>
      </w:r>
      <w:r w:rsidRPr="00DA513D">
        <w:rPr>
          <w:rFonts w:cs="B Mitra" w:hint="cs"/>
          <w:sz w:val="20"/>
          <w:szCs w:val="22"/>
          <w:rtl/>
          <w:lang w:bidi="fa-IR"/>
        </w:rPr>
        <w:t>"</w:t>
      </w:r>
      <w:r w:rsidR="00C35C95" w:rsidRPr="00DA513D">
        <w:rPr>
          <w:rFonts w:cs="B Mitra" w:hint="cs"/>
          <w:sz w:val="20"/>
          <w:szCs w:val="22"/>
          <w:rtl/>
          <w:lang w:bidi="fa-IR"/>
        </w:rPr>
        <w:t xml:space="preserve"> عوامل فراکالبدی و فرامادی</w:t>
      </w:r>
      <w:r w:rsidRPr="00DA513D">
        <w:rPr>
          <w:rFonts w:cs="B Mitra" w:hint="cs"/>
          <w:sz w:val="20"/>
          <w:szCs w:val="22"/>
          <w:rtl/>
          <w:lang w:bidi="fa-IR"/>
        </w:rPr>
        <w:t xml:space="preserve"> می‌دانند</w:t>
      </w:r>
    </w:p>
    <w:p w14:paraId="63A3FB9E" w14:textId="6981B47B" w:rsidR="008D1A5E" w:rsidRPr="00DA513D" w:rsidRDefault="0049002E" w:rsidP="00DA513D">
      <w:pPr>
        <w:bidi/>
        <w:spacing w:line="240" w:lineRule="auto"/>
        <w:jc w:val="both"/>
        <w:rPr>
          <w:rFonts w:cs="B Mitra"/>
          <w:sz w:val="20"/>
          <w:szCs w:val="22"/>
          <w:rtl/>
          <w:lang w:bidi="fa-IR"/>
        </w:rPr>
      </w:pPr>
      <w:r w:rsidRPr="00DA513D">
        <w:rPr>
          <w:rFonts w:cs="B Mitra" w:hint="cs"/>
          <w:sz w:val="20"/>
          <w:szCs w:val="22"/>
          <w:rtl/>
          <w:lang w:bidi="fa-IR"/>
        </w:rPr>
        <w:t xml:space="preserve">لذا </w:t>
      </w:r>
      <w:r w:rsidR="00564A97" w:rsidRPr="00DA513D">
        <w:rPr>
          <w:rFonts w:cs="B Mitra" w:hint="cs"/>
          <w:sz w:val="20"/>
          <w:szCs w:val="22"/>
          <w:rtl/>
          <w:lang w:bidi="fa-IR"/>
        </w:rPr>
        <w:t xml:space="preserve">بنظر می رسد </w:t>
      </w:r>
      <w:r w:rsidR="008D1A5E" w:rsidRPr="00DA513D">
        <w:rPr>
          <w:rFonts w:cs="B Mitra" w:hint="cs"/>
          <w:sz w:val="20"/>
          <w:szCs w:val="22"/>
          <w:rtl/>
          <w:lang w:bidi="fa-IR"/>
        </w:rPr>
        <w:t>در این بین کمتر پژوهش</w:t>
      </w:r>
      <w:r w:rsidR="00E123ED" w:rsidRPr="00DA513D">
        <w:rPr>
          <w:rFonts w:cs="B Mitra" w:hint="cs"/>
          <w:sz w:val="20"/>
          <w:szCs w:val="22"/>
          <w:rtl/>
          <w:lang w:bidi="fa-IR"/>
        </w:rPr>
        <w:t>ی</w:t>
      </w:r>
      <w:r w:rsidR="008D1A5E" w:rsidRPr="00DA513D">
        <w:rPr>
          <w:rFonts w:cs="B Mitra" w:hint="cs"/>
          <w:sz w:val="20"/>
          <w:szCs w:val="22"/>
          <w:rtl/>
          <w:lang w:bidi="fa-IR"/>
        </w:rPr>
        <w:t xml:space="preserve"> </w:t>
      </w:r>
      <w:r w:rsidR="00DF4AE0" w:rsidRPr="00DA513D">
        <w:rPr>
          <w:rFonts w:cs="B Mitra" w:hint="cs"/>
          <w:sz w:val="20"/>
          <w:szCs w:val="22"/>
          <w:rtl/>
          <w:lang w:bidi="fa-IR"/>
        </w:rPr>
        <w:t>رضایتمندی در مسکن مهر را در قالب یک سازمان ترکیبی و نه تجمیعی مورد بررسی قرار داده است. از این منظر که نیاز</w:t>
      </w:r>
      <w:r w:rsidR="00564A97" w:rsidRPr="00DA513D">
        <w:rPr>
          <w:rFonts w:cs="B Mitra" w:hint="cs"/>
          <w:sz w:val="20"/>
          <w:szCs w:val="22"/>
          <w:rtl/>
          <w:lang w:bidi="fa-IR"/>
        </w:rPr>
        <w:t>های انسانی</w:t>
      </w:r>
      <w:r w:rsidR="00DF4AE0" w:rsidRPr="00DA513D">
        <w:rPr>
          <w:rFonts w:cs="B Mitra" w:hint="cs"/>
          <w:sz w:val="20"/>
          <w:szCs w:val="22"/>
          <w:rtl/>
          <w:lang w:bidi="fa-IR"/>
        </w:rPr>
        <w:t xml:space="preserve"> رویکردی سلسله مراتبی </w:t>
      </w:r>
      <w:r w:rsidR="00C35C95" w:rsidRPr="00DA513D">
        <w:rPr>
          <w:rFonts w:cs="B Mitra" w:hint="cs"/>
          <w:sz w:val="20"/>
          <w:szCs w:val="22"/>
          <w:rtl/>
          <w:lang w:bidi="fa-IR"/>
        </w:rPr>
        <w:t>داشته</w:t>
      </w:r>
      <w:r w:rsidR="00DF4AE0" w:rsidRPr="00DA513D">
        <w:rPr>
          <w:rFonts w:cs="B Mitra" w:hint="cs"/>
          <w:sz w:val="20"/>
          <w:szCs w:val="22"/>
          <w:rtl/>
          <w:lang w:bidi="fa-IR"/>
        </w:rPr>
        <w:t xml:space="preserve"> و شرط لازم جهت دست‌یابی به سطوح بالاتر هرم در وهله اول تأمین نیازهای پایه‌ای‌تر و ثانیاً فراهم بودن بستر این ترقی در </w:t>
      </w:r>
      <w:r w:rsidR="00564A97" w:rsidRPr="00DA513D">
        <w:rPr>
          <w:rFonts w:cs="B Mitra" w:hint="cs"/>
          <w:sz w:val="20"/>
          <w:szCs w:val="22"/>
          <w:rtl/>
          <w:lang w:bidi="fa-IR"/>
        </w:rPr>
        <w:t xml:space="preserve">خود </w:t>
      </w:r>
      <w:r w:rsidR="00DF4AE0" w:rsidRPr="00DA513D">
        <w:rPr>
          <w:rFonts w:cs="B Mitra" w:hint="cs"/>
          <w:sz w:val="20"/>
          <w:szCs w:val="22"/>
          <w:rtl/>
          <w:lang w:bidi="fa-IR"/>
        </w:rPr>
        <w:t xml:space="preserve">محیط است. </w:t>
      </w:r>
    </w:p>
    <w:p w14:paraId="7648B5C0" w14:textId="6C235AD3" w:rsidR="00DF4AE0" w:rsidRPr="00DA513D" w:rsidRDefault="00C35C95" w:rsidP="00DA513D">
      <w:pPr>
        <w:bidi/>
        <w:spacing w:line="240" w:lineRule="auto"/>
        <w:jc w:val="both"/>
        <w:rPr>
          <w:rFonts w:cs="B Mitra"/>
          <w:sz w:val="20"/>
          <w:szCs w:val="22"/>
          <w:rtl/>
          <w:lang w:bidi="fa-IR"/>
        </w:rPr>
      </w:pPr>
      <w:r w:rsidRPr="00DA513D">
        <w:rPr>
          <w:rFonts w:cs="B Mitra" w:hint="cs"/>
          <w:sz w:val="20"/>
          <w:szCs w:val="22"/>
          <w:rtl/>
          <w:lang w:bidi="fa-IR"/>
        </w:rPr>
        <w:t>پر واضح است که اگر</w:t>
      </w:r>
      <w:r w:rsidR="00DF4AE0" w:rsidRPr="00DA513D">
        <w:rPr>
          <w:rFonts w:cs="B Mitra" w:hint="cs"/>
          <w:sz w:val="20"/>
          <w:szCs w:val="22"/>
          <w:rtl/>
          <w:lang w:bidi="fa-IR"/>
        </w:rPr>
        <w:t xml:space="preserve"> بستری</w:t>
      </w:r>
      <w:r w:rsidRPr="00DA513D">
        <w:rPr>
          <w:rFonts w:cs="B Mitra" w:hint="cs"/>
          <w:sz w:val="20"/>
          <w:szCs w:val="22"/>
          <w:rtl/>
          <w:lang w:bidi="fa-IR"/>
        </w:rPr>
        <w:t xml:space="preserve"> به منظور</w:t>
      </w:r>
      <w:r w:rsidR="00DF4AE0" w:rsidRPr="00DA513D">
        <w:rPr>
          <w:rFonts w:cs="B Mitra" w:hint="cs"/>
          <w:sz w:val="20"/>
          <w:szCs w:val="22"/>
          <w:rtl/>
          <w:lang w:bidi="fa-IR"/>
        </w:rPr>
        <w:t xml:space="preserve"> تبلور نیازهای متعالی‌تر انسانی مهیا نباشد </w:t>
      </w:r>
      <w:r w:rsidR="00055EB2" w:rsidRPr="00DA513D">
        <w:rPr>
          <w:rFonts w:cs="B Mitra" w:hint="cs"/>
          <w:sz w:val="20"/>
          <w:szCs w:val="22"/>
          <w:rtl/>
          <w:lang w:bidi="fa-IR"/>
        </w:rPr>
        <w:t>به تبع</w:t>
      </w:r>
      <w:r w:rsidR="00564A97" w:rsidRPr="00DA513D">
        <w:rPr>
          <w:rFonts w:cs="B Mitra" w:hint="cs"/>
          <w:sz w:val="20"/>
          <w:szCs w:val="22"/>
          <w:rtl/>
          <w:lang w:bidi="fa-IR"/>
        </w:rPr>
        <w:t xml:space="preserve"> آن</w:t>
      </w:r>
      <w:r w:rsidR="00DF4AE0" w:rsidRPr="00DA513D">
        <w:rPr>
          <w:rFonts w:cs="B Mitra" w:hint="cs"/>
          <w:sz w:val="20"/>
          <w:szCs w:val="22"/>
          <w:rtl/>
          <w:lang w:bidi="fa-IR"/>
        </w:rPr>
        <w:t xml:space="preserve"> رضایت</w:t>
      </w:r>
      <w:r w:rsidR="00055EB2" w:rsidRPr="00DA513D">
        <w:rPr>
          <w:rFonts w:cs="B Mitra" w:hint="cs"/>
          <w:sz w:val="20"/>
          <w:szCs w:val="22"/>
          <w:rtl/>
          <w:lang w:bidi="fa-IR"/>
        </w:rPr>
        <w:t xml:space="preserve"> نیز در آن شرایط</w:t>
      </w:r>
      <w:r w:rsidR="00DF4AE0" w:rsidRPr="00DA513D">
        <w:rPr>
          <w:rFonts w:cs="B Mitra" w:hint="cs"/>
          <w:sz w:val="20"/>
          <w:szCs w:val="22"/>
          <w:rtl/>
          <w:lang w:bidi="fa-IR"/>
        </w:rPr>
        <w:t xml:space="preserve"> </w:t>
      </w:r>
      <w:r w:rsidR="00DA513D" w:rsidRPr="00DA513D">
        <w:rPr>
          <w:rFonts w:cs="B Mitra" w:hint="cs"/>
          <w:sz w:val="20"/>
          <w:szCs w:val="22"/>
          <w:rtl/>
          <w:lang w:bidi="fa-IR"/>
        </w:rPr>
        <w:t>رخ نخواهد داد.</w:t>
      </w:r>
      <w:r w:rsidR="00055EB2" w:rsidRPr="00DA513D">
        <w:rPr>
          <w:rFonts w:cs="B Mitra" w:hint="cs"/>
          <w:sz w:val="20"/>
          <w:szCs w:val="22"/>
          <w:rtl/>
          <w:lang w:bidi="fa-IR"/>
        </w:rPr>
        <w:t xml:space="preserve">از این جهت که </w:t>
      </w:r>
      <w:r w:rsidR="00DF4AE0" w:rsidRPr="00DA513D">
        <w:rPr>
          <w:rFonts w:cs="B Mitra" w:hint="cs"/>
          <w:sz w:val="20"/>
          <w:szCs w:val="22"/>
          <w:rtl/>
          <w:lang w:bidi="fa-IR"/>
        </w:rPr>
        <w:t>رضایتمندی یک مؤلفه‌ی توأمانی ذهنی و عین</w:t>
      </w:r>
      <w:r w:rsidR="0049002E" w:rsidRPr="00DA513D">
        <w:rPr>
          <w:rFonts w:cs="B Mitra" w:hint="cs"/>
          <w:sz w:val="20"/>
          <w:szCs w:val="22"/>
          <w:rtl/>
          <w:lang w:bidi="fa-IR"/>
        </w:rPr>
        <w:t>ی است</w:t>
      </w:r>
      <w:r w:rsidR="00DF4AE0" w:rsidRPr="00DA513D">
        <w:rPr>
          <w:rFonts w:cs="B Mitra" w:hint="cs"/>
          <w:sz w:val="20"/>
          <w:szCs w:val="22"/>
          <w:rtl/>
          <w:lang w:bidi="fa-IR"/>
        </w:rPr>
        <w:t xml:space="preserve"> که بسته به شرایط آن</w:t>
      </w:r>
      <w:r w:rsidR="0049002E" w:rsidRPr="00DA513D">
        <w:rPr>
          <w:rFonts w:cs="B Mitra" w:hint="cs"/>
          <w:sz w:val="20"/>
          <w:szCs w:val="22"/>
          <w:rtl/>
          <w:lang w:bidi="fa-IR"/>
        </w:rPr>
        <w:t>،</w:t>
      </w:r>
      <w:r w:rsidR="00DF4AE0" w:rsidRPr="00DA513D">
        <w:rPr>
          <w:rFonts w:cs="B Mitra" w:hint="cs"/>
          <w:sz w:val="20"/>
          <w:szCs w:val="22"/>
          <w:rtl/>
          <w:lang w:bidi="fa-IR"/>
        </w:rPr>
        <w:t xml:space="preserve"> در قالب یک ک</w:t>
      </w:r>
      <w:r w:rsidR="00DA513D" w:rsidRPr="00DA513D">
        <w:rPr>
          <w:rFonts w:cs="B Mitra" w:hint="cs"/>
          <w:sz w:val="20"/>
          <w:szCs w:val="22"/>
          <w:rtl/>
          <w:lang w:bidi="fa-IR"/>
        </w:rPr>
        <w:t>ُ</w:t>
      </w:r>
      <w:r w:rsidR="00DF4AE0" w:rsidRPr="00DA513D">
        <w:rPr>
          <w:rFonts w:cs="B Mitra" w:hint="cs"/>
          <w:sz w:val="20"/>
          <w:szCs w:val="22"/>
          <w:rtl/>
          <w:lang w:bidi="fa-IR"/>
        </w:rPr>
        <w:t>ل به دست می‌آید.</w:t>
      </w:r>
      <w:r w:rsidR="0049002E" w:rsidRPr="00DA513D">
        <w:rPr>
          <w:rFonts w:cs="B Mitra" w:hint="cs"/>
          <w:sz w:val="20"/>
          <w:szCs w:val="22"/>
          <w:rtl/>
          <w:lang w:bidi="fa-IR"/>
        </w:rPr>
        <w:t xml:space="preserve"> لذا</w:t>
      </w:r>
      <w:r w:rsidR="00DF4AE0" w:rsidRPr="00DA513D">
        <w:rPr>
          <w:rFonts w:cs="B Mitra" w:hint="cs"/>
          <w:sz w:val="20"/>
          <w:szCs w:val="22"/>
          <w:rtl/>
          <w:lang w:bidi="fa-IR"/>
        </w:rPr>
        <w:t xml:space="preserve"> نادیده انگاری این </w:t>
      </w:r>
      <w:r w:rsidR="00DA513D" w:rsidRPr="00DA513D">
        <w:rPr>
          <w:rFonts w:cs="B Mitra" w:hint="cs"/>
          <w:sz w:val="20"/>
          <w:szCs w:val="22"/>
          <w:rtl/>
          <w:lang w:bidi="fa-IR"/>
        </w:rPr>
        <w:t>کُلِ واحد</w:t>
      </w:r>
      <w:r w:rsidR="00DF4AE0" w:rsidRPr="00DA513D">
        <w:rPr>
          <w:rFonts w:cs="B Mitra" w:hint="cs"/>
          <w:sz w:val="20"/>
          <w:szCs w:val="22"/>
          <w:rtl/>
          <w:lang w:bidi="fa-IR"/>
        </w:rPr>
        <w:t xml:space="preserve"> در </w:t>
      </w:r>
      <w:r w:rsidR="00DA513D" w:rsidRPr="00DA513D">
        <w:rPr>
          <w:rFonts w:cs="B Mitra" w:hint="cs"/>
          <w:sz w:val="20"/>
          <w:szCs w:val="22"/>
          <w:rtl/>
          <w:lang w:bidi="fa-IR"/>
        </w:rPr>
        <w:t xml:space="preserve">سنجش </w:t>
      </w:r>
      <w:r w:rsidR="00DF4AE0" w:rsidRPr="00DA513D">
        <w:rPr>
          <w:rFonts w:cs="B Mitra" w:hint="cs"/>
          <w:sz w:val="20"/>
          <w:szCs w:val="22"/>
          <w:rtl/>
          <w:lang w:bidi="fa-IR"/>
        </w:rPr>
        <w:t>رضایتمندی</w:t>
      </w:r>
      <w:r w:rsidR="00DA513D" w:rsidRPr="00DA513D">
        <w:rPr>
          <w:rFonts w:cs="B Mitra" w:hint="cs"/>
          <w:sz w:val="20"/>
          <w:szCs w:val="22"/>
          <w:rtl/>
          <w:lang w:bidi="fa-IR"/>
        </w:rPr>
        <w:t xml:space="preserve">، </w:t>
      </w:r>
      <w:r w:rsidR="00DF4AE0" w:rsidRPr="00DA513D">
        <w:rPr>
          <w:rFonts w:cs="B Mitra" w:hint="cs"/>
          <w:sz w:val="20"/>
          <w:szCs w:val="22"/>
          <w:rtl/>
          <w:lang w:bidi="fa-IR"/>
        </w:rPr>
        <w:t xml:space="preserve"> موجب بی‌اثر شدن </w:t>
      </w:r>
      <w:r w:rsidR="00DA513D" w:rsidRPr="00DA513D">
        <w:rPr>
          <w:rFonts w:cs="B Mitra" w:hint="cs"/>
          <w:sz w:val="20"/>
          <w:szCs w:val="22"/>
          <w:rtl/>
          <w:lang w:bidi="fa-IR"/>
        </w:rPr>
        <w:t>پیمایش ها و ارزیابی های پس از آن است.</w:t>
      </w:r>
    </w:p>
    <w:p w14:paraId="015A98E2" w14:textId="5B918D84" w:rsidR="00A30AA6" w:rsidRPr="00A30AA6" w:rsidRDefault="00274217" w:rsidP="00A30AA6">
      <w:pPr>
        <w:bidi/>
        <w:spacing w:line="360" w:lineRule="auto"/>
        <w:rPr>
          <w:rFonts w:ascii="Lalezar" w:hAnsi="Lalezar" w:cs="Lalezar"/>
          <w:b/>
          <w:bCs/>
          <w:color w:val="FF0000"/>
          <w:sz w:val="20"/>
          <w:szCs w:val="22"/>
          <w:rtl/>
          <w:lang w:bidi="fa-IR"/>
        </w:rPr>
      </w:pPr>
      <w:r>
        <w:rPr>
          <w:rFonts w:ascii="Lalezar" w:hAnsi="Lalezar" w:cs="Lalezar" w:hint="cs"/>
          <w:b/>
          <w:bCs/>
          <w:color w:val="FF0000"/>
          <w:sz w:val="20"/>
          <w:szCs w:val="22"/>
          <w:rtl/>
          <w:lang w:bidi="fa-IR"/>
        </w:rPr>
        <w:t>جمع بندی</w:t>
      </w:r>
    </w:p>
    <w:p w14:paraId="1F8BA68D" w14:textId="460942F8" w:rsidR="00E123ED" w:rsidRPr="00DA513D" w:rsidRDefault="00E123ED" w:rsidP="00DA513D">
      <w:pPr>
        <w:bidi/>
        <w:spacing w:line="240" w:lineRule="auto"/>
        <w:jc w:val="both"/>
        <w:rPr>
          <w:rFonts w:cs="B Mitra"/>
          <w:sz w:val="20"/>
          <w:szCs w:val="22"/>
          <w:rtl/>
          <w:lang w:bidi="fa-IR"/>
        </w:rPr>
      </w:pPr>
      <w:r w:rsidRPr="00DA513D">
        <w:rPr>
          <w:rFonts w:cs="B Mitra" w:hint="cs"/>
          <w:sz w:val="20"/>
          <w:szCs w:val="22"/>
          <w:rtl/>
          <w:lang w:bidi="fa-IR"/>
        </w:rPr>
        <w:t xml:space="preserve">بررسی‌های انجام شده در قالب </w:t>
      </w:r>
      <w:r w:rsidR="00DA513D" w:rsidRPr="00DA513D">
        <w:rPr>
          <w:rFonts w:cs="B Mitra" w:hint="cs"/>
          <w:sz w:val="20"/>
          <w:szCs w:val="22"/>
          <w:rtl/>
          <w:lang w:bidi="fa-IR"/>
        </w:rPr>
        <w:t xml:space="preserve">پیمایش های انجام شده حاکی از </w:t>
      </w:r>
      <w:r w:rsidRPr="00DA513D">
        <w:rPr>
          <w:rFonts w:cs="B Mitra" w:hint="cs"/>
          <w:sz w:val="20"/>
          <w:szCs w:val="22"/>
          <w:rtl/>
          <w:lang w:bidi="fa-IR"/>
        </w:rPr>
        <w:t>از نوعی افتراق میان سطوح مطالبات عمومی و توجه و تمرکز بر سطوح خاص در نظر پژوهشگران است که امکان ارائه یک پیمایش</w:t>
      </w:r>
      <w:r w:rsidR="00DA513D" w:rsidRPr="00DA513D">
        <w:rPr>
          <w:rFonts w:cs="B Mitra" w:hint="cs"/>
          <w:sz w:val="20"/>
          <w:szCs w:val="22"/>
          <w:rtl/>
          <w:lang w:bidi="fa-IR"/>
        </w:rPr>
        <w:t xml:space="preserve"> مبتنی بر کل‌نگری</w:t>
      </w:r>
      <w:r w:rsidRPr="00DA513D">
        <w:rPr>
          <w:rFonts w:cs="B Mitra" w:hint="cs"/>
          <w:sz w:val="20"/>
          <w:szCs w:val="22"/>
          <w:rtl/>
          <w:lang w:bidi="fa-IR"/>
        </w:rPr>
        <w:t xml:space="preserve"> با تاثیر توامان مولفه های موثر </w:t>
      </w:r>
      <w:r w:rsidR="00DA513D" w:rsidRPr="00DA513D">
        <w:rPr>
          <w:rFonts w:cs="B Mitra" w:hint="cs"/>
          <w:sz w:val="20"/>
          <w:szCs w:val="22"/>
          <w:rtl/>
          <w:lang w:bidi="fa-IR"/>
        </w:rPr>
        <w:t xml:space="preserve">بر کیفیت بخشی و دست یابی به رضایتمندی </w:t>
      </w:r>
      <w:r w:rsidRPr="00DA513D">
        <w:rPr>
          <w:rFonts w:cs="B Mitra" w:hint="cs"/>
          <w:sz w:val="20"/>
          <w:szCs w:val="22"/>
          <w:rtl/>
          <w:lang w:bidi="fa-IR"/>
        </w:rPr>
        <w:t>را فراهم نیاورده است.</w:t>
      </w:r>
    </w:p>
    <w:p w14:paraId="5E71903E" w14:textId="2CA01C64" w:rsidR="00DF4AE0" w:rsidRPr="00DA513D" w:rsidRDefault="00DF4AE0" w:rsidP="00DA513D">
      <w:pPr>
        <w:bidi/>
        <w:spacing w:line="240" w:lineRule="auto"/>
        <w:jc w:val="both"/>
        <w:rPr>
          <w:rFonts w:cs="B Mitra"/>
          <w:sz w:val="20"/>
          <w:szCs w:val="22"/>
          <w:rtl/>
          <w:lang w:bidi="fa-IR"/>
        </w:rPr>
      </w:pPr>
      <w:r w:rsidRPr="00DA513D">
        <w:rPr>
          <w:rFonts w:cs="B Mitra" w:hint="cs"/>
          <w:sz w:val="20"/>
          <w:szCs w:val="22"/>
          <w:rtl/>
          <w:lang w:bidi="fa-IR"/>
        </w:rPr>
        <w:t>به بیانی از آن‌جایی که دغدغه‌ی اصلی ساکنان این مسکن عدم وجود حداقل امکانات سکونت بوده است، نگاه مؤکد پژوهشگر به این مؤلفه</w:t>
      </w:r>
      <w:r w:rsidR="006F3C36" w:rsidRPr="00DA513D">
        <w:rPr>
          <w:rFonts w:cs="B Mitra" w:hint="cs"/>
          <w:sz w:val="20"/>
          <w:szCs w:val="22"/>
          <w:rtl/>
          <w:lang w:bidi="fa-IR"/>
        </w:rPr>
        <w:t xml:space="preserve"> از دریچه </w:t>
      </w:r>
      <w:r w:rsidRPr="00DA513D">
        <w:rPr>
          <w:rFonts w:cs="B Mitra" w:hint="cs"/>
          <w:sz w:val="20"/>
          <w:szCs w:val="22"/>
          <w:rtl/>
          <w:lang w:bidi="fa-IR"/>
        </w:rPr>
        <w:t>ارتقاء شرایط کالبدی ـ ساختاری با ایجاد</w:t>
      </w:r>
      <w:r w:rsidR="00055EB2" w:rsidRPr="00DA513D">
        <w:rPr>
          <w:rFonts w:cs="B Mitra" w:hint="cs"/>
          <w:sz w:val="20"/>
          <w:szCs w:val="22"/>
          <w:rtl/>
          <w:lang w:bidi="fa-IR"/>
        </w:rPr>
        <w:t xml:space="preserve"> این</w:t>
      </w:r>
      <w:r w:rsidRPr="00DA513D">
        <w:rPr>
          <w:rFonts w:cs="B Mitra" w:hint="cs"/>
          <w:sz w:val="20"/>
          <w:szCs w:val="22"/>
          <w:rtl/>
          <w:lang w:bidi="fa-IR"/>
        </w:rPr>
        <w:t xml:space="preserve"> ذهنیت</w:t>
      </w:r>
      <w:r w:rsidR="00055EB2" w:rsidRPr="00DA513D">
        <w:rPr>
          <w:rFonts w:cs="B Mitra" w:hint="cs"/>
          <w:sz w:val="20"/>
          <w:szCs w:val="22"/>
          <w:rtl/>
          <w:lang w:bidi="fa-IR"/>
        </w:rPr>
        <w:t xml:space="preserve"> که عمده معضلات این طرح محدود به این عوامل </w:t>
      </w:r>
      <w:r w:rsidR="00E123ED" w:rsidRPr="00DA513D">
        <w:rPr>
          <w:rFonts w:cs="B Mitra" w:hint="cs"/>
          <w:sz w:val="20"/>
          <w:szCs w:val="22"/>
          <w:rtl/>
          <w:lang w:bidi="fa-IR"/>
        </w:rPr>
        <w:t>است</w:t>
      </w:r>
      <w:r w:rsidR="00055EB2" w:rsidRPr="00DA513D">
        <w:rPr>
          <w:rFonts w:cs="B Mitra" w:hint="cs"/>
          <w:sz w:val="20"/>
          <w:szCs w:val="22"/>
          <w:rtl/>
          <w:lang w:bidi="fa-IR"/>
        </w:rPr>
        <w:t xml:space="preserve">، </w:t>
      </w:r>
      <w:r w:rsidRPr="00DA513D">
        <w:rPr>
          <w:rFonts w:cs="B Mitra" w:hint="cs"/>
          <w:sz w:val="20"/>
          <w:szCs w:val="22"/>
          <w:rtl/>
          <w:lang w:bidi="fa-IR"/>
        </w:rPr>
        <w:t xml:space="preserve"> عملاً موجب </w:t>
      </w:r>
      <w:r w:rsidR="00DA513D" w:rsidRPr="00DA513D">
        <w:rPr>
          <w:rFonts w:cs="B Mitra" w:hint="cs"/>
          <w:sz w:val="20"/>
          <w:szCs w:val="22"/>
          <w:rtl/>
          <w:lang w:bidi="fa-IR"/>
        </w:rPr>
        <w:t>توقف</w:t>
      </w:r>
      <w:r w:rsidRPr="00DA513D">
        <w:rPr>
          <w:rFonts w:cs="B Mitra" w:hint="cs"/>
          <w:sz w:val="20"/>
          <w:szCs w:val="22"/>
          <w:rtl/>
          <w:lang w:bidi="fa-IR"/>
        </w:rPr>
        <w:t xml:space="preserve"> </w:t>
      </w:r>
      <w:r w:rsidR="00DA513D" w:rsidRPr="00DA513D">
        <w:rPr>
          <w:rFonts w:cs="B Mitra" w:hint="cs"/>
          <w:sz w:val="20"/>
          <w:szCs w:val="22"/>
          <w:rtl/>
          <w:lang w:bidi="fa-IR"/>
        </w:rPr>
        <w:t xml:space="preserve">در سایر </w:t>
      </w:r>
      <w:r w:rsidRPr="00DA513D">
        <w:rPr>
          <w:rFonts w:cs="B Mitra" w:hint="cs"/>
          <w:sz w:val="20"/>
          <w:szCs w:val="22"/>
          <w:rtl/>
          <w:lang w:bidi="fa-IR"/>
        </w:rPr>
        <w:t xml:space="preserve">وجوه دست‌یابی به رضایت </w:t>
      </w:r>
      <w:r w:rsidR="00DA513D" w:rsidRPr="00DA513D">
        <w:rPr>
          <w:rFonts w:cs="B Mitra" w:hint="cs"/>
          <w:sz w:val="20"/>
          <w:szCs w:val="22"/>
          <w:rtl/>
          <w:lang w:bidi="fa-IR"/>
        </w:rPr>
        <w:t>گردیده‌است</w:t>
      </w:r>
      <w:r w:rsidRPr="00DA513D">
        <w:rPr>
          <w:rFonts w:cs="B Mitra" w:hint="cs"/>
          <w:sz w:val="20"/>
          <w:szCs w:val="22"/>
          <w:rtl/>
          <w:lang w:bidi="fa-IR"/>
        </w:rPr>
        <w:t xml:space="preserve"> </w:t>
      </w:r>
      <w:r w:rsidR="006F3C36" w:rsidRPr="00DA513D">
        <w:rPr>
          <w:rFonts w:cs="B Mitra" w:hint="cs"/>
          <w:sz w:val="20"/>
          <w:szCs w:val="22"/>
          <w:rtl/>
          <w:lang w:bidi="fa-IR"/>
        </w:rPr>
        <w:t>.</w:t>
      </w:r>
      <w:r w:rsidRPr="00DA513D">
        <w:rPr>
          <w:rFonts w:cs="B Mitra" w:hint="cs"/>
          <w:sz w:val="20"/>
          <w:szCs w:val="22"/>
          <w:rtl/>
          <w:lang w:bidi="fa-IR"/>
        </w:rPr>
        <w:t xml:space="preserve"> سنجش نظر ساکنان به واسطه ذهنیت حاکم موصوف در قالب پرسش‌نامه‌ها و مصاحبه‌ها</w:t>
      </w:r>
      <w:r w:rsidR="00E123ED" w:rsidRPr="00DA513D">
        <w:rPr>
          <w:rFonts w:cs="B Mitra" w:hint="cs"/>
          <w:sz w:val="20"/>
          <w:szCs w:val="22"/>
          <w:rtl/>
          <w:lang w:bidi="fa-IR"/>
        </w:rPr>
        <w:t>،</w:t>
      </w:r>
      <w:r w:rsidRPr="00DA513D">
        <w:rPr>
          <w:rFonts w:cs="B Mitra" w:hint="cs"/>
          <w:sz w:val="20"/>
          <w:szCs w:val="22"/>
          <w:rtl/>
          <w:lang w:bidi="fa-IR"/>
        </w:rPr>
        <w:t xml:space="preserve"> تأکیدی بر نارضایتی ساکنان و قراردادن آن‌ها در چرخه‌ای باطل است که نتیجه‌ی آن ثبات و پابرجایی مشکلات این نوع مساکن </w:t>
      </w:r>
      <w:r w:rsidR="006F3C36" w:rsidRPr="00DA513D">
        <w:rPr>
          <w:rFonts w:cs="B Mitra" w:hint="cs"/>
          <w:sz w:val="20"/>
          <w:szCs w:val="22"/>
          <w:rtl/>
          <w:lang w:bidi="fa-IR"/>
        </w:rPr>
        <w:t>و</w:t>
      </w:r>
      <w:r w:rsidRPr="00DA513D">
        <w:rPr>
          <w:rFonts w:cs="B Mitra" w:hint="cs"/>
          <w:sz w:val="20"/>
          <w:szCs w:val="22"/>
          <w:rtl/>
          <w:lang w:bidi="fa-IR"/>
        </w:rPr>
        <w:t xml:space="preserve"> نمونه‌های پرتعداد </w:t>
      </w:r>
      <w:r w:rsidR="006F3C36" w:rsidRPr="00DA513D">
        <w:rPr>
          <w:rFonts w:cs="B Mitra" w:hint="cs"/>
          <w:sz w:val="20"/>
          <w:szCs w:val="22"/>
          <w:rtl/>
          <w:lang w:bidi="fa-IR"/>
        </w:rPr>
        <w:t xml:space="preserve">مشابه </w:t>
      </w:r>
      <w:r w:rsidRPr="00DA513D">
        <w:rPr>
          <w:rFonts w:cs="B Mitra" w:hint="cs"/>
          <w:sz w:val="20"/>
          <w:szCs w:val="22"/>
          <w:rtl/>
          <w:lang w:bidi="fa-IR"/>
        </w:rPr>
        <w:t>آن است</w:t>
      </w:r>
      <w:r w:rsidR="00DA513D" w:rsidRPr="00DA513D">
        <w:rPr>
          <w:rFonts w:cs="B Mitra" w:hint="cs"/>
          <w:sz w:val="20"/>
          <w:szCs w:val="22"/>
          <w:rtl/>
          <w:lang w:bidi="fa-IR"/>
        </w:rPr>
        <w:t xml:space="preserve"> که از افتراق میان سطوح نیازها و خروج آن از یک کل ترکیبی پدید آمده است</w:t>
      </w:r>
      <w:r w:rsidR="00DA513D">
        <w:rPr>
          <w:rFonts w:cs="B Mitra" w:hint="cs"/>
          <w:sz w:val="20"/>
          <w:szCs w:val="22"/>
          <w:rtl/>
          <w:lang w:bidi="fa-IR"/>
        </w:rPr>
        <w:t>.</w:t>
      </w:r>
      <w:r w:rsidRPr="00DA513D">
        <w:rPr>
          <w:rFonts w:cs="B Mitra" w:hint="cs"/>
          <w:sz w:val="20"/>
          <w:szCs w:val="22"/>
          <w:rtl/>
          <w:lang w:bidi="fa-IR"/>
        </w:rPr>
        <w:t xml:space="preserve"> </w:t>
      </w:r>
    </w:p>
    <w:sectPr w:rsidR="00DF4AE0" w:rsidRPr="00DA513D" w:rsidSect="00E14BA8">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9C28CB" w14:textId="77777777" w:rsidR="00556636" w:rsidRDefault="00556636" w:rsidP="00DF4AE0">
      <w:pPr>
        <w:spacing w:after="0" w:line="240" w:lineRule="auto"/>
      </w:pPr>
      <w:r>
        <w:separator/>
      </w:r>
    </w:p>
  </w:endnote>
  <w:endnote w:type="continuationSeparator" w:id="0">
    <w:p w14:paraId="77912678" w14:textId="77777777" w:rsidR="00556636" w:rsidRDefault="00556636" w:rsidP="00DF4A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Lalezar">
    <w:panose1 w:val="00000500000000000000"/>
    <w:charset w:val="00"/>
    <w:family w:val="auto"/>
    <w:pitch w:val="variable"/>
    <w:sig w:usb0="20002007" w:usb1="00000000" w:usb2="00000008" w:usb3="00000000" w:csb0="000001D3" w:csb1="00000000"/>
  </w:font>
  <w:font w:name="B Mitra">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37357560"/>
      <w:docPartObj>
        <w:docPartGallery w:val="Page Numbers (Bottom of Page)"/>
        <w:docPartUnique/>
      </w:docPartObj>
    </w:sdtPr>
    <w:sdtEndPr>
      <w:rPr>
        <w:noProof/>
      </w:rPr>
    </w:sdtEndPr>
    <w:sdtContent>
      <w:p w14:paraId="5E8ADE58" w14:textId="77777777" w:rsidR="00DF4AE0" w:rsidRDefault="00DF4AE0">
        <w:pPr>
          <w:pStyle w:val="Footer"/>
          <w:jc w:val="center"/>
        </w:pPr>
        <w:r>
          <w:fldChar w:fldCharType="begin"/>
        </w:r>
        <w:r>
          <w:instrText xml:space="preserve"> PAGE   \* MERGEFORMAT </w:instrText>
        </w:r>
        <w:r>
          <w:fldChar w:fldCharType="separate"/>
        </w:r>
        <w:r w:rsidR="00FC2DD4">
          <w:rPr>
            <w:noProof/>
          </w:rPr>
          <w:t>2</w:t>
        </w:r>
        <w:r>
          <w:rPr>
            <w:noProof/>
          </w:rPr>
          <w:fldChar w:fldCharType="end"/>
        </w:r>
      </w:p>
    </w:sdtContent>
  </w:sdt>
  <w:p w14:paraId="1080CA8F" w14:textId="77777777" w:rsidR="00DF4AE0" w:rsidRDefault="00DF4A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6843D9" w14:textId="77777777" w:rsidR="00556636" w:rsidRDefault="00556636" w:rsidP="00DF4AE0">
      <w:pPr>
        <w:spacing w:after="0" w:line="240" w:lineRule="auto"/>
      </w:pPr>
      <w:r>
        <w:separator/>
      </w:r>
    </w:p>
  </w:footnote>
  <w:footnote w:type="continuationSeparator" w:id="0">
    <w:p w14:paraId="71D7EE6B" w14:textId="77777777" w:rsidR="00556636" w:rsidRDefault="00556636" w:rsidP="00DF4A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D2B414D"/>
    <w:multiLevelType w:val="hybridMultilevel"/>
    <w:tmpl w:val="43CC50C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396300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25EC"/>
    <w:rsid w:val="000421D2"/>
    <w:rsid w:val="00055EB2"/>
    <w:rsid w:val="00147816"/>
    <w:rsid w:val="00185ABB"/>
    <w:rsid w:val="00195E09"/>
    <w:rsid w:val="001A67D6"/>
    <w:rsid w:val="001F3E55"/>
    <w:rsid w:val="00274217"/>
    <w:rsid w:val="002B3313"/>
    <w:rsid w:val="00316AE8"/>
    <w:rsid w:val="00331048"/>
    <w:rsid w:val="0035065D"/>
    <w:rsid w:val="003610DF"/>
    <w:rsid w:val="003D25EC"/>
    <w:rsid w:val="003E06E9"/>
    <w:rsid w:val="003E0F3E"/>
    <w:rsid w:val="00463DC4"/>
    <w:rsid w:val="00480AD9"/>
    <w:rsid w:val="0049002E"/>
    <w:rsid w:val="00495BC9"/>
    <w:rsid w:val="00517594"/>
    <w:rsid w:val="00556636"/>
    <w:rsid w:val="00564A97"/>
    <w:rsid w:val="005F464D"/>
    <w:rsid w:val="006D4970"/>
    <w:rsid w:val="006F3C36"/>
    <w:rsid w:val="006F5D00"/>
    <w:rsid w:val="00714CB4"/>
    <w:rsid w:val="007C0C77"/>
    <w:rsid w:val="007D7EF6"/>
    <w:rsid w:val="00885D9F"/>
    <w:rsid w:val="008D1A5E"/>
    <w:rsid w:val="009215EF"/>
    <w:rsid w:val="00922621"/>
    <w:rsid w:val="009B72DB"/>
    <w:rsid w:val="00A22130"/>
    <w:rsid w:val="00A30AA6"/>
    <w:rsid w:val="00A55C99"/>
    <w:rsid w:val="00A60CCC"/>
    <w:rsid w:val="00B15AAF"/>
    <w:rsid w:val="00BC25ED"/>
    <w:rsid w:val="00C32A81"/>
    <w:rsid w:val="00C35C95"/>
    <w:rsid w:val="00D23092"/>
    <w:rsid w:val="00D5557F"/>
    <w:rsid w:val="00DA513D"/>
    <w:rsid w:val="00DD3863"/>
    <w:rsid w:val="00DD4B41"/>
    <w:rsid w:val="00DF4AE0"/>
    <w:rsid w:val="00E123ED"/>
    <w:rsid w:val="00E14BA8"/>
    <w:rsid w:val="00E20C6C"/>
    <w:rsid w:val="00E725B4"/>
    <w:rsid w:val="00E76A03"/>
    <w:rsid w:val="00F6722F"/>
    <w:rsid w:val="00FC2DD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CC766C"/>
  <w15:chartTrackingRefBased/>
  <w15:docId w15:val="{C97F3DD7-BF98-4B62-A93E-83C11202D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B Nazanin"/>
        <w:i/>
        <w:sz w:val="24"/>
        <w:szCs w:val="28"/>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67D6"/>
    <w:pPr>
      <w:ind w:left="720"/>
      <w:contextualSpacing/>
    </w:pPr>
  </w:style>
  <w:style w:type="paragraph" w:styleId="Header">
    <w:name w:val="header"/>
    <w:basedOn w:val="Normal"/>
    <w:link w:val="HeaderChar"/>
    <w:uiPriority w:val="99"/>
    <w:unhideWhenUsed/>
    <w:rsid w:val="00DF4A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4AE0"/>
  </w:style>
  <w:style w:type="paragraph" w:styleId="Footer">
    <w:name w:val="footer"/>
    <w:basedOn w:val="Normal"/>
    <w:link w:val="FooterChar"/>
    <w:uiPriority w:val="99"/>
    <w:unhideWhenUsed/>
    <w:rsid w:val="00DF4A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4A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887FB9-018E-492E-A570-BD5864B74F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187</TotalTime>
  <Pages>1</Pages>
  <Words>1011</Words>
  <Characters>5769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Sina Naseri</cp:lastModifiedBy>
  <cp:revision>24</cp:revision>
  <dcterms:created xsi:type="dcterms:W3CDTF">2023-07-25T13:54:00Z</dcterms:created>
  <dcterms:modified xsi:type="dcterms:W3CDTF">2024-07-23T14:19:00Z</dcterms:modified>
</cp:coreProperties>
</file>